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D5A99E6" wp14:editId="11B47DB8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B1D9C" id="Прямая соединительная линия 682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1" w:name="_Hlk84599306"/>
      <w:bookmarkStart w:id="2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6EA72012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F54B71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F54B71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C70363B" w14:textId="4E0F0A51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bookmarkStart w:id="3" w:name="_Hlk102128431"/>
      <w:r w:rsidR="00D8382C" w:rsidRPr="00D8382C">
        <w:rPr>
          <w:b/>
          <w:spacing w:val="-4"/>
        </w:rPr>
        <w:t>ВОРОНЕЖЦЫ О М. ГОРБАЧЁВЕ КАК О ПОЛИТИЧЕСКОМ ДЕЯТЕЛЕ И ЧЕЛОВЕКЕ</w:t>
      </w:r>
      <w:bookmarkEnd w:id="3"/>
    </w:p>
    <w:p w14:paraId="3A7B9DC9" w14:textId="780ED87D" w:rsidR="00320162" w:rsidRPr="00406645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406645">
        <w:rPr>
          <w:rFonts w:cs="Arial"/>
          <w:color w:val="0D0D0D" w:themeColor="text1" w:themeTint="F2"/>
          <w:spacing w:val="-4"/>
        </w:rPr>
        <w:t>Как Вы считаете, М.С. Горбачев принес нашей стране в целом больше пользы или больше вреда?</w:t>
      </w:r>
    </w:p>
    <w:p w14:paraId="3E993A2E" w14:textId="10DD0244" w:rsidR="006576F3" w:rsidRPr="00406645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>Как Вам кажется, сегодня деятельность</w:t>
      </w:r>
      <w:r w:rsidRPr="00406645">
        <w:rPr>
          <w:rFonts w:cs="Arial"/>
          <w:caps/>
          <w:color w:val="0D0D0D" w:themeColor="text1" w:themeTint="F2"/>
        </w:rPr>
        <w:t xml:space="preserve"> </w:t>
      </w:r>
      <w:r w:rsidRPr="00406645">
        <w:rPr>
          <w:rFonts w:cs="Arial"/>
          <w:color w:val="0D0D0D" w:themeColor="text1" w:themeTint="F2"/>
        </w:rPr>
        <w:t>М.С. Горбачева чаще приукрашивают, очерняют или оценивают объективно?</w:t>
      </w:r>
    </w:p>
    <w:p w14:paraId="0399CAC5" w14:textId="57BD0EA2" w:rsidR="006576F3" w:rsidRPr="00406645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>А если говорить о М.С. Горбачеве</w:t>
      </w:r>
      <w:r w:rsidRPr="00406645">
        <w:rPr>
          <w:rFonts w:cs="Arial"/>
          <w:caps/>
          <w:color w:val="0D0D0D" w:themeColor="text1" w:themeTint="F2"/>
        </w:rPr>
        <w:t xml:space="preserve"> </w:t>
      </w:r>
      <w:r w:rsidRPr="00406645">
        <w:rPr>
          <w:rFonts w:cs="Arial"/>
          <w:color w:val="0D0D0D" w:themeColor="text1" w:themeTint="F2"/>
        </w:rPr>
        <w:t xml:space="preserve">как о человеке – как </w:t>
      </w:r>
      <w:r w:rsidR="00406645" w:rsidRP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>ам кажется, он хороший или плохой человек?</w:t>
      </w:r>
    </w:p>
    <w:p w14:paraId="72042073" w14:textId="77777777" w:rsidR="00D8382C" w:rsidRDefault="00D8382C" w:rsidP="006576F3">
      <w:pPr>
        <w:pStyle w:val="a6"/>
        <w:ind w:left="0" w:right="51"/>
        <w:jc w:val="center"/>
        <w:rPr>
          <w:b/>
          <w:spacing w:val="-2"/>
        </w:rPr>
      </w:pPr>
    </w:p>
    <w:p w14:paraId="6B10E313" w14:textId="3344D09F" w:rsidR="006576F3" w:rsidRDefault="00D8382C" w:rsidP="006576F3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="006576F3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ВЗГЛЯД ЖИТЕЛЕЙ ВОРОНЕЖСКОЙ ОБЛАСТИ НА ВОЕННУЮ СПЕЦОПЕРАЦИЮ</w:t>
      </w:r>
    </w:p>
    <w:p w14:paraId="0A9AADF9" w14:textId="35253E7D" w:rsidR="006576F3" w:rsidRPr="006576F3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На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>аш взгляд, дела в стране идут сегодня в целом в правильном направлении, или страна движется по неверному пути?</w:t>
      </w:r>
    </w:p>
    <w:p w14:paraId="7AD00ACD" w14:textId="1B087B69" w:rsidR="006576F3" w:rsidRPr="006576F3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Скажите, как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ы относитесь к решению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. Путина признать независимость </w:t>
      </w:r>
      <w:r w:rsidR="00406645">
        <w:rPr>
          <w:rFonts w:cs="Arial"/>
          <w:color w:val="0D0D0D" w:themeColor="text1" w:themeTint="F2"/>
        </w:rPr>
        <w:t>ДНР</w:t>
      </w:r>
      <w:r w:rsidRPr="00406645">
        <w:rPr>
          <w:rFonts w:cs="Arial"/>
          <w:color w:val="0D0D0D" w:themeColor="text1" w:themeTint="F2"/>
        </w:rPr>
        <w:t xml:space="preserve"> и </w:t>
      </w:r>
      <w:r w:rsidR="00406645">
        <w:rPr>
          <w:rFonts w:cs="Arial"/>
          <w:color w:val="0D0D0D" w:themeColor="text1" w:themeTint="F2"/>
        </w:rPr>
        <w:t>ЛНР</w:t>
      </w:r>
      <w:r w:rsidRPr="00406645">
        <w:rPr>
          <w:rFonts w:cs="Arial"/>
          <w:color w:val="0D0D0D" w:themeColor="text1" w:themeTint="F2"/>
        </w:rPr>
        <w:t>?</w:t>
      </w:r>
    </w:p>
    <w:p w14:paraId="7F1533AD" w14:textId="5B4063BD" w:rsidR="006576F3" w:rsidRPr="006576F3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Как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ы относитесь к решению </w:t>
      </w:r>
      <w:r w:rsidR="00406645">
        <w:rPr>
          <w:rFonts w:cs="Arial"/>
          <w:color w:val="0D0D0D" w:themeColor="text1" w:themeTint="F2"/>
        </w:rPr>
        <w:t>П</w:t>
      </w:r>
      <w:r w:rsidRPr="00406645">
        <w:rPr>
          <w:rFonts w:cs="Arial"/>
          <w:color w:val="0D0D0D" w:themeColor="text1" w:themeTint="F2"/>
        </w:rPr>
        <w:t xml:space="preserve">резидента </w:t>
      </w:r>
      <w:r w:rsidR="00406645">
        <w:rPr>
          <w:rFonts w:cs="Arial"/>
          <w:color w:val="0D0D0D" w:themeColor="text1" w:themeTint="F2"/>
        </w:rPr>
        <w:t>РФ</w:t>
      </w:r>
      <w:r w:rsidRPr="00406645">
        <w:rPr>
          <w:rFonts w:cs="Arial"/>
          <w:color w:val="0D0D0D" w:themeColor="text1" w:themeTint="F2"/>
        </w:rPr>
        <w:t xml:space="preserve">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. Путина начать спецоперацию на территории </w:t>
      </w:r>
      <w:r w:rsidR="00406645" w:rsidRPr="00406645">
        <w:rPr>
          <w:rFonts w:cs="Arial"/>
          <w:color w:val="0D0D0D" w:themeColor="text1" w:themeTint="F2"/>
        </w:rPr>
        <w:t>Украины</w:t>
      </w:r>
      <w:r w:rsidRPr="00406645">
        <w:rPr>
          <w:rFonts w:cs="Arial"/>
          <w:color w:val="0D0D0D" w:themeColor="text1" w:themeTint="F2"/>
        </w:rPr>
        <w:t>?</w:t>
      </w:r>
    </w:p>
    <w:p w14:paraId="6E3AA8AB" w14:textId="0DE09D25" w:rsidR="006576F3" w:rsidRPr="006576F3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Скажите, считаете ли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ы военную угрозу со стороны стран </w:t>
      </w:r>
      <w:r w:rsidR="00406645" w:rsidRPr="00406645">
        <w:rPr>
          <w:rFonts w:cs="Arial"/>
          <w:color w:val="0D0D0D" w:themeColor="text1" w:themeTint="F2"/>
        </w:rPr>
        <w:t>НАТО</w:t>
      </w:r>
      <w:r w:rsidRPr="00406645">
        <w:rPr>
          <w:rFonts w:cs="Arial"/>
          <w:color w:val="0D0D0D" w:themeColor="text1" w:themeTint="F2"/>
        </w:rPr>
        <w:t xml:space="preserve"> реальной для </w:t>
      </w:r>
      <w:r w:rsidR="00406645" w:rsidRPr="00406645">
        <w:rPr>
          <w:rFonts w:cs="Arial"/>
          <w:color w:val="0D0D0D" w:themeColor="text1" w:themeTint="F2"/>
        </w:rPr>
        <w:t>России</w:t>
      </w:r>
      <w:r w:rsidRPr="00406645">
        <w:rPr>
          <w:rFonts w:cs="Arial"/>
          <w:color w:val="0D0D0D" w:themeColor="text1" w:themeTint="F2"/>
        </w:rPr>
        <w:t xml:space="preserve"> или нет?</w:t>
      </w:r>
    </w:p>
    <w:p w14:paraId="50783944" w14:textId="69943969" w:rsidR="006576F3" w:rsidRDefault="006576F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По </w:t>
      </w:r>
      <w:r w:rsidR="00406645"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ашему мнению, существует или нет проблема нацизма и дискриминации русских на территории </w:t>
      </w:r>
      <w:r w:rsidR="00406645" w:rsidRPr="00406645">
        <w:rPr>
          <w:rFonts w:cs="Arial"/>
          <w:color w:val="0D0D0D" w:themeColor="text1" w:themeTint="F2"/>
        </w:rPr>
        <w:t>Украины</w:t>
      </w:r>
      <w:r w:rsidRPr="00406645">
        <w:rPr>
          <w:rFonts w:cs="Arial"/>
          <w:color w:val="0D0D0D" w:themeColor="text1" w:themeTint="F2"/>
        </w:rPr>
        <w:t>?</w:t>
      </w:r>
    </w:p>
    <w:p w14:paraId="5C47573E" w14:textId="77777777" w:rsidR="00D8382C" w:rsidRPr="00722D82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722D82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722D82">
        <w:rPr>
          <w:rFonts w:cs="Arial"/>
          <w:color w:val="0D0D0D" w:themeColor="text1" w:themeTint="F2"/>
          <w:spacing w:val="-4"/>
        </w:rPr>
        <w:t xml:space="preserve">ы относитесь к решению властей размещать беженцев из </w:t>
      </w:r>
      <w:r>
        <w:rPr>
          <w:rFonts w:cs="Arial"/>
          <w:color w:val="0D0D0D" w:themeColor="text1" w:themeTint="F2"/>
          <w:spacing w:val="-4"/>
        </w:rPr>
        <w:t>ДНР</w:t>
      </w:r>
      <w:r w:rsidRPr="00722D82">
        <w:rPr>
          <w:rFonts w:cs="Arial"/>
          <w:color w:val="0D0D0D" w:themeColor="text1" w:themeTint="F2"/>
          <w:spacing w:val="-4"/>
        </w:rPr>
        <w:t xml:space="preserve"> и </w:t>
      </w:r>
      <w:r>
        <w:rPr>
          <w:rFonts w:cs="Arial"/>
          <w:color w:val="0D0D0D" w:themeColor="text1" w:themeTint="F2"/>
          <w:spacing w:val="-4"/>
        </w:rPr>
        <w:t>ЛНР</w:t>
      </w:r>
      <w:r w:rsidRPr="00722D82">
        <w:rPr>
          <w:rFonts w:cs="Arial"/>
          <w:color w:val="0D0D0D" w:themeColor="text1" w:themeTint="F2"/>
          <w:spacing w:val="-4"/>
        </w:rPr>
        <w:t xml:space="preserve"> на территории воронежской области?</w:t>
      </w:r>
    </w:p>
    <w:p w14:paraId="37EACB34" w14:textId="5918FB72" w:rsidR="00D8382C" w:rsidRPr="00722D82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722D82">
        <w:rPr>
          <w:rFonts w:cs="Arial"/>
          <w:color w:val="0D0D0D" w:themeColor="text1" w:themeTint="F2"/>
          <w:spacing w:val="-4"/>
        </w:rPr>
        <w:t>Многие публичные личности (общественные д</w:t>
      </w:r>
      <w:r w:rsidR="00730BBF">
        <w:rPr>
          <w:rFonts w:cs="Arial"/>
          <w:color w:val="0D0D0D" w:themeColor="text1" w:themeTint="F2"/>
          <w:spacing w:val="-4"/>
        </w:rPr>
        <w:t>еятели, актеры, блогеры и пр.) в</w:t>
      </w:r>
      <w:r w:rsidRPr="00722D82">
        <w:rPr>
          <w:rFonts w:cs="Arial"/>
          <w:color w:val="0D0D0D" w:themeColor="text1" w:themeTint="F2"/>
          <w:spacing w:val="-4"/>
        </w:rPr>
        <w:t xml:space="preserve">ысказывают свое мнение по поводу спецоперации в Украине. Как </w:t>
      </w:r>
      <w:r w:rsidR="00041119">
        <w:rPr>
          <w:rFonts w:cs="Arial"/>
          <w:color w:val="0D0D0D" w:themeColor="text1" w:themeTint="F2"/>
          <w:spacing w:val="-4"/>
        </w:rPr>
        <w:t>В</w:t>
      </w:r>
      <w:r w:rsidRPr="00722D82">
        <w:rPr>
          <w:rFonts w:cs="Arial"/>
          <w:color w:val="0D0D0D" w:themeColor="text1" w:themeTint="F2"/>
          <w:spacing w:val="-4"/>
        </w:rPr>
        <w:t>ам кажется, кто из них более убедителен – те, кто выступает «за» проведение спецоперации или «против» нее?</w:t>
      </w:r>
    </w:p>
    <w:p w14:paraId="45825006" w14:textId="7D041408" w:rsidR="00D8382C" w:rsidRPr="00722D82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722D82">
        <w:rPr>
          <w:rFonts w:cs="Arial"/>
          <w:color w:val="0D0D0D" w:themeColor="text1" w:themeTint="F2"/>
          <w:spacing w:val="-4"/>
        </w:rPr>
        <w:t xml:space="preserve">Недавно Роскомнадзор заблокировал некоторые соцсети на территории </w:t>
      </w:r>
      <w:r w:rsidR="00041119">
        <w:rPr>
          <w:rFonts w:cs="Arial"/>
          <w:color w:val="0D0D0D" w:themeColor="text1" w:themeTint="F2"/>
          <w:spacing w:val="-4"/>
        </w:rPr>
        <w:t>РФ</w:t>
      </w:r>
      <w:r w:rsidRPr="00722D82">
        <w:rPr>
          <w:rFonts w:cs="Arial"/>
          <w:color w:val="0D0D0D" w:themeColor="text1" w:themeTint="F2"/>
          <w:spacing w:val="-4"/>
        </w:rPr>
        <w:t xml:space="preserve"> (</w:t>
      </w:r>
      <w:r w:rsidR="00041119">
        <w:rPr>
          <w:rFonts w:cs="Arial"/>
          <w:color w:val="0D0D0D" w:themeColor="text1" w:themeTint="F2"/>
          <w:spacing w:val="-4"/>
        </w:rPr>
        <w:t>Ф</w:t>
      </w:r>
      <w:r w:rsidRPr="00722D82">
        <w:rPr>
          <w:rFonts w:cs="Arial"/>
          <w:color w:val="0D0D0D" w:themeColor="text1" w:themeTint="F2"/>
          <w:spacing w:val="-4"/>
        </w:rPr>
        <w:t xml:space="preserve">ейсбук, </w:t>
      </w:r>
      <w:r w:rsidR="00041119">
        <w:rPr>
          <w:rFonts w:cs="Arial"/>
          <w:color w:val="0D0D0D" w:themeColor="text1" w:themeTint="F2"/>
          <w:spacing w:val="-4"/>
        </w:rPr>
        <w:t>Т</w:t>
      </w:r>
      <w:r w:rsidRPr="00722D82">
        <w:rPr>
          <w:rFonts w:cs="Arial"/>
          <w:color w:val="0D0D0D" w:themeColor="text1" w:themeTint="F2"/>
          <w:spacing w:val="-4"/>
        </w:rPr>
        <w:t xml:space="preserve">виттер, </w:t>
      </w:r>
      <w:r w:rsidR="00041119">
        <w:rPr>
          <w:rFonts w:cs="Arial"/>
          <w:color w:val="0D0D0D" w:themeColor="text1" w:themeTint="F2"/>
          <w:spacing w:val="-4"/>
        </w:rPr>
        <w:t>И</w:t>
      </w:r>
      <w:r w:rsidRPr="00722D82">
        <w:rPr>
          <w:rFonts w:cs="Arial"/>
          <w:color w:val="0D0D0D" w:themeColor="text1" w:themeTint="F2"/>
          <w:spacing w:val="-4"/>
        </w:rPr>
        <w:t xml:space="preserve">нстаграм) в связи с распространением недостоверной информации и ростом агрессии в адрес российских военнослужащих. Скажите, как </w:t>
      </w:r>
      <w:r>
        <w:rPr>
          <w:rFonts w:cs="Arial"/>
          <w:color w:val="0D0D0D" w:themeColor="text1" w:themeTint="F2"/>
          <w:spacing w:val="-4"/>
        </w:rPr>
        <w:t>В</w:t>
      </w:r>
      <w:r w:rsidRPr="00722D82">
        <w:rPr>
          <w:rFonts w:cs="Arial"/>
          <w:color w:val="0D0D0D" w:themeColor="text1" w:themeTint="F2"/>
          <w:spacing w:val="-4"/>
        </w:rPr>
        <w:t>ы относитесь к этому решению?</w:t>
      </w:r>
    </w:p>
    <w:p w14:paraId="638AB565" w14:textId="77777777" w:rsidR="00D8382C" w:rsidRDefault="00D8382C" w:rsidP="00D8382C">
      <w:pPr>
        <w:pStyle w:val="a6"/>
        <w:ind w:left="786" w:right="51"/>
        <w:jc w:val="center"/>
        <w:rPr>
          <w:b/>
          <w:spacing w:val="-2"/>
        </w:rPr>
      </w:pPr>
    </w:p>
    <w:p w14:paraId="513A404C" w14:textId="1E83D424" w:rsidR="00D8382C" w:rsidRDefault="00D8382C" w:rsidP="00D8382C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ДОВЕРЯЮ</w:t>
      </w:r>
      <w:r w:rsidR="00730BBF">
        <w:rPr>
          <w:b/>
          <w:spacing w:val="-2"/>
        </w:rPr>
        <w:t>Т ЛИ ВОРОНЕЖЦЫ ПРЕЗИДЕНТУ И ГУБЕ</w:t>
      </w:r>
      <w:r>
        <w:rPr>
          <w:b/>
          <w:spacing w:val="-2"/>
        </w:rPr>
        <w:t>РНАТОРУ?</w:t>
      </w:r>
    </w:p>
    <w:p w14:paraId="7635EEAA" w14:textId="77777777" w:rsidR="00D8382C" w:rsidRPr="006576F3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06645">
        <w:rPr>
          <w:rFonts w:cs="Arial"/>
          <w:color w:val="0D0D0D" w:themeColor="text1" w:themeTint="F2"/>
        </w:rPr>
        <w:t xml:space="preserve">Скажите, пожалуйста, </w:t>
      </w:r>
      <w:r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 xml:space="preserve">ы доверяете или не доверяете </w:t>
      </w:r>
      <w:r>
        <w:rPr>
          <w:rFonts w:cs="Arial"/>
          <w:color w:val="0D0D0D" w:themeColor="text1" w:themeTint="F2"/>
        </w:rPr>
        <w:t>В</w:t>
      </w:r>
      <w:r w:rsidRPr="00406645">
        <w:rPr>
          <w:rFonts w:cs="Arial"/>
          <w:color w:val="0D0D0D" w:themeColor="text1" w:themeTint="F2"/>
        </w:rPr>
        <w:t>. Путину?</w:t>
      </w:r>
    </w:p>
    <w:p w14:paraId="7E2C96E6" w14:textId="77777777" w:rsidR="00D8382C" w:rsidRPr="00722D82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722D82">
        <w:rPr>
          <w:rFonts w:cs="Arial"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color w:val="0D0D0D" w:themeColor="text1" w:themeTint="F2"/>
          <w:spacing w:val="-4"/>
        </w:rPr>
        <w:t>В</w:t>
      </w:r>
      <w:r w:rsidRPr="00722D82">
        <w:rPr>
          <w:rFonts w:cs="Arial"/>
          <w:color w:val="0D0D0D" w:themeColor="text1" w:themeTint="F2"/>
          <w:spacing w:val="-4"/>
        </w:rPr>
        <w:t xml:space="preserve">ы доверяете или не доверяете </w:t>
      </w:r>
      <w:r>
        <w:rPr>
          <w:rFonts w:cs="Arial"/>
          <w:color w:val="0D0D0D" w:themeColor="text1" w:themeTint="F2"/>
          <w:spacing w:val="-4"/>
        </w:rPr>
        <w:t>А</w:t>
      </w:r>
      <w:r w:rsidRPr="00722D82">
        <w:rPr>
          <w:rFonts w:cs="Arial"/>
          <w:color w:val="0D0D0D" w:themeColor="text1" w:themeTint="F2"/>
          <w:spacing w:val="-4"/>
        </w:rPr>
        <w:t>. Гусеву?</w:t>
      </w:r>
    </w:p>
    <w:p w14:paraId="0FA5F90F" w14:textId="77777777" w:rsidR="00D8382C" w:rsidRPr="00722D82" w:rsidRDefault="00D8382C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722D82">
        <w:rPr>
          <w:rFonts w:cs="Arial"/>
          <w:color w:val="0D0D0D" w:themeColor="text1" w:themeTint="F2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color w:val="0D0D0D" w:themeColor="text1" w:themeTint="F2"/>
          <w:spacing w:val="-4"/>
        </w:rPr>
        <w:t>В</w:t>
      </w:r>
      <w:r w:rsidRPr="00722D82">
        <w:rPr>
          <w:rFonts w:cs="Arial"/>
          <w:color w:val="0D0D0D" w:themeColor="text1" w:themeTint="F2"/>
          <w:spacing w:val="-4"/>
        </w:rPr>
        <w:t>ы бы проголосовали?</w:t>
      </w:r>
    </w:p>
    <w:p w14:paraId="36B2B6C7" w14:textId="77777777" w:rsidR="00D8382C" w:rsidRDefault="00D8382C" w:rsidP="00722D82">
      <w:pPr>
        <w:pStyle w:val="a6"/>
        <w:ind w:left="786" w:right="51"/>
        <w:jc w:val="center"/>
        <w:rPr>
          <w:b/>
          <w:spacing w:val="-2"/>
        </w:rPr>
      </w:pPr>
    </w:p>
    <w:p w14:paraId="4C5EC9B4" w14:textId="5B5DC09A" w:rsidR="00722D82" w:rsidRDefault="00D8382C" w:rsidP="00722D82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722D82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ВОРОНЕЖСКИЕ ПАМЯТНИКИ В ЗЕРКАЛЕ ОБЩЕСТВЕННОГО МНЕНИЯ</w:t>
      </w:r>
    </w:p>
    <w:p w14:paraId="06CB6882" w14:textId="19E7B01C" w:rsidR="00722D82" w:rsidRPr="00D8382C" w:rsidRDefault="00722D82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8382C">
        <w:rPr>
          <w:rFonts w:cs="Arial"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 w:rsidRPr="00D8382C">
        <w:rPr>
          <w:rFonts w:cs="Arial"/>
          <w:caps/>
          <w:color w:val="0D0D0D" w:themeColor="text1" w:themeTint="F2"/>
          <w:spacing w:val="-4"/>
        </w:rPr>
        <w:t xml:space="preserve"> </w:t>
      </w:r>
      <w:r w:rsidRPr="00D8382C">
        <w:rPr>
          <w:rFonts w:cs="Arial"/>
          <w:color w:val="0D0D0D" w:themeColor="text1" w:themeTint="F2"/>
          <w:spacing w:val="-4"/>
        </w:rPr>
        <w:t xml:space="preserve">памятник </w:t>
      </w:r>
      <w:proofErr w:type="spellStart"/>
      <w:r w:rsidRPr="00D8382C">
        <w:rPr>
          <w:rFonts w:cs="Arial"/>
          <w:color w:val="0D0D0D" w:themeColor="text1" w:themeTint="F2"/>
          <w:spacing w:val="-4"/>
        </w:rPr>
        <w:t>А.Пушкину</w:t>
      </w:r>
      <w:proofErr w:type="spellEnd"/>
      <w:r w:rsidR="00D8382C" w:rsidRPr="00D8382C">
        <w:rPr>
          <w:rFonts w:cs="Arial"/>
          <w:color w:val="0D0D0D" w:themeColor="text1" w:themeTint="F2"/>
          <w:spacing w:val="-4"/>
        </w:rPr>
        <w:t xml:space="preserve">, </w:t>
      </w:r>
      <w:proofErr w:type="spellStart"/>
      <w:r w:rsidRPr="00D8382C">
        <w:rPr>
          <w:rFonts w:cs="Arial"/>
          <w:color w:val="0D0D0D" w:themeColor="text1" w:themeTint="F2"/>
          <w:spacing w:val="-4"/>
        </w:rPr>
        <w:t>И.Бунину</w:t>
      </w:r>
      <w:proofErr w:type="spellEnd"/>
      <w:r w:rsidR="00D8382C" w:rsidRPr="00D8382C">
        <w:rPr>
          <w:rFonts w:cs="Arial"/>
          <w:color w:val="0D0D0D" w:themeColor="text1" w:themeTint="F2"/>
          <w:spacing w:val="-4"/>
        </w:rPr>
        <w:t>,</w:t>
      </w:r>
      <w:r w:rsidRPr="00D8382C">
        <w:rPr>
          <w:rFonts w:cs="Arial"/>
          <w:color w:val="0D0D0D" w:themeColor="text1" w:themeTint="F2"/>
          <w:spacing w:val="-4"/>
        </w:rPr>
        <w:t xml:space="preserve"> </w:t>
      </w:r>
      <w:proofErr w:type="spellStart"/>
      <w:r w:rsidRPr="00D8382C">
        <w:rPr>
          <w:rFonts w:cs="Arial"/>
          <w:color w:val="0D0D0D" w:themeColor="text1" w:themeTint="F2"/>
          <w:spacing w:val="-4"/>
        </w:rPr>
        <w:t>А.Платонову</w:t>
      </w:r>
      <w:proofErr w:type="spellEnd"/>
      <w:r w:rsidR="00D8382C" w:rsidRPr="00D8382C">
        <w:rPr>
          <w:rFonts w:cs="Arial"/>
          <w:color w:val="0D0D0D" w:themeColor="text1" w:themeTint="F2"/>
          <w:spacing w:val="-4"/>
        </w:rPr>
        <w:t xml:space="preserve">, </w:t>
      </w:r>
      <w:proofErr w:type="spellStart"/>
      <w:r w:rsidRPr="00D8382C">
        <w:rPr>
          <w:rFonts w:cs="Arial"/>
          <w:color w:val="0D0D0D" w:themeColor="text1" w:themeTint="F2"/>
          <w:spacing w:val="-4"/>
        </w:rPr>
        <w:t>С.Есенину</w:t>
      </w:r>
      <w:proofErr w:type="spellEnd"/>
      <w:r w:rsidR="00D8382C" w:rsidRPr="00D8382C">
        <w:rPr>
          <w:rFonts w:cs="Arial"/>
          <w:color w:val="0D0D0D" w:themeColor="text1" w:themeTint="F2"/>
          <w:spacing w:val="-4"/>
        </w:rPr>
        <w:t xml:space="preserve">, </w:t>
      </w:r>
      <w:proofErr w:type="spellStart"/>
      <w:r w:rsidR="00730BBF">
        <w:rPr>
          <w:rFonts w:cs="Arial"/>
          <w:color w:val="0D0D0D" w:themeColor="text1" w:themeTint="F2"/>
          <w:spacing w:val="-4"/>
        </w:rPr>
        <w:t>О.М</w:t>
      </w:r>
      <w:r w:rsidRPr="00D8382C">
        <w:rPr>
          <w:rFonts w:cs="Arial"/>
          <w:color w:val="0D0D0D" w:themeColor="text1" w:themeTint="F2"/>
          <w:spacing w:val="-4"/>
        </w:rPr>
        <w:t>андельштаму</w:t>
      </w:r>
      <w:proofErr w:type="spellEnd"/>
      <w:r w:rsidR="00D8382C" w:rsidRPr="00D8382C">
        <w:rPr>
          <w:rFonts w:cs="Arial"/>
          <w:color w:val="0D0D0D" w:themeColor="text1" w:themeTint="F2"/>
          <w:spacing w:val="-4"/>
        </w:rPr>
        <w:t xml:space="preserve">, </w:t>
      </w:r>
      <w:proofErr w:type="spellStart"/>
      <w:r w:rsidRPr="00D8382C">
        <w:rPr>
          <w:rFonts w:cs="Arial"/>
          <w:color w:val="0D0D0D" w:themeColor="text1" w:themeTint="F2"/>
          <w:spacing w:val="-4"/>
        </w:rPr>
        <w:t>В.Высоцкому</w:t>
      </w:r>
      <w:proofErr w:type="spellEnd"/>
      <w:r w:rsidR="004005BB">
        <w:rPr>
          <w:rFonts w:cs="Arial"/>
          <w:color w:val="0D0D0D" w:themeColor="text1" w:themeTint="F2"/>
          <w:spacing w:val="-4"/>
        </w:rPr>
        <w:t>.</w:t>
      </w:r>
    </w:p>
    <w:p w14:paraId="76704CA4" w14:textId="0BADA247" w:rsidR="0027715F" w:rsidRPr="000E1040" w:rsidRDefault="0027715F" w:rsidP="00E05C4E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br w:type="page"/>
      </w:r>
    </w:p>
    <w:p w14:paraId="1E757F7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551833AA" w:rsidR="002277A4" w:rsidRDefault="002277A4" w:rsidP="00641A3B">
      <w:pPr>
        <w:ind w:left="567"/>
      </w:pPr>
    </w:p>
    <w:p w14:paraId="1C82E876" w14:textId="16D284AF" w:rsidR="00D8382C" w:rsidRDefault="00D8382C" w:rsidP="00641A3B">
      <w:pPr>
        <w:ind w:left="567"/>
      </w:pPr>
      <w:r>
        <w:t>Разделы 1 и 4:</w:t>
      </w:r>
    </w:p>
    <w:p w14:paraId="79B2A0E4" w14:textId="5FD7937A" w:rsidR="002277A4" w:rsidRDefault="002277A4" w:rsidP="00641A3B">
      <w:pPr>
        <w:ind w:left="567"/>
      </w:pPr>
      <w:r>
        <w:t xml:space="preserve">– </w:t>
      </w:r>
      <w:r w:rsidR="005E0181">
        <w:t>21</w:t>
      </w:r>
      <w:r w:rsidR="009F31E7">
        <w:t xml:space="preserve"> – </w:t>
      </w:r>
      <w:r w:rsidR="005E0181">
        <w:t>25</w:t>
      </w:r>
      <w:r w:rsidR="008B5E64">
        <w:t xml:space="preserve"> </w:t>
      </w:r>
      <w:r w:rsidR="00320162">
        <w:t>марта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6E3959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40995BB8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3E08F813" w14:textId="6F0D66BB" w:rsidR="004330E8" w:rsidRDefault="004330E8" w:rsidP="004330E8">
      <w:pPr>
        <w:ind w:left="567"/>
      </w:pPr>
      <w:r>
        <w:t>Разделы 2 и 3:</w:t>
      </w:r>
    </w:p>
    <w:p w14:paraId="7921D78D" w14:textId="5C08A693" w:rsidR="004330E8" w:rsidRDefault="004330E8" w:rsidP="004330E8">
      <w:pPr>
        <w:ind w:left="567"/>
      </w:pPr>
      <w:r>
        <w:t>– 4 – 15 апреля</w:t>
      </w:r>
      <w:r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</w:t>
      </w:r>
      <w:r w:rsidRPr="00982A1B">
        <w:t>6</w:t>
      </w:r>
      <w:r>
        <w:t>17</w:t>
      </w:r>
      <w:r w:rsidRPr="00982A1B">
        <w:t xml:space="preserve"> человек;</w:t>
      </w:r>
    </w:p>
    <w:p w14:paraId="22573695" w14:textId="77777777" w:rsidR="004330E8" w:rsidRPr="00982A1B" w:rsidRDefault="004330E8" w:rsidP="004330E8">
      <w:pPr>
        <w:ind w:left="567"/>
      </w:pPr>
      <w:r w:rsidRPr="00982A1B">
        <w:t>– метод: телефонное интервью;</w:t>
      </w:r>
    </w:p>
    <w:p w14:paraId="06D5BD70" w14:textId="7EF2A0E2" w:rsidR="004330E8" w:rsidRPr="004330E8" w:rsidRDefault="004330E8" w:rsidP="004330E8">
      <w:pPr>
        <w:ind w:left="567"/>
        <w:rPr>
          <w:spacing w:val="-2"/>
        </w:rPr>
      </w:pPr>
      <w:r w:rsidRPr="00982A1B">
        <w:t xml:space="preserve">– </w:t>
      </w:r>
      <w:r w:rsidRPr="004330E8">
        <w:rPr>
          <w:spacing w:val="-2"/>
        </w:rPr>
        <w:t>выборка репрезентативна для населения Воронежской области старше 18 лет по полу и возрасту.</w:t>
      </w:r>
    </w:p>
    <w:p w14:paraId="5660777C" w14:textId="77777777" w:rsidR="00147FF0" w:rsidRDefault="00147FF0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5447A5E1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D2A4" w14:textId="69143B0B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5E0181"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 w:rsidR="005E018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320162"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5E0181">
        <w:rPr>
          <w:rFonts w:ascii="Arial" w:hAnsi="Arial" w:cs="Arial"/>
          <w:sz w:val="20"/>
          <w:szCs w:val="20"/>
        </w:rPr>
        <w:t>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8CA19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20DB2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69C022EC" wp14:editId="5BB37EC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BF6CF" id="Прямая соединительная линия 44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6B6F3346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D8382C" w:rsidRPr="00D8382C">
        <w:rPr>
          <w:b/>
          <w:bCs/>
          <w:i/>
          <w:caps/>
          <w:spacing w:val="-2"/>
          <w:kern w:val="32"/>
        </w:rPr>
        <w:t>ВОРОНЕЖЦЫ О М. ГОРБАЧЁВЕ КАК О ПОЛИТИЧЕСКОМ ДЕЯТЕЛЕ И ЧЕЛОВЕКЕ</w:t>
      </w:r>
    </w:p>
    <w:p w14:paraId="3C1DB636" w14:textId="77777777" w:rsidR="00F54B71" w:rsidRPr="002120B2" w:rsidRDefault="00F54B71" w:rsidP="00F54B7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</w:t>
      </w:r>
      <w:r w:rsidRPr="00EA67AC">
        <w:rPr>
          <w:rFonts w:cs="Arial"/>
          <w:b/>
          <w:bCs/>
          <w:caps/>
          <w:color w:val="0D0D0D" w:themeColor="text1" w:themeTint="F2"/>
          <w:spacing w:val="-4"/>
        </w:rPr>
        <w:t xml:space="preserve">М.С. </w:t>
      </w:r>
      <w:r w:rsidRPr="00D14B55">
        <w:rPr>
          <w:rFonts w:cs="Arial"/>
          <w:b/>
          <w:bCs/>
          <w:caps/>
          <w:color w:val="0D0D0D" w:themeColor="text1" w:themeTint="F2"/>
          <w:spacing w:val="-4"/>
        </w:rPr>
        <w:t xml:space="preserve">Горбачев </w:t>
      </w: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>ПРИНЕС НАШЕЙ СТРАНЕ В ЦЕЛОМ БОЛЬШЕ ПОЛЬЗЫ ИЛИ БОЛЬШЕ ВРЕДА?</w:t>
      </w:r>
    </w:p>
    <w:p w14:paraId="5AE4033E" w14:textId="37794399" w:rsidR="00F54B71" w:rsidRPr="00D8382C" w:rsidRDefault="00F54B71" w:rsidP="00F54B7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1</w:t>
      </w:r>
    </w:p>
    <w:bookmarkStart w:id="4" w:name="_MON_1697262270"/>
    <w:bookmarkEnd w:id="4"/>
    <w:p w14:paraId="785D4241" w14:textId="7010F92F" w:rsidR="00F54B71" w:rsidRDefault="00F54B71" w:rsidP="00F54B71">
      <w:pPr>
        <w:ind w:left="181"/>
        <w:jc w:val="center"/>
        <w:rPr>
          <w:i/>
          <w:lang w:eastAsia="en-US"/>
        </w:rPr>
      </w:pPr>
      <w:r w:rsidRPr="00C95374">
        <w:object w:dxaOrig="9771" w:dyaOrig="4571" w14:anchorId="3D4ED5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215.25pt" o:ole="" fillcolor="window">
            <v:imagedata r:id="rId10" o:title=""/>
          </v:shape>
          <o:OLEObject Type="Embed" ProgID="Excel.Sheet.12" ShapeID="_x0000_i1025" DrawAspect="Content" ObjectID="_1713163089" r:id="rId11"/>
        </w:object>
      </w:r>
    </w:p>
    <w:p w14:paraId="2CC3A48F" w14:textId="77777777" w:rsidR="00F54B71" w:rsidRDefault="00F54B71" w:rsidP="00F54B7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340138" w14:textId="685BCF6D" w:rsidR="00F54B71" w:rsidRDefault="00F54B71" w:rsidP="00F54B71">
      <w:pPr>
        <w:pStyle w:val="af3"/>
        <w:rPr>
          <w:rFonts w:eastAsia="Calibri"/>
        </w:rPr>
      </w:pPr>
      <w:r w:rsidRPr="006C1F97">
        <w:rPr>
          <w:rFonts w:eastAsia="Calibri"/>
        </w:rPr>
        <w:t xml:space="preserve">Михаил Сергеевич Горбачев, </w:t>
      </w:r>
      <w:r>
        <w:rPr>
          <w:rFonts w:eastAsia="Calibri"/>
        </w:rPr>
        <w:t xml:space="preserve">пытаясь реанимировать советскую систему, ввел политику гласности, свободу слова, демократические выборы в самом начале своего прихода к власти. Его имя связано </w:t>
      </w:r>
      <w:r w:rsidR="00730BBF">
        <w:rPr>
          <w:rFonts w:eastAsia="Calibri"/>
        </w:rPr>
        <w:t xml:space="preserve">с </w:t>
      </w:r>
      <w:r>
        <w:rPr>
          <w:rFonts w:eastAsia="Calibri"/>
        </w:rPr>
        <w:t xml:space="preserve">окончанием «холодной войны», выводом советских войск </w:t>
      </w:r>
      <w:r w:rsidRPr="0095242F">
        <w:rPr>
          <w:rFonts w:eastAsia="Calibri"/>
        </w:rPr>
        <w:t>из Афганистана, отказом от коммунистической идеологии и преследования инакомыслящих.</w:t>
      </w:r>
      <w:r>
        <w:rPr>
          <w:rFonts w:eastAsia="Calibri"/>
        </w:rPr>
        <w:t xml:space="preserve"> Но все эти заслуги меркнут в глазах граждан перед катастрофой развала Советского Союза, к чему привела политика последнего Генерального секретаря КПСС, хотя инициатором развала он не был. Видимо, поэтому большинство воронежцев (</w:t>
      </w:r>
      <w:r w:rsidRPr="00A5137E">
        <w:rPr>
          <w:rFonts w:eastAsia="Calibri"/>
          <w:b/>
          <w:bCs/>
        </w:rPr>
        <w:t>67%</w:t>
      </w:r>
      <w:r>
        <w:rPr>
          <w:rFonts w:eastAsia="Calibri"/>
        </w:rPr>
        <w:t xml:space="preserve">) обвиняет его во вредоносной деятельности. По мере увеличения возраста респондентов сетования на то, что Горбачев принес стране вред, возрастают с </w:t>
      </w:r>
      <w:r w:rsidRPr="00A5137E">
        <w:rPr>
          <w:rFonts w:eastAsia="Calibri"/>
          <w:b/>
          <w:bCs/>
        </w:rPr>
        <w:t>40%</w:t>
      </w:r>
      <w:r>
        <w:rPr>
          <w:rFonts w:eastAsia="Calibri"/>
        </w:rPr>
        <w:t xml:space="preserve"> до </w:t>
      </w:r>
      <w:r w:rsidRPr="00A5137E">
        <w:rPr>
          <w:rFonts w:eastAsia="Calibri"/>
          <w:b/>
          <w:bCs/>
        </w:rPr>
        <w:t>81%</w:t>
      </w:r>
      <w:r>
        <w:rPr>
          <w:rFonts w:eastAsia="Calibri"/>
        </w:rPr>
        <w:t xml:space="preserve">. Видимо, Нобелевская премия мира, которой Запад наградил автора «перестройки» в 1990 году, не впечатлила его соотечественников. </w:t>
      </w:r>
    </w:p>
    <w:p w14:paraId="0B1FB38A" w14:textId="0799D0E7" w:rsidR="00F54B71" w:rsidRPr="00BA63A8" w:rsidRDefault="00F54B71" w:rsidP="00F54B71">
      <w:pPr>
        <w:pStyle w:val="af3"/>
        <w:rPr>
          <w:rFonts w:eastAsia="Calibri"/>
        </w:rPr>
      </w:pPr>
      <w:r>
        <w:rPr>
          <w:rFonts w:eastAsia="Calibri"/>
        </w:rPr>
        <w:t>И все же каждый десятый опрошенный считает, что Михаил Сергеевич принес стране больше пользы, чем вреда. Особенно часто настаивают на этом молодые люди (</w:t>
      </w:r>
      <w:r w:rsidRPr="00A5137E">
        <w:rPr>
          <w:rFonts w:eastAsia="Calibri"/>
          <w:b/>
          <w:bCs/>
        </w:rPr>
        <w:t>22%</w:t>
      </w:r>
      <w:r>
        <w:rPr>
          <w:rFonts w:eastAsia="Calibri"/>
        </w:rPr>
        <w:t xml:space="preserve">).  В то же время </w:t>
      </w:r>
      <w:r w:rsidRPr="00A5137E">
        <w:rPr>
          <w:rFonts w:eastAsia="Calibri"/>
          <w:b/>
          <w:bCs/>
        </w:rPr>
        <w:t>17%</w:t>
      </w:r>
      <w:r>
        <w:rPr>
          <w:rFonts w:eastAsia="Calibri"/>
        </w:rPr>
        <w:t xml:space="preserve"> горожан заняли нейтральную позицию, утверждая</w:t>
      </w:r>
      <w:r w:rsidRPr="00A111A3">
        <w:rPr>
          <w:rFonts w:eastAsia="Calibri"/>
        </w:rPr>
        <w:t>,</w:t>
      </w:r>
      <w:r>
        <w:rPr>
          <w:rFonts w:eastAsia="Calibri"/>
          <w:color w:val="00B0F0"/>
        </w:rPr>
        <w:t xml:space="preserve"> </w:t>
      </w:r>
      <w:r w:rsidRPr="00BA63A8">
        <w:rPr>
          <w:rFonts w:eastAsia="Calibri"/>
        </w:rPr>
        <w:t>что польза и вред от деятельности Горбачева примерно уравновешены.</w:t>
      </w:r>
    </w:p>
    <w:p w14:paraId="5A3761B7" w14:textId="0DDE8FF4" w:rsidR="00F54B71" w:rsidRDefault="00F54B71" w:rsidP="00F54B71">
      <w:pPr>
        <w:pStyle w:val="af3"/>
        <w:rPr>
          <w:rFonts w:eastAsia="Calibri"/>
        </w:rPr>
      </w:pPr>
      <w:r>
        <w:rPr>
          <w:rFonts w:eastAsia="Calibri"/>
        </w:rPr>
        <w:t>Сравним оценки деятельности Горбачева в разные годы</w:t>
      </w:r>
      <w:r w:rsidRPr="00172C7A">
        <w:rPr>
          <w:rFonts w:eastAsia="Calibri"/>
        </w:rPr>
        <w:t>.</w:t>
      </w:r>
    </w:p>
    <w:p w14:paraId="19AC863F" w14:textId="77777777" w:rsidR="00F54B71" w:rsidRPr="00306C59" w:rsidRDefault="00F54B71" w:rsidP="00F54B71">
      <w:pPr>
        <w:jc w:val="center"/>
        <w:rPr>
          <w:b/>
          <w:i/>
          <w:sz w:val="12"/>
          <w:szCs w:val="12"/>
        </w:rPr>
      </w:pPr>
    </w:p>
    <w:p w14:paraId="0AA6CD6C" w14:textId="3889C726" w:rsidR="00F54B71" w:rsidRDefault="00F54B71" w:rsidP="00F54B71">
      <w:pPr>
        <w:jc w:val="center"/>
        <w:rPr>
          <w:b/>
          <w:i/>
        </w:rPr>
      </w:pPr>
      <w:r w:rsidRPr="00532086">
        <w:rPr>
          <w:b/>
          <w:i/>
        </w:rPr>
        <w:t>Как Вы считаете, М.С. Горбачев принес нашей стране в целом больше пользы или больше вреда?</w:t>
      </w:r>
    </w:p>
    <w:p w14:paraId="3C2353FE" w14:textId="77777777" w:rsidR="00F54B71" w:rsidRPr="00306C59" w:rsidRDefault="00F54B71" w:rsidP="00F54B71">
      <w:pPr>
        <w:ind w:right="51"/>
        <w:jc w:val="center"/>
        <w:rPr>
          <w:rFonts w:eastAsia="Calibri"/>
          <w:i/>
          <w:sz w:val="12"/>
          <w:szCs w:val="12"/>
        </w:rPr>
      </w:pPr>
    </w:p>
    <w:p w14:paraId="325A141C" w14:textId="77777777" w:rsidR="00F54B71" w:rsidRDefault="00F54B71" w:rsidP="00F54B71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AB1DB35" wp14:editId="1012A009">
            <wp:extent cx="6372225" cy="1819275"/>
            <wp:effectExtent l="0" t="0" r="952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DFF8D1C" w14:textId="563483CC" w:rsidR="00F54B71" w:rsidRDefault="00F54B71" w:rsidP="00F54B71">
      <w:pPr>
        <w:pStyle w:val="af3"/>
        <w:rPr>
          <w:i/>
          <w:lang w:eastAsia="en-US"/>
        </w:rPr>
      </w:pPr>
      <w:r>
        <w:rPr>
          <w:rFonts w:eastAsia="Calibri"/>
        </w:rPr>
        <w:t xml:space="preserve">За десять прошедших лет оценки Горбачева стали более категоричными. Уменьшилось число нейтральных ответов (с </w:t>
      </w:r>
      <w:r w:rsidRPr="00F54B71">
        <w:rPr>
          <w:rFonts w:eastAsia="Calibri"/>
          <w:b/>
          <w:bCs/>
        </w:rPr>
        <w:t>34%</w:t>
      </w:r>
      <w:r>
        <w:rPr>
          <w:rFonts w:eastAsia="Calibri"/>
        </w:rPr>
        <w:t xml:space="preserve"> до </w:t>
      </w:r>
      <w:r w:rsidRPr="00F54B71">
        <w:rPr>
          <w:rFonts w:eastAsia="Calibri"/>
          <w:b/>
          <w:bCs/>
        </w:rPr>
        <w:t>17%</w:t>
      </w:r>
      <w:r>
        <w:rPr>
          <w:rFonts w:eastAsia="Calibri"/>
        </w:rPr>
        <w:t xml:space="preserve">) и увеличилось число крайних позиций.  Убеждение в том, что правление Горбачева принесло России вред, усилилось с </w:t>
      </w:r>
      <w:r>
        <w:rPr>
          <w:rFonts w:eastAsia="Calibri"/>
          <w:b/>
        </w:rPr>
        <w:t>54</w:t>
      </w:r>
      <w:r w:rsidRPr="00306C59">
        <w:rPr>
          <w:rFonts w:eastAsia="Calibri"/>
          <w:b/>
        </w:rPr>
        <w:t>%</w:t>
      </w:r>
      <w:r>
        <w:rPr>
          <w:rFonts w:eastAsia="Calibri"/>
        </w:rPr>
        <w:t xml:space="preserve"> до </w:t>
      </w:r>
      <w:r>
        <w:rPr>
          <w:rFonts w:eastAsia="Calibri"/>
          <w:b/>
        </w:rPr>
        <w:t>67</w:t>
      </w:r>
      <w:r w:rsidRPr="00306C59">
        <w:rPr>
          <w:rFonts w:eastAsia="Calibri"/>
          <w:b/>
        </w:rPr>
        <w:t>%</w:t>
      </w:r>
      <w:r>
        <w:rPr>
          <w:rFonts w:eastAsia="Calibri"/>
        </w:rPr>
        <w:t xml:space="preserve">. Уверенность в пользе возросла с </w:t>
      </w:r>
      <w:r w:rsidRPr="00373038">
        <w:rPr>
          <w:rFonts w:eastAsia="Calibri"/>
          <w:b/>
        </w:rPr>
        <w:t>5</w:t>
      </w:r>
      <w:r>
        <w:rPr>
          <w:rFonts w:eastAsia="Calibri"/>
        </w:rPr>
        <w:t xml:space="preserve">% до </w:t>
      </w:r>
      <w:r w:rsidRPr="00373038">
        <w:rPr>
          <w:rFonts w:eastAsia="Calibri"/>
          <w:b/>
        </w:rPr>
        <w:t>10</w:t>
      </w:r>
      <w:r>
        <w:rPr>
          <w:rFonts w:eastAsia="Calibri"/>
        </w:rPr>
        <w:t xml:space="preserve">%. </w:t>
      </w:r>
      <w:r>
        <w:rPr>
          <w:i/>
          <w:lang w:eastAsia="en-US"/>
        </w:rPr>
        <w:br w:type="page"/>
      </w:r>
    </w:p>
    <w:p w14:paraId="7FD54A67" w14:textId="77777777" w:rsidR="00F54B71" w:rsidRPr="006C5483" w:rsidRDefault="00F54B71" w:rsidP="00F54B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944C87" w14:textId="77777777" w:rsidR="00F54B71" w:rsidRPr="006C5483" w:rsidRDefault="00F54B71" w:rsidP="00F54B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41C361" wp14:editId="35923EA7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77482" w14:textId="77777777" w:rsidR="0052192D" w:rsidRPr="006C5483" w:rsidRDefault="0052192D" w:rsidP="005219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4D7ADD" w14:textId="77777777" w:rsidR="0052192D" w:rsidRPr="006C5483" w:rsidRDefault="0052192D" w:rsidP="005219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6F4FBF" w14:textId="77777777" w:rsidR="0052192D" w:rsidRPr="006C5483" w:rsidRDefault="0052192D" w:rsidP="005219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35059E" w14:textId="77777777" w:rsidR="00F54B71" w:rsidRPr="006C5483" w:rsidRDefault="00F54B71" w:rsidP="00F54B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6976" behindDoc="0" locked="0" layoutInCell="1" allowOverlap="1" wp14:anchorId="2973EF4C" wp14:editId="467A6E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F5D06" id="Прямая соединительная линия 35" o:spid="_x0000_s1026" style="position:absolute;z-index: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WY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ty5Z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B255AF0" w14:textId="77777777" w:rsidR="00F54B71" w:rsidRPr="002120B2" w:rsidRDefault="00F54B71" w:rsidP="00F54B7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СЕГОДНЯ ДЕЯТЕЛЬНОСТЬ</w:t>
      </w:r>
      <w:r w:rsidRPr="00EA67AC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М.С.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Горбачев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 xml:space="preserve"> ЧАЩЕ ПРИУКРАШИВАЮТ, ОЧЕРНЯЮТ ИЛИ ОЦЕНИВАЮТ ОБЪЕКТИВНО?</w:t>
      </w:r>
    </w:p>
    <w:p w14:paraId="031E692E" w14:textId="57952F71" w:rsidR="00F54B71" w:rsidRPr="00D8382C" w:rsidRDefault="00F54B71" w:rsidP="00F54B7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2</w:t>
      </w:r>
    </w:p>
    <w:bookmarkStart w:id="5" w:name="_MON_1697262825"/>
    <w:bookmarkEnd w:id="5"/>
    <w:p w14:paraId="40B5C1D5" w14:textId="67CDF590" w:rsidR="00F54B71" w:rsidRDefault="00A5137E" w:rsidP="00F54B71">
      <w:pPr>
        <w:ind w:left="181"/>
        <w:jc w:val="center"/>
        <w:rPr>
          <w:i/>
          <w:lang w:eastAsia="en-US"/>
        </w:rPr>
      </w:pPr>
      <w:r w:rsidRPr="00C95374">
        <w:object w:dxaOrig="9771" w:dyaOrig="4963" w14:anchorId="144F65F5">
          <v:shape id="_x0000_i1026" type="#_x0000_t75" style="width:456pt;height:234pt" o:ole="" fillcolor="window">
            <v:imagedata r:id="rId13" o:title=""/>
          </v:shape>
          <o:OLEObject Type="Embed" ProgID="Excel.Sheet.12" ShapeID="_x0000_i1026" DrawAspect="Content" ObjectID="_1713163090" r:id="rId14"/>
        </w:object>
      </w:r>
    </w:p>
    <w:p w14:paraId="17D9E419" w14:textId="77777777" w:rsidR="00F54B71" w:rsidRDefault="00F54B71" w:rsidP="00F54B7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073BCE5" w14:textId="77777777" w:rsidR="00F54B71" w:rsidRDefault="00F54B71" w:rsidP="00A5137E">
      <w:pPr>
        <w:pStyle w:val="af3"/>
        <w:rPr>
          <w:rFonts w:eastAsia="Calibri"/>
        </w:rPr>
      </w:pPr>
      <w:r>
        <w:rPr>
          <w:rFonts w:eastAsia="Calibri"/>
        </w:rPr>
        <w:t xml:space="preserve">«Горбачевское руководство встало фактически на путь предательства и капитуляции перед Западом», - так охарактеризовал известный социолог </w:t>
      </w:r>
      <w:proofErr w:type="spellStart"/>
      <w:r>
        <w:rPr>
          <w:rFonts w:eastAsia="Calibri"/>
        </w:rPr>
        <w:t>А.А.Зиновьев</w:t>
      </w:r>
      <w:proofErr w:type="spellEnd"/>
      <w:r>
        <w:rPr>
          <w:rFonts w:eastAsia="Calibri"/>
        </w:rPr>
        <w:t xml:space="preserve"> основную претензию советских граждан к последнему главе СССР в своей книге (1988 г.), назвав перестройку «катастрофой». </w:t>
      </w:r>
      <w:r>
        <w:t xml:space="preserve">Для коммунистов Горбачев был отступником, для демократов – недостаточно демократичным, для российских патриотов – предателем. Перестройка обернулась долгостроем, обломки старого оказались непригодны для построения нового.  </w:t>
      </w:r>
    </w:p>
    <w:p w14:paraId="732251CA" w14:textId="3E7F17C2" w:rsidR="00F54B71" w:rsidRDefault="00F54B71" w:rsidP="00A5137E">
      <w:pPr>
        <w:pStyle w:val="af3"/>
        <w:rPr>
          <w:rFonts w:eastAsia="Calibri"/>
        </w:rPr>
      </w:pPr>
      <w:r>
        <w:rPr>
          <w:rFonts w:eastAsia="Calibri"/>
        </w:rPr>
        <w:t xml:space="preserve">Сегодня воронежцы чаще всего полагают, что вклад </w:t>
      </w:r>
      <w:proofErr w:type="spellStart"/>
      <w:r>
        <w:rPr>
          <w:rFonts w:eastAsia="Calibri"/>
        </w:rPr>
        <w:t>М.С.Горбачева</w:t>
      </w:r>
      <w:proofErr w:type="spellEnd"/>
      <w:r>
        <w:rPr>
          <w:rFonts w:eastAsia="Calibri"/>
        </w:rPr>
        <w:t xml:space="preserve"> в жизнь страны оценивается объективно (</w:t>
      </w:r>
      <w:r>
        <w:rPr>
          <w:rFonts w:eastAsia="Calibri"/>
          <w:b/>
        </w:rPr>
        <w:t>36</w:t>
      </w:r>
      <w:r w:rsidRPr="00FA72EB">
        <w:rPr>
          <w:rFonts w:eastAsia="Calibri"/>
          <w:b/>
        </w:rPr>
        <w:t>%</w:t>
      </w:r>
      <w:r>
        <w:rPr>
          <w:rFonts w:eastAsia="Calibri"/>
        </w:rPr>
        <w:t>).</w:t>
      </w:r>
      <w:r w:rsidRPr="005D7AD8">
        <w:rPr>
          <w:rFonts w:eastAsia="Calibri"/>
        </w:rPr>
        <w:t xml:space="preserve"> </w:t>
      </w:r>
      <w:r>
        <w:rPr>
          <w:rFonts w:eastAsia="Calibri"/>
        </w:rPr>
        <w:t>Среди прочих суждений перевешивает мнение, что деятельность Михаила Сергеевича чаще приукрашивают (</w:t>
      </w:r>
      <w:r w:rsidRPr="00345645">
        <w:rPr>
          <w:rFonts w:eastAsia="Calibri"/>
          <w:b/>
        </w:rPr>
        <w:t>29%</w:t>
      </w:r>
      <w:r>
        <w:rPr>
          <w:rFonts w:eastAsia="Calibri"/>
        </w:rPr>
        <w:t xml:space="preserve">). Впрочем, противоположное мнение – очерняется </w:t>
      </w:r>
      <w:r w:rsidR="00A5137E">
        <w:rPr>
          <w:rFonts w:eastAsia="Calibri"/>
        </w:rPr>
        <w:t>- лишь</w:t>
      </w:r>
      <w:r>
        <w:rPr>
          <w:rFonts w:eastAsia="Calibri"/>
        </w:rPr>
        <w:t xml:space="preserve"> чуть ему уступает (</w:t>
      </w:r>
      <w:r w:rsidRPr="003E7AC5">
        <w:rPr>
          <w:rFonts w:eastAsia="Calibri"/>
          <w:b/>
        </w:rPr>
        <w:t>23%</w:t>
      </w:r>
      <w:r>
        <w:rPr>
          <w:rFonts w:eastAsia="Calibri"/>
        </w:rPr>
        <w:t xml:space="preserve">).  </w:t>
      </w:r>
    </w:p>
    <w:p w14:paraId="06A89FDC" w14:textId="77777777" w:rsidR="00F54B71" w:rsidRPr="00177DA7" w:rsidRDefault="00F54B71" w:rsidP="00A5137E">
      <w:pPr>
        <w:pStyle w:val="af3"/>
        <w:rPr>
          <w:rFonts w:eastAsia="Calibri"/>
        </w:rPr>
      </w:pPr>
      <w:r>
        <w:rPr>
          <w:rFonts w:eastAsia="Calibri"/>
        </w:rPr>
        <w:t xml:space="preserve">Как изменилось мнение горожан за последние годы? </w:t>
      </w:r>
    </w:p>
    <w:p w14:paraId="0E09621D" w14:textId="77777777" w:rsidR="00F54B71" w:rsidRPr="00FA72EB" w:rsidRDefault="00F54B71" w:rsidP="00F54B71">
      <w:pPr>
        <w:ind w:firstLine="567"/>
        <w:jc w:val="center"/>
        <w:rPr>
          <w:rFonts w:eastAsia="Calibri"/>
          <w:b/>
          <w:bCs/>
          <w:i/>
          <w:sz w:val="12"/>
          <w:szCs w:val="12"/>
        </w:rPr>
      </w:pPr>
    </w:p>
    <w:p w14:paraId="1905A5F0" w14:textId="77777777" w:rsidR="00F54B71" w:rsidRPr="00177DA7" w:rsidRDefault="00F54B71" w:rsidP="00F54B71">
      <w:pPr>
        <w:ind w:firstLine="567"/>
        <w:jc w:val="center"/>
        <w:rPr>
          <w:rFonts w:eastAsia="Calibri"/>
          <w:b/>
          <w:bCs/>
          <w:i/>
        </w:rPr>
      </w:pPr>
      <w:r w:rsidRPr="00177DA7">
        <w:rPr>
          <w:rFonts w:eastAsia="Calibri"/>
          <w:b/>
          <w:bCs/>
          <w:i/>
        </w:rPr>
        <w:t xml:space="preserve">Как Вам кажется, сегодня деятельность </w:t>
      </w:r>
      <w:proofErr w:type="spellStart"/>
      <w:r w:rsidRPr="00177DA7">
        <w:rPr>
          <w:rFonts w:eastAsia="Calibri"/>
          <w:b/>
          <w:bCs/>
          <w:i/>
        </w:rPr>
        <w:t>М.С.Горбачева</w:t>
      </w:r>
      <w:proofErr w:type="spellEnd"/>
      <w:r w:rsidRPr="00177DA7">
        <w:rPr>
          <w:rFonts w:eastAsia="Calibri"/>
          <w:b/>
          <w:bCs/>
          <w:i/>
        </w:rPr>
        <w:t xml:space="preserve"> </w:t>
      </w:r>
      <w:r w:rsidRPr="00177DA7">
        <w:rPr>
          <w:rFonts w:eastAsia="Calibri"/>
          <w:b/>
          <w:i/>
        </w:rPr>
        <w:t xml:space="preserve"> </w:t>
      </w:r>
      <w:r w:rsidRPr="00177DA7">
        <w:rPr>
          <w:rFonts w:eastAsia="Calibri"/>
          <w:b/>
          <w:bCs/>
          <w:i/>
        </w:rPr>
        <w:t xml:space="preserve">чаще приукрашивают, очерняют </w:t>
      </w:r>
    </w:p>
    <w:p w14:paraId="08BBB2E5" w14:textId="77777777" w:rsidR="00F54B71" w:rsidRPr="00177DA7" w:rsidRDefault="00F54B71" w:rsidP="00F54B71">
      <w:pPr>
        <w:ind w:firstLine="567"/>
        <w:jc w:val="center"/>
        <w:rPr>
          <w:rFonts w:eastAsia="Calibri"/>
          <w:b/>
          <w:bCs/>
          <w:i/>
          <w:lang w:val="en-US"/>
        </w:rPr>
      </w:pPr>
      <w:r w:rsidRPr="00177DA7">
        <w:rPr>
          <w:rFonts w:eastAsia="Calibri"/>
          <w:b/>
          <w:bCs/>
          <w:i/>
        </w:rPr>
        <w:t>или оценивают объективно?</w:t>
      </w:r>
    </w:p>
    <w:p w14:paraId="23CAB257" w14:textId="77777777" w:rsidR="00F54B71" w:rsidRDefault="00F54B71" w:rsidP="00F54B71">
      <w:pPr>
        <w:ind w:firstLine="567"/>
        <w:jc w:val="center"/>
        <w:rPr>
          <w:rFonts w:eastAsia="Calibri"/>
          <w:bCs/>
          <w:lang w:val="en-US"/>
        </w:rPr>
      </w:pPr>
    </w:p>
    <w:p w14:paraId="32288175" w14:textId="77777777" w:rsidR="00F54B71" w:rsidRDefault="00F54B71" w:rsidP="00F54B71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F7F8870" wp14:editId="61E08DB5">
            <wp:extent cx="6372225" cy="2190750"/>
            <wp:effectExtent l="0" t="0" r="9525" b="0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CBCEE62" w14:textId="6CF61703" w:rsidR="00F54B71" w:rsidRDefault="00F54B71" w:rsidP="00A5137E">
      <w:pPr>
        <w:pStyle w:val="af3"/>
        <w:rPr>
          <w:i/>
          <w:lang w:eastAsia="en-US"/>
        </w:rPr>
      </w:pPr>
      <w:r>
        <w:rPr>
          <w:rFonts w:eastAsia="Calibri"/>
        </w:rPr>
        <w:t xml:space="preserve">За последние десять лет увеличилось число граждан, полагающих, что деятельность последнего генсека очерняют (с </w:t>
      </w:r>
      <w:r w:rsidRPr="005D1D1E">
        <w:rPr>
          <w:rFonts w:eastAsia="Calibri"/>
          <w:b/>
        </w:rPr>
        <w:t>17</w:t>
      </w:r>
      <w:r w:rsidRPr="0089123C">
        <w:rPr>
          <w:rFonts w:eastAsia="Calibri"/>
        </w:rPr>
        <w:t>%</w:t>
      </w:r>
      <w:r>
        <w:rPr>
          <w:rFonts w:eastAsia="Calibri"/>
        </w:rPr>
        <w:t xml:space="preserve"> до </w:t>
      </w:r>
      <w:r w:rsidRPr="005D1D1E">
        <w:rPr>
          <w:rFonts w:eastAsia="Calibri"/>
          <w:b/>
        </w:rPr>
        <w:t>23</w:t>
      </w:r>
      <w:r w:rsidRPr="0089123C">
        <w:rPr>
          <w:rFonts w:eastAsia="Calibri"/>
        </w:rPr>
        <w:t>%</w:t>
      </w:r>
      <w:r w:rsidR="00730BBF">
        <w:rPr>
          <w:rFonts w:eastAsia="Calibri"/>
        </w:rPr>
        <w:t>) и уменьшилось количество тех,</w:t>
      </w:r>
      <w:r>
        <w:rPr>
          <w:rFonts w:eastAsia="Calibri"/>
        </w:rPr>
        <w:t xml:space="preserve"> кто считает, что она приукрашивается (с </w:t>
      </w:r>
      <w:r w:rsidRPr="0089123C">
        <w:rPr>
          <w:rFonts w:eastAsia="Calibri"/>
          <w:b/>
        </w:rPr>
        <w:t>47</w:t>
      </w:r>
      <w:r>
        <w:rPr>
          <w:rFonts w:eastAsia="Calibri"/>
        </w:rPr>
        <w:t xml:space="preserve">% до </w:t>
      </w:r>
      <w:r w:rsidRPr="0089123C">
        <w:rPr>
          <w:rFonts w:eastAsia="Calibri"/>
          <w:b/>
        </w:rPr>
        <w:t>29</w:t>
      </w:r>
      <w:r>
        <w:rPr>
          <w:rFonts w:eastAsia="Calibri"/>
        </w:rPr>
        <w:t xml:space="preserve">%). </w:t>
      </w:r>
      <w:r>
        <w:rPr>
          <w:i/>
          <w:lang w:eastAsia="en-US"/>
        </w:rPr>
        <w:br w:type="page"/>
      </w:r>
    </w:p>
    <w:p w14:paraId="57120BBA" w14:textId="77777777" w:rsidR="00F54B71" w:rsidRPr="006C5483" w:rsidRDefault="00F54B71" w:rsidP="00F54B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58CE83" w14:textId="77777777" w:rsidR="00F54B71" w:rsidRPr="006C5483" w:rsidRDefault="00F54B71" w:rsidP="00F54B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E9C49D" wp14:editId="7EA933CA">
            <wp:extent cx="466090" cy="548640"/>
            <wp:effectExtent l="0" t="0" r="0" b="3810"/>
            <wp:docPr id="93" name="Рисунок 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159A" w14:textId="77777777" w:rsidR="0052192D" w:rsidRPr="006C5483" w:rsidRDefault="0052192D" w:rsidP="005219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7065CE" w14:textId="77777777" w:rsidR="0052192D" w:rsidRPr="006C5483" w:rsidRDefault="0052192D" w:rsidP="005219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FE446E" w14:textId="77777777" w:rsidR="0052192D" w:rsidRPr="006C5483" w:rsidRDefault="0052192D" w:rsidP="005219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ED4946" w14:textId="77777777" w:rsidR="00F54B71" w:rsidRPr="006C5483" w:rsidRDefault="00F54B71" w:rsidP="00F54B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16A56C6D" wp14:editId="3C34C0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21502" id="Прямая соединительная линия 92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F7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o2ok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qMQX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720E3C2" w14:textId="77777777" w:rsidR="00F54B71" w:rsidRPr="002120B2" w:rsidRDefault="00F54B71" w:rsidP="00F54B7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А ЕСЛИ ГОВОРИТЬ О 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>М.С.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>Горбачев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КАК О ЧЕЛОВЕКЕ – КАК ВАМ КАЖЕТСЯ, ОН ХОРОШИ</w:t>
      </w:r>
      <w:r>
        <w:rPr>
          <w:rFonts w:cs="Arial"/>
          <w:b/>
          <w:bCs/>
          <w:caps/>
          <w:color w:val="0D0D0D" w:themeColor="text1" w:themeTint="F2"/>
          <w:spacing w:val="-4"/>
        </w:rPr>
        <w:t>Й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ИЛИ ПЛОХ</w:t>
      </w:r>
      <w:r>
        <w:rPr>
          <w:rFonts w:cs="Arial"/>
          <w:b/>
          <w:bCs/>
          <w:caps/>
          <w:color w:val="0D0D0D" w:themeColor="text1" w:themeTint="F2"/>
          <w:spacing w:val="-4"/>
        </w:rPr>
        <w:t>ОЙ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ЧЕЛОВЕК?</w:t>
      </w:r>
    </w:p>
    <w:p w14:paraId="73CE87CE" w14:textId="59F88653" w:rsidR="00F54B71" w:rsidRPr="00D8382C" w:rsidRDefault="00F54B71" w:rsidP="00F54B7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3</w:t>
      </w:r>
    </w:p>
    <w:bookmarkStart w:id="6" w:name="_MON_1697264064"/>
    <w:bookmarkEnd w:id="6"/>
    <w:p w14:paraId="553CCD1D" w14:textId="44D90F5C" w:rsidR="00F54B71" w:rsidRDefault="0052192D" w:rsidP="00F54B71">
      <w:pPr>
        <w:ind w:left="181"/>
        <w:jc w:val="center"/>
        <w:rPr>
          <w:i/>
          <w:lang w:eastAsia="en-US"/>
        </w:rPr>
      </w:pPr>
      <w:r w:rsidRPr="00C95374">
        <w:object w:dxaOrig="9539" w:dyaOrig="6224" w14:anchorId="45071782">
          <v:shape id="_x0000_i1027" type="#_x0000_t75" style="width:444pt;height:293.25pt" o:ole="" fillcolor="window">
            <v:imagedata r:id="rId16" o:title=""/>
          </v:shape>
          <o:OLEObject Type="Embed" ProgID="Excel.Sheet.12" ShapeID="_x0000_i1027" DrawAspect="Content" ObjectID="_1713163091" r:id="rId17"/>
        </w:object>
      </w:r>
    </w:p>
    <w:p w14:paraId="1895C54D" w14:textId="77777777" w:rsidR="00F54B71" w:rsidRDefault="00F54B71" w:rsidP="00F54B7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BDBEDBE" w14:textId="5C4AD967" w:rsidR="00F54B71" w:rsidRDefault="00F54B71" w:rsidP="0052192D">
      <w:pPr>
        <w:pStyle w:val="af3"/>
        <w:rPr>
          <w:rFonts w:eastAsia="Calibri"/>
        </w:rPr>
      </w:pPr>
      <w:r>
        <w:rPr>
          <w:rFonts w:eastAsia="Calibri"/>
        </w:rPr>
        <w:t>Михаил Сергеевич оказался долгожителем - ему</w:t>
      </w:r>
      <w:r w:rsidRPr="00F93F33">
        <w:rPr>
          <w:rFonts w:eastAsia="Calibri"/>
        </w:rPr>
        <w:t xml:space="preserve"> </w:t>
      </w:r>
      <w:r>
        <w:rPr>
          <w:rFonts w:eastAsia="Calibri"/>
        </w:rPr>
        <w:t xml:space="preserve">уже минуло 90 лет. Самое время задуматься о прожитом и посмотреться в зеркало общественного мнения. Оценки населением человеческих качеств последнего главы СССР весьма противоречивы.  </w:t>
      </w:r>
    </w:p>
    <w:p w14:paraId="3F3C8A95" w14:textId="77777777" w:rsidR="00F54B71" w:rsidRDefault="00F54B71" w:rsidP="0052192D">
      <w:pPr>
        <w:pStyle w:val="af3"/>
        <w:rPr>
          <w:rFonts w:eastAsia="Calibri"/>
        </w:rPr>
      </w:pPr>
      <w:r>
        <w:rPr>
          <w:rFonts w:eastAsia="Calibri"/>
        </w:rPr>
        <w:t xml:space="preserve"> Мнение воронежцев буквально раскололось на три сопоставимые друг с другом части: </w:t>
      </w:r>
      <w:r w:rsidRPr="0052192D">
        <w:rPr>
          <w:rFonts w:eastAsia="Calibri"/>
          <w:b/>
          <w:bCs/>
        </w:rPr>
        <w:t>38%</w:t>
      </w:r>
      <w:r>
        <w:rPr>
          <w:rFonts w:eastAsia="Calibri"/>
        </w:rPr>
        <w:t xml:space="preserve"> горожан считают его хорошим человеком, </w:t>
      </w:r>
      <w:r w:rsidRPr="0052192D">
        <w:rPr>
          <w:rFonts w:eastAsia="Calibri"/>
          <w:b/>
          <w:bCs/>
        </w:rPr>
        <w:t>35%</w:t>
      </w:r>
      <w:r>
        <w:rPr>
          <w:rFonts w:eastAsia="Calibri"/>
        </w:rPr>
        <w:t xml:space="preserve"> - плохим, а </w:t>
      </w:r>
      <w:r w:rsidRPr="0052192D">
        <w:rPr>
          <w:rFonts w:eastAsia="Calibri"/>
          <w:b/>
          <w:bCs/>
        </w:rPr>
        <w:t>27%</w:t>
      </w:r>
      <w:r>
        <w:rPr>
          <w:rFonts w:eastAsia="Calibri"/>
        </w:rPr>
        <w:t xml:space="preserve"> - затруднились ответить на этот вопрос</w:t>
      </w:r>
    </w:p>
    <w:p w14:paraId="109D5A03" w14:textId="77777777" w:rsidR="00F54B71" w:rsidRDefault="00F54B71" w:rsidP="0052192D">
      <w:pPr>
        <w:pStyle w:val="af3"/>
        <w:rPr>
          <w:rFonts w:eastAsia="Calibri"/>
        </w:rPr>
      </w:pPr>
      <w:r>
        <w:rPr>
          <w:rFonts w:eastAsia="Calibri"/>
        </w:rPr>
        <w:t xml:space="preserve">Хорошим человеком считают </w:t>
      </w:r>
      <w:proofErr w:type="spellStart"/>
      <w:r>
        <w:rPr>
          <w:rFonts w:eastAsia="Calibri"/>
        </w:rPr>
        <w:t>М.С.Горбачева</w:t>
      </w:r>
      <w:proofErr w:type="spellEnd"/>
      <w:r>
        <w:rPr>
          <w:rFonts w:eastAsia="Calibri"/>
        </w:rPr>
        <w:t xml:space="preserve"> чаще молодые и состоятельные горожане, а плохим, напротив, пожилые и бедные. </w:t>
      </w:r>
    </w:p>
    <w:p w14:paraId="7F92DD6F" w14:textId="77777777" w:rsidR="00F54B71" w:rsidRDefault="00F54B71" w:rsidP="0052192D">
      <w:pPr>
        <w:pStyle w:val="af3"/>
        <w:rPr>
          <w:rFonts w:eastAsia="Calibri"/>
        </w:rPr>
      </w:pPr>
      <w:r>
        <w:rPr>
          <w:rFonts w:eastAsia="Calibri"/>
        </w:rPr>
        <w:t>Что изменилось в оценках человеческих качеств Горбачева за последние годы?</w:t>
      </w:r>
    </w:p>
    <w:p w14:paraId="4045DBF1" w14:textId="77777777" w:rsidR="00F54B71" w:rsidRDefault="00F54B71" w:rsidP="00F54B71">
      <w:pPr>
        <w:ind w:right="51" w:firstLine="567"/>
        <w:jc w:val="center"/>
        <w:rPr>
          <w:rFonts w:eastAsia="Calibri"/>
          <w:b/>
          <w:i/>
        </w:rPr>
      </w:pPr>
    </w:p>
    <w:p w14:paraId="531386B0" w14:textId="77777777" w:rsidR="00F54B71" w:rsidRDefault="00F54B71" w:rsidP="00F54B71">
      <w:pPr>
        <w:ind w:right="51" w:firstLine="567"/>
        <w:jc w:val="center"/>
        <w:rPr>
          <w:rFonts w:eastAsia="Calibri"/>
          <w:b/>
          <w:bCs/>
          <w:i/>
        </w:rPr>
      </w:pPr>
      <w:r w:rsidRPr="007006AD">
        <w:rPr>
          <w:rFonts w:eastAsia="Calibri"/>
          <w:b/>
          <w:i/>
        </w:rPr>
        <w:t>А если говорить о</w:t>
      </w:r>
      <w:r>
        <w:rPr>
          <w:rFonts w:eastAsia="Calibri"/>
          <w:b/>
          <w:i/>
        </w:rPr>
        <w:t xml:space="preserve"> </w:t>
      </w:r>
      <w:proofErr w:type="spellStart"/>
      <w:r>
        <w:rPr>
          <w:rFonts w:eastAsia="Calibri"/>
          <w:b/>
          <w:i/>
        </w:rPr>
        <w:t>М.С.Горбачеве</w:t>
      </w:r>
      <w:proofErr w:type="spellEnd"/>
      <w:r>
        <w:rPr>
          <w:rFonts w:eastAsia="Calibri"/>
          <w:b/>
          <w:i/>
        </w:rPr>
        <w:t xml:space="preserve"> </w:t>
      </w:r>
      <w:r w:rsidRPr="007006AD">
        <w:rPr>
          <w:rFonts w:eastAsia="Calibri"/>
          <w:b/>
          <w:i/>
        </w:rPr>
        <w:t xml:space="preserve">как о человеке – как Вам кажется,  он </w:t>
      </w:r>
      <w:r w:rsidRPr="00A97BEE">
        <w:rPr>
          <w:rFonts w:eastAsia="Calibri"/>
          <w:b/>
          <w:i/>
        </w:rPr>
        <w:t>был хорошим или плохим человеком</w:t>
      </w:r>
      <w:r w:rsidRPr="007006AD">
        <w:rPr>
          <w:rFonts w:eastAsia="Calibri"/>
          <w:b/>
          <w:bCs/>
          <w:i/>
        </w:rPr>
        <w:t>?</w:t>
      </w:r>
    </w:p>
    <w:p w14:paraId="2F22FB7C" w14:textId="77777777" w:rsidR="00F54B71" w:rsidRPr="00076451" w:rsidRDefault="00F54B71" w:rsidP="00F54B71">
      <w:pPr>
        <w:ind w:right="51" w:firstLine="567"/>
        <w:jc w:val="center"/>
        <w:rPr>
          <w:rFonts w:eastAsia="Calibri"/>
          <w:b/>
          <w:bCs/>
          <w:i/>
          <w:sz w:val="12"/>
          <w:szCs w:val="12"/>
        </w:rPr>
      </w:pPr>
    </w:p>
    <w:p w14:paraId="6C168CF3" w14:textId="77777777" w:rsidR="00F54B71" w:rsidRDefault="00F54B71" w:rsidP="00F54B71">
      <w:pPr>
        <w:jc w:val="center"/>
        <w:rPr>
          <w:rFonts w:eastAsia="Calibri"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0C3793F" wp14:editId="4ED61C9E">
            <wp:extent cx="6238875" cy="1962150"/>
            <wp:effectExtent l="0" t="0" r="9525" b="0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75A9FD0" w14:textId="7E6EA3B8" w:rsidR="00F54B71" w:rsidRPr="00077359" w:rsidRDefault="00F54B71" w:rsidP="0052192D">
      <w:pPr>
        <w:pStyle w:val="af3"/>
        <w:rPr>
          <w:rFonts w:eastAsia="Calibri"/>
        </w:rPr>
      </w:pPr>
      <w:r>
        <w:rPr>
          <w:rFonts w:eastAsia="Calibri"/>
        </w:rPr>
        <w:t xml:space="preserve">Кто негативно относился к последнему генсеку, тот не поменял свое мнение - за </w:t>
      </w:r>
      <w:r w:rsidR="0052192D">
        <w:rPr>
          <w:rFonts w:eastAsia="Calibri"/>
        </w:rPr>
        <w:t>последние годы</w:t>
      </w:r>
      <w:r>
        <w:rPr>
          <w:rFonts w:eastAsia="Calibri"/>
        </w:rPr>
        <w:t xml:space="preserve"> число негативных оценок мало изменилось. А вот положительные оценки выросли с </w:t>
      </w:r>
      <w:r w:rsidRPr="0052192D">
        <w:rPr>
          <w:rFonts w:eastAsia="Calibri"/>
          <w:b/>
          <w:bCs/>
        </w:rPr>
        <w:t>24%</w:t>
      </w:r>
      <w:r>
        <w:rPr>
          <w:rFonts w:eastAsia="Calibri"/>
        </w:rPr>
        <w:t xml:space="preserve"> до </w:t>
      </w:r>
      <w:r w:rsidRPr="0052192D">
        <w:rPr>
          <w:rFonts w:eastAsia="Calibri"/>
          <w:b/>
          <w:bCs/>
        </w:rPr>
        <w:t>38%</w:t>
      </w:r>
      <w:r>
        <w:rPr>
          <w:rFonts w:eastAsia="Calibri"/>
        </w:rPr>
        <w:t xml:space="preserve">. Увеличение произошло за счет тех, кто ранее затруднялся ответить. </w:t>
      </w:r>
      <w:r>
        <w:rPr>
          <w:i/>
          <w:lang w:eastAsia="en-US"/>
        </w:rPr>
        <w:br w:type="page"/>
      </w:r>
    </w:p>
    <w:p w14:paraId="4FD822D3" w14:textId="77777777" w:rsidR="000677A1" w:rsidRPr="006C5483" w:rsidRDefault="000677A1" w:rsidP="000677A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BCDD6F" w14:textId="77777777" w:rsidR="000677A1" w:rsidRPr="006C5483" w:rsidRDefault="000677A1" w:rsidP="000677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B583FE" wp14:editId="0714BB8F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E9908" w14:textId="77777777" w:rsidR="000677A1" w:rsidRPr="000677A1" w:rsidRDefault="000677A1" w:rsidP="000677A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1231A425" w14:textId="77777777" w:rsidR="000677A1" w:rsidRPr="000677A1" w:rsidRDefault="000677A1" w:rsidP="000677A1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1572E9EC" w14:textId="77777777" w:rsidR="000677A1" w:rsidRPr="000677A1" w:rsidRDefault="000677A1" w:rsidP="000677A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5AA7AD70" w14:textId="77777777" w:rsidR="000677A1" w:rsidRPr="006C5483" w:rsidRDefault="000677A1" w:rsidP="000677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6F52F296" wp14:editId="416C0E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1A015" id="Прямая соединительная линия 4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276BE16" w14:textId="4DB920FE" w:rsidR="00867B93" w:rsidRDefault="00D8382C" w:rsidP="00867B9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867B9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67B93">
        <w:rPr>
          <w:b/>
          <w:bCs/>
          <w:i/>
          <w:caps/>
          <w:spacing w:val="-2"/>
          <w:kern w:val="32"/>
        </w:rPr>
        <w:t xml:space="preserve"> </w:t>
      </w:r>
      <w:r w:rsidRPr="00D8382C">
        <w:rPr>
          <w:b/>
          <w:bCs/>
          <w:i/>
          <w:caps/>
          <w:spacing w:val="-2"/>
          <w:kern w:val="32"/>
        </w:rPr>
        <w:t>ВЗГЛЯД ЖИТЕЛЕЙ ВОРОНЕЖСКОЙ ОБЛАСТИ НА ВОЕННУЮ СПЕЦОПЕРАЦИЮ</w:t>
      </w:r>
    </w:p>
    <w:p w14:paraId="0BCC70D6" w14:textId="77777777" w:rsidR="000677A1" w:rsidRPr="00FC5DE9" w:rsidRDefault="000677A1" w:rsidP="00867B9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C5DE9">
        <w:rPr>
          <w:rFonts w:cs="Arial"/>
          <w:b/>
          <w:bCs/>
          <w:caps/>
          <w:color w:val="0D0D0D" w:themeColor="text1" w:themeTint="F2"/>
          <w:spacing w:val="-4"/>
        </w:rPr>
        <w:t>На Ваш взгляд, дела в стране идут сегодня в целом в правильном направлении, или страна движется по неверному пути?</w:t>
      </w:r>
    </w:p>
    <w:p w14:paraId="3D1176B8" w14:textId="51412F2A" w:rsidR="000677A1" w:rsidRPr="00FC5DE9" w:rsidRDefault="000677A1" w:rsidP="000677A1">
      <w:pPr>
        <w:jc w:val="right"/>
        <w:rPr>
          <w:i/>
          <w:lang w:eastAsia="en-US"/>
        </w:rPr>
      </w:pPr>
      <w:r w:rsidRPr="00FC5DE9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4</w:t>
      </w:r>
    </w:p>
    <w:bookmarkStart w:id="7" w:name="_MON_1548228201"/>
    <w:bookmarkEnd w:id="7"/>
    <w:p w14:paraId="6204346D" w14:textId="125B0959" w:rsidR="000677A1" w:rsidRPr="00FC5DE9" w:rsidRDefault="00867B93" w:rsidP="000677A1">
      <w:pPr>
        <w:ind w:left="181"/>
        <w:jc w:val="center"/>
        <w:rPr>
          <w:i/>
          <w:lang w:eastAsia="en-US"/>
        </w:rPr>
      </w:pPr>
      <w:r w:rsidRPr="00FC5DE9">
        <w:rPr>
          <w:rFonts w:ascii="Calibri" w:hAnsi="Calibri"/>
          <w:sz w:val="22"/>
          <w:szCs w:val="22"/>
          <w:lang w:eastAsia="en-US"/>
        </w:rPr>
        <w:object w:dxaOrig="10229" w:dyaOrig="4889" w14:anchorId="70EB3E93">
          <v:shape id="_x0000_i1028" type="#_x0000_t75" style="width:474pt;height:225.75pt" o:ole="" fillcolor="window">
            <v:imagedata r:id="rId19" o:title=""/>
          </v:shape>
          <o:OLEObject Type="Embed" ProgID="Excel.Sheet.12" ShapeID="_x0000_i1028" DrawAspect="Content" ObjectID="_1713163092" r:id="rId20"/>
        </w:object>
      </w:r>
    </w:p>
    <w:p w14:paraId="565C33A8" w14:textId="77777777" w:rsidR="000677A1" w:rsidRPr="00FC5DE9" w:rsidRDefault="000677A1" w:rsidP="000677A1">
      <w:pPr>
        <w:ind w:left="181"/>
        <w:jc w:val="center"/>
        <w:rPr>
          <w:i/>
          <w:lang w:eastAsia="en-US"/>
        </w:rPr>
      </w:pPr>
      <w:r w:rsidRPr="00FC5DE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4A7D3FA" w14:textId="01BE5F09" w:rsidR="000677A1" w:rsidRDefault="000677A1" w:rsidP="000677A1">
      <w:pPr>
        <w:pStyle w:val="af3"/>
        <w:rPr>
          <w:lang w:eastAsia="en-US"/>
        </w:rPr>
      </w:pPr>
      <w:r w:rsidRPr="007B6D6E">
        <w:rPr>
          <w:i/>
          <w:lang w:eastAsia="en-US"/>
        </w:rPr>
        <w:t>«Верной ли дорогой идем, товарищи?»</w:t>
      </w:r>
      <w:r w:rsidRPr="007B6D6E">
        <w:rPr>
          <w:lang w:eastAsia="en-US"/>
        </w:rPr>
        <w:t xml:space="preserve"> Это судьбоносн</w:t>
      </w:r>
      <w:r>
        <w:rPr>
          <w:lang w:eastAsia="en-US"/>
        </w:rPr>
        <w:t>ый вопрос</w:t>
      </w:r>
      <w:r w:rsidRPr="007B6D6E">
        <w:rPr>
          <w:lang w:eastAsia="en-US"/>
        </w:rPr>
        <w:t xml:space="preserve"> для наших соотечественников.</w:t>
      </w:r>
      <w:r>
        <w:rPr>
          <w:lang w:eastAsia="en-US"/>
        </w:rPr>
        <w:t xml:space="preserve"> Сомнение в верности пути способно государство разрушить (как было с СССР), а вера в </w:t>
      </w:r>
      <w:r w:rsidR="00867B93">
        <w:rPr>
          <w:lang w:eastAsia="en-US"/>
        </w:rPr>
        <w:t>правильность выбранного</w:t>
      </w:r>
      <w:r>
        <w:rPr>
          <w:lang w:eastAsia="en-US"/>
        </w:rPr>
        <w:t xml:space="preserve"> пути </w:t>
      </w:r>
      <w:r w:rsidRPr="007B6D6E">
        <w:rPr>
          <w:lang w:eastAsia="en-US"/>
        </w:rPr>
        <w:t>способна совершить чудо.</w:t>
      </w:r>
    </w:p>
    <w:p w14:paraId="757BFDCD" w14:textId="37DDB1AC" w:rsidR="000677A1" w:rsidRDefault="000677A1" w:rsidP="000677A1">
      <w:pPr>
        <w:pStyle w:val="af3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867B93">
        <w:rPr>
          <w:b/>
          <w:bCs/>
          <w:lang w:eastAsia="en-US"/>
        </w:rPr>
        <w:t>76%</w:t>
      </w:r>
      <w:r>
        <w:rPr>
          <w:lang w:eastAsia="en-US"/>
        </w:rPr>
        <w:t xml:space="preserve">) полагают, что сегодня дела в стране идут в правильном направлении. По мере увеличения возраста респондентов растет число сторонников этой позиции с </w:t>
      </w:r>
      <w:r w:rsidRPr="00867B93">
        <w:rPr>
          <w:b/>
          <w:bCs/>
          <w:lang w:eastAsia="en-US"/>
        </w:rPr>
        <w:t>66%</w:t>
      </w:r>
      <w:r>
        <w:rPr>
          <w:lang w:eastAsia="en-US"/>
        </w:rPr>
        <w:t xml:space="preserve"> среди молодежи до </w:t>
      </w:r>
      <w:r w:rsidRPr="00867B93">
        <w:rPr>
          <w:b/>
          <w:bCs/>
          <w:lang w:eastAsia="en-US"/>
        </w:rPr>
        <w:t>85</w:t>
      </w:r>
      <w:r>
        <w:rPr>
          <w:lang w:eastAsia="en-US"/>
        </w:rPr>
        <w:t xml:space="preserve">% среди пожилых людей. Чем меньше населенный пункт, чем чаще его жители уверены в правильности выбранного страной пути (от </w:t>
      </w:r>
      <w:r w:rsidRPr="00867B93">
        <w:rPr>
          <w:b/>
          <w:bCs/>
          <w:lang w:eastAsia="en-US"/>
        </w:rPr>
        <w:t>72%</w:t>
      </w:r>
      <w:r>
        <w:rPr>
          <w:lang w:eastAsia="en-US"/>
        </w:rPr>
        <w:t xml:space="preserve"> % </w:t>
      </w:r>
      <w:r w:rsidR="00730BBF">
        <w:rPr>
          <w:lang w:eastAsia="en-US"/>
        </w:rPr>
        <w:t xml:space="preserve">в </w:t>
      </w:r>
      <w:r>
        <w:rPr>
          <w:lang w:eastAsia="en-US"/>
        </w:rPr>
        <w:t xml:space="preserve">областном центре до </w:t>
      </w:r>
      <w:r w:rsidRPr="00867B93">
        <w:rPr>
          <w:b/>
          <w:bCs/>
          <w:lang w:eastAsia="en-US"/>
        </w:rPr>
        <w:t>79%</w:t>
      </w:r>
      <w:r>
        <w:rPr>
          <w:lang w:eastAsia="en-US"/>
        </w:rPr>
        <w:t xml:space="preserve"> в сельской местности). </w:t>
      </w:r>
    </w:p>
    <w:p w14:paraId="30C49577" w14:textId="77777777" w:rsidR="000677A1" w:rsidRDefault="000677A1" w:rsidP="000677A1">
      <w:pPr>
        <w:pStyle w:val="af3"/>
        <w:rPr>
          <w:lang w:eastAsia="en-US"/>
        </w:rPr>
      </w:pPr>
      <w:r>
        <w:rPr>
          <w:lang w:eastAsia="en-US"/>
        </w:rPr>
        <w:t xml:space="preserve">В неверности выбранного пути обвиняют нашу страну </w:t>
      </w:r>
      <w:r w:rsidRPr="00867B93">
        <w:rPr>
          <w:b/>
          <w:bCs/>
          <w:lang w:eastAsia="en-US"/>
        </w:rPr>
        <w:t>12%</w:t>
      </w:r>
      <w:r>
        <w:rPr>
          <w:lang w:eastAsia="en-US"/>
        </w:rPr>
        <w:t xml:space="preserve"> опрошенных. Чем беднее люди, тем чаще звучат подобные обвинения: от </w:t>
      </w:r>
      <w:r w:rsidRPr="00867B93">
        <w:rPr>
          <w:b/>
          <w:bCs/>
          <w:lang w:eastAsia="en-US"/>
        </w:rPr>
        <w:t>6%</w:t>
      </w:r>
      <w:r>
        <w:rPr>
          <w:lang w:eastAsia="en-US"/>
        </w:rPr>
        <w:t xml:space="preserve"> среди самых богатых до </w:t>
      </w:r>
      <w:r w:rsidRPr="00867B93">
        <w:rPr>
          <w:b/>
          <w:bCs/>
          <w:lang w:eastAsia="en-US"/>
        </w:rPr>
        <w:t>23%</w:t>
      </w:r>
      <w:r>
        <w:rPr>
          <w:lang w:eastAsia="en-US"/>
        </w:rPr>
        <w:t xml:space="preserve"> среди самых бедных. </w:t>
      </w:r>
    </w:p>
    <w:p w14:paraId="00A6B09B" w14:textId="77777777" w:rsidR="000677A1" w:rsidRPr="009720F2" w:rsidRDefault="000677A1" w:rsidP="000677A1">
      <w:pPr>
        <w:pStyle w:val="af3"/>
        <w:rPr>
          <w:spacing w:val="-2"/>
          <w:lang w:eastAsia="en-US"/>
        </w:rPr>
      </w:pPr>
      <w:r w:rsidRPr="009720F2">
        <w:rPr>
          <w:spacing w:val="-2"/>
          <w:lang w:eastAsia="en-US"/>
        </w:rPr>
        <w:t xml:space="preserve">Сравним мнение жителей </w:t>
      </w:r>
      <w:r w:rsidRPr="009720F2">
        <w:rPr>
          <w:b/>
          <w:bCs/>
          <w:spacing w:val="-2"/>
          <w:lang w:eastAsia="en-US"/>
        </w:rPr>
        <w:t>областного центра</w:t>
      </w:r>
      <w:r w:rsidRPr="009720F2">
        <w:rPr>
          <w:spacing w:val="-2"/>
          <w:lang w:eastAsia="en-US"/>
        </w:rPr>
        <w:t xml:space="preserve"> сегодня и несколько лет назад [Бюллетень 2019-05]. </w:t>
      </w:r>
    </w:p>
    <w:p w14:paraId="15D1CA88" w14:textId="77777777" w:rsidR="000677A1" w:rsidRPr="00F2567F" w:rsidRDefault="000677A1" w:rsidP="000677A1">
      <w:pPr>
        <w:ind w:firstLine="567"/>
        <w:jc w:val="center"/>
        <w:rPr>
          <w:b/>
          <w:i/>
        </w:rPr>
      </w:pPr>
      <w:r w:rsidRPr="00F2567F">
        <w:rPr>
          <w:b/>
          <w:i/>
        </w:rPr>
        <w:t>Вы считаете, что дела в стране идут сегодня в целом в правильном направлении, или Вам кажется, что страна движется по неверному пути?</w:t>
      </w:r>
    </w:p>
    <w:p w14:paraId="2C537AEE" w14:textId="77777777" w:rsidR="000677A1" w:rsidRPr="00F2567F" w:rsidRDefault="000677A1" w:rsidP="000677A1">
      <w:pPr>
        <w:ind w:firstLine="567"/>
        <w:jc w:val="center"/>
        <w:rPr>
          <w:b/>
          <w:i/>
        </w:rPr>
      </w:pPr>
    </w:p>
    <w:p w14:paraId="199FD24B" w14:textId="77777777" w:rsidR="000677A1" w:rsidRPr="00F2567F" w:rsidRDefault="000677A1" w:rsidP="000677A1">
      <w:pPr>
        <w:jc w:val="center"/>
        <w:rPr>
          <w:i/>
          <w:lang w:eastAsia="en-US"/>
        </w:rPr>
      </w:pPr>
      <w:r w:rsidRPr="00F2567F">
        <w:rPr>
          <w:i/>
          <w:noProof/>
        </w:rPr>
        <w:drawing>
          <wp:inline distT="0" distB="0" distL="0" distR="0" wp14:anchorId="208E3C5C" wp14:editId="69743AA1">
            <wp:extent cx="6200775" cy="1838325"/>
            <wp:effectExtent l="0" t="0" r="9525" b="9525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E46872E" w14:textId="7BC37FDE" w:rsidR="000677A1" w:rsidRDefault="000677A1" w:rsidP="00867B93">
      <w:pPr>
        <w:pStyle w:val="af3"/>
        <w:rPr>
          <w:lang w:eastAsia="en-US"/>
        </w:rPr>
      </w:pPr>
      <w:r>
        <w:t xml:space="preserve">Наибольшее одобрение выбранного пути наблюдалось в 2014 году - опрос проводился вскоре после присоединения Крыма. </w:t>
      </w:r>
      <w:r w:rsidR="00867B93">
        <w:t>Тогда на</w:t>
      </w:r>
      <w:r>
        <w:t xml:space="preserve"> фоне охватившей страну эйфории </w:t>
      </w:r>
      <w:r w:rsidR="00867B93">
        <w:t>уверенность в</w:t>
      </w:r>
      <w:r>
        <w:t xml:space="preserve"> правильности пути подскочила от </w:t>
      </w:r>
      <w:r w:rsidRPr="006B55F2">
        <w:rPr>
          <w:b/>
        </w:rPr>
        <w:t>48%</w:t>
      </w:r>
      <w:r>
        <w:t xml:space="preserve"> до </w:t>
      </w:r>
      <w:r w:rsidRPr="00292207">
        <w:rPr>
          <w:b/>
        </w:rPr>
        <w:t>77%</w:t>
      </w:r>
      <w:r>
        <w:t xml:space="preserve">. Но после народ опять стали одолевать сомнения в выбранном векторе движения, снизив уверенность до </w:t>
      </w:r>
      <w:r w:rsidRPr="00C976E5">
        <w:rPr>
          <w:b/>
        </w:rPr>
        <w:t>40%</w:t>
      </w:r>
      <w:r>
        <w:t xml:space="preserve"> в 2019 году. Весна 2022 года эти сомнения развеяла. Уверенность в правильности пути укрепилась до </w:t>
      </w:r>
      <w:r w:rsidRPr="00C976E5">
        <w:rPr>
          <w:b/>
        </w:rPr>
        <w:t>72%</w:t>
      </w:r>
      <w:r>
        <w:t xml:space="preserve">. </w:t>
      </w:r>
    </w:p>
    <w:p w14:paraId="4B86F230" w14:textId="77777777" w:rsidR="00916E81" w:rsidRPr="006C5483" w:rsidRDefault="00916E81" w:rsidP="00916E8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05F548" w14:textId="77777777" w:rsidR="00916E81" w:rsidRPr="006C5483" w:rsidRDefault="00916E81" w:rsidP="00916E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422BBD" wp14:editId="2AFA2A4D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F7676" w14:textId="77777777" w:rsidR="00916E81" w:rsidRPr="000677A1" w:rsidRDefault="00916E81" w:rsidP="00916E8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0E908CA0" w14:textId="77777777" w:rsidR="00916E81" w:rsidRPr="000677A1" w:rsidRDefault="00916E81" w:rsidP="00916E81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5A6F7DFC" w14:textId="77777777" w:rsidR="00916E81" w:rsidRPr="000677A1" w:rsidRDefault="00916E81" w:rsidP="00916E8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02411EAB" w14:textId="77777777" w:rsidR="00916E81" w:rsidRPr="006C5483" w:rsidRDefault="00916E81" w:rsidP="00916E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429E4C3C" wp14:editId="5A3590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8A38E" id="Прямая соединительная линия 60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Or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kMCTq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6A0BB50" w14:textId="77777777" w:rsidR="00916E81" w:rsidRPr="00FC5DE9" w:rsidRDefault="00916E81" w:rsidP="00916E8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C5DE9">
        <w:rPr>
          <w:rFonts w:cs="Arial"/>
          <w:b/>
          <w:bCs/>
          <w:caps/>
          <w:color w:val="0D0D0D" w:themeColor="text1" w:themeTint="F2"/>
          <w:spacing w:val="-4"/>
        </w:rPr>
        <w:t>Скажите, как Вы относитесь к решению В. Путина признать независимость ДНР и ЛНР?</w:t>
      </w:r>
    </w:p>
    <w:p w14:paraId="6F3EDEA0" w14:textId="452A6B57" w:rsidR="00916E81" w:rsidRPr="00D8382C" w:rsidRDefault="00916E81" w:rsidP="00916E81">
      <w:pPr>
        <w:jc w:val="right"/>
        <w:rPr>
          <w:i/>
          <w:lang w:eastAsia="en-US"/>
        </w:rPr>
      </w:pPr>
      <w:r w:rsidRPr="00FC5DE9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5</w:t>
      </w:r>
    </w:p>
    <w:bookmarkStart w:id="8" w:name="_MON_1711436045"/>
    <w:bookmarkEnd w:id="8"/>
    <w:p w14:paraId="59EF95E9" w14:textId="7E9F1A58" w:rsidR="00916E81" w:rsidRPr="00FC5DE9" w:rsidRDefault="00315587" w:rsidP="00916E81">
      <w:pPr>
        <w:ind w:left="181"/>
        <w:jc w:val="center"/>
        <w:rPr>
          <w:i/>
          <w:lang w:eastAsia="en-US"/>
        </w:rPr>
      </w:pPr>
      <w:r w:rsidRPr="00FC5DE9">
        <w:rPr>
          <w:rFonts w:ascii="Calibri" w:hAnsi="Calibri"/>
          <w:sz w:val="22"/>
          <w:szCs w:val="22"/>
          <w:lang w:eastAsia="en-US"/>
        </w:rPr>
        <w:object w:dxaOrig="10229" w:dyaOrig="4571" w14:anchorId="53186055">
          <v:shape id="_x0000_i1029" type="#_x0000_t75" style="width:474pt;height:211.5pt" o:ole="" fillcolor="window">
            <v:imagedata r:id="rId22" o:title=""/>
          </v:shape>
          <o:OLEObject Type="Embed" ProgID="Excel.Sheet.12" ShapeID="_x0000_i1029" DrawAspect="Content" ObjectID="_1713163093" r:id="rId23"/>
        </w:object>
      </w:r>
    </w:p>
    <w:p w14:paraId="5756FA2A" w14:textId="77777777" w:rsidR="00916E81" w:rsidRPr="00FC5DE9" w:rsidRDefault="00916E81" w:rsidP="00916E81">
      <w:pPr>
        <w:ind w:left="181"/>
        <w:jc w:val="center"/>
        <w:rPr>
          <w:i/>
          <w:lang w:eastAsia="en-US"/>
        </w:rPr>
      </w:pPr>
      <w:r w:rsidRPr="00FC5DE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A30EFC" w14:textId="3E833AF4" w:rsidR="00916E81" w:rsidRDefault="00916E81" w:rsidP="00916E81">
      <w:pPr>
        <w:pStyle w:val="af3"/>
      </w:pPr>
      <w:r>
        <w:t xml:space="preserve">После признания Россией 21 февраля 2022 года независимости ДНР и ЛНР (на внеочередном заседании Совета Безопасности на фоне обострения ситуации на Донбассе) были подписаны </w:t>
      </w:r>
      <w:r w:rsidRPr="002C4204">
        <w:t>договоры о дружбе, сотрудничестве и взаимопомощи с главами республик, прибывшими в Москву.</w:t>
      </w:r>
      <w:r>
        <w:t xml:space="preserve"> </w:t>
      </w:r>
    </w:p>
    <w:p w14:paraId="1782BEC7" w14:textId="2BC5980A" w:rsidR="00916E81" w:rsidRDefault="00916E81" w:rsidP="00916E81">
      <w:pPr>
        <w:pStyle w:val="af3"/>
      </w:pPr>
      <w:r>
        <w:t>В большинстве своем жители Воронежской области (</w:t>
      </w:r>
      <w:r w:rsidRPr="00916E81">
        <w:rPr>
          <w:b/>
          <w:bCs/>
        </w:rPr>
        <w:t>88%</w:t>
      </w:r>
      <w:r>
        <w:t xml:space="preserve">) поддерживают судьбоносное решение </w:t>
      </w:r>
      <w:proofErr w:type="spellStart"/>
      <w:r>
        <w:t>В.Путина</w:t>
      </w:r>
      <w:proofErr w:type="spellEnd"/>
      <w:r>
        <w:t xml:space="preserve">. Уровень поддержки возрастает от </w:t>
      </w:r>
      <w:r w:rsidRPr="00916E81">
        <w:rPr>
          <w:b/>
          <w:bCs/>
        </w:rPr>
        <w:t>78%</w:t>
      </w:r>
      <w:r>
        <w:t xml:space="preserve"> среди молодых людей до </w:t>
      </w:r>
      <w:r w:rsidRPr="00916E81">
        <w:rPr>
          <w:b/>
          <w:bCs/>
        </w:rPr>
        <w:t>94%</w:t>
      </w:r>
      <w:r>
        <w:t xml:space="preserve"> среди пожилых. Государственные и муниципальные служащие чаще изъявляли солидарность с принятым решением (</w:t>
      </w:r>
      <w:r w:rsidRPr="00916E81">
        <w:rPr>
          <w:b/>
          <w:bCs/>
        </w:rPr>
        <w:t>91%</w:t>
      </w:r>
      <w:r>
        <w:t>), чем учащиеся и студенты (</w:t>
      </w:r>
      <w:r w:rsidRPr="00916E81">
        <w:rPr>
          <w:b/>
          <w:bCs/>
        </w:rPr>
        <w:t>74%</w:t>
      </w:r>
      <w:r>
        <w:t xml:space="preserve">). </w:t>
      </w:r>
    </w:p>
    <w:p w14:paraId="0DDD9B0F" w14:textId="77777777" w:rsidR="00916E81" w:rsidRDefault="00916E81" w:rsidP="00916E81">
      <w:pPr>
        <w:pStyle w:val="af3"/>
      </w:pPr>
      <w:r>
        <w:t xml:space="preserve">Противниками признания независимости ДНР и ЛНР являются </w:t>
      </w:r>
      <w:r w:rsidRPr="009720F2">
        <w:rPr>
          <w:b/>
          <w:bCs/>
        </w:rPr>
        <w:t>8%</w:t>
      </w:r>
      <w:r>
        <w:t xml:space="preserve"> жителей Воронежской области. Чем крупнее населенный пункт, тем больше там доля противников принятого решения: села – </w:t>
      </w:r>
      <w:r w:rsidRPr="009720F2">
        <w:rPr>
          <w:b/>
          <w:bCs/>
        </w:rPr>
        <w:t>5%</w:t>
      </w:r>
      <w:r>
        <w:t xml:space="preserve">, малые города – </w:t>
      </w:r>
      <w:r w:rsidRPr="009720F2">
        <w:rPr>
          <w:b/>
          <w:bCs/>
        </w:rPr>
        <w:t>6%</w:t>
      </w:r>
      <w:r>
        <w:t xml:space="preserve">, областной центр – </w:t>
      </w:r>
      <w:r w:rsidRPr="009720F2">
        <w:rPr>
          <w:b/>
          <w:bCs/>
        </w:rPr>
        <w:t>11%</w:t>
      </w:r>
      <w:r>
        <w:t xml:space="preserve">. </w:t>
      </w:r>
    </w:p>
    <w:p w14:paraId="09923BDC" w14:textId="77777777" w:rsidR="00916E81" w:rsidRPr="00F85CB1" w:rsidRDefault="00916E81" w:rsidP="00916E81">
      <w:pPr>
        <w:pStyle w:val="af3"/>
        <w:rPr>
          <w:i/>
          <w:lang w:eastAsia="en-US"/>
        </w:rPr>
      </w:pPr>
      <w:r>
        <w:t xml:space="preserve">Отличается ли мнение жителей Воронежской области от мнения прочих россиян?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4A0F1D3F" w14:textId="77777777" w:rsidR="00916E81" w:rsidRPr="00BB10F9" w:rsidRDefault="00916E81" w:rsidP="00916E81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40E1C7D0" w14:textId="77777777" w:rsidR="00916E81" w:rsidRPr="00BB10F9" w:rsidRDefault="00916E81" w:rsidP="00916E81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B10F9">
        <w:rPr>
          <w:b/>
          <w:bCs/>
          <w:i/>
          <w:iCs/>
          <w:lang w:eastAsia="en-US"/>
        </w:rPr>
        <w:t>Поддерживаете ли Вы решение России о признании ДНР и ЛНР</w:t>
      </w:r>
    </w:p>
    <w:p w14:paraId="30BB4CCE" w14:textId="77777777" w:rsidR="00916E81" w:rsidRPr="00BB10F9" w:rsidRDefault="00916E81" w:rsidP="00916E81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B10F9">
        <w:rPr>
          <w:b/>
          <w:bCs/>
          <w:i/>
          <w:iCs/>
          <w:lang w:eastAsia="en-US"/>
        </w:rPr>
        <w:t>в качестве независимых государств?</w:t>
      </w:r>
    </w:p>
    <w:p w14:paraId="1C7E574D" w14:textId="77777777" w:rsidR="00916E81" w:rsidRPr="00BB10F9" w:rsidRDefault="00916E81" w:rsidP="00916E81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35E7DDFE" w14:textId="1580F33C" w:rsidR="00916E81" w:rsidRDefault="00315587" w:rsidP="00916E81">
      <w:pPr>
        <w:spacing w:line="276" w:lineRule="auto"/>
        <w:ind w:firstLine="425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EFFF7AD" wp14:editId="53F3B317">
            <wp:extent cx="6372225" cy="214312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5108B0A" w14:textId="4434E52D" w:rsidR="00916E81" w:rsidRPr="00FC5DE9" w:rsidRDefault="00916E81" w:rsidP="00315587">
      <w:pPr>
        <w:pStyle w:val="af3"/>
        <w:rPr>
          <w:i/>
        </w:rPr>
      </w:pPr>
      <w:r>
        <w:rPr>
          <w:lang w:eastAsia="en-US"/>
        </w:rPr>
        <w:t>Мнение жителей Воронежской области в этом вопросе весьма сходно с общероссийскими настроениями.</w:t>
      </w:r>
      <w:r w:rsidRPr="00FC5DE9">
        <w:rPr>
          <w:i/>
          <w:lang w:eastAsia="en-US"/>
        </w:rPr>
        <w:br w:type="page"/>
      </w:r>
    </w:p>
    <w:p w14:paraId="64817ED6" w14:textId="77777777" w:rsidR="005F772A" w:rsidRPr="006C5483" w:rsidRDefault="005F772A" w:rsidP="005F77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6EBC91C" w14:textId="77777777" w:rsidR="005F772A" w:rsidRPr="006C5483" w:rsidRDefault="005F772A" w:rsidP="005F77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ACD892" wp14:editId="472A6A59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F0A32" w14:textId="77777777" w:rsidR="005F772A" w:rsidRPr="000677A1" w:rsidRDefault="005F772A" w:rsidP="005F772A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4086DD88" w14:textId="77777777" w:rsidR="005F772A" w:rsidRPr="000677A1" w:rsidRDefault="005F772A" w:rsidP="005F772A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10ED7B2F" w14:textId="77777777" w:rsidR="005F772A" w:rsidRPr="000677A1" w:rsidRDefault="005F772A" w:rsidP="005F772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019B6636" w14:textId="77777777" w:rsidR="005F772A" w:rsidRPr="006C5483" w:rsidRDefault="005F772A" w:rsidP="005F77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CCDEF2" wp14:editId="413EAE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9810D7" id="Прямая соединительная линия 7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2TV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HlBjW4I66z/37ftd96276Hek/dD+6r92X7rb73t32H1G/6z+hHoPd3cG9I5iOXLbW&#10;Fwg5M3MX2eAbc2Uvgb/zxMCsZmYp00zXW4t1hjEj+yMlGt5iR4v2FQh8w1YBErGbyjUREikjm7S/&#10;7Wl/chMIR+d4PHr+OMc182MsY8Ux0TofXkpoSFRKqpWJ1LKCrS99iI2w4vgkug1cKK3TeWhD2pKO&#10;nkToGPKglYjRZLjlYqYdWbN4YelLY9175mBlREKrJRMvDnpgSu91rK7NgY1IwJ7KBYj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hDZN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D6E1DFB" w14:textId="77777777" w:rsidR="005F772A" w:rsidRPr="00FC5DE9" w:rsidRDefault="005F772A" w:rsidP="005F772A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C5DE9">
        <w:rPr>
          <w:rFonts w:cs="Arial"/>
          <w:b/>
          <w:bCs/>
          <w:caps/>
          <w:color w:val="0D0D0D" w:themeColor="text1" w:themeTint="F2"/>
          <w:spacing w:val="-4"/>
        </w:rPr>
        <w:t>Как Вы относитесь к решению Президента РФ В. Путина начать спецоперацию на территории Украины?</w:t>
      </w:r>
    </w:p>
    <w:p w14:paraId="1480F503" w14:textId="404D9809" w:rsidR="005F772A" w:rsidRPr="00D8382C" w:rsidRDefault="005F772A" w:rsidP="005F772A">
      <w:pPr>
        <w:jc w:val="right"/>
        <w:rPr>
          <w:i/>
          <w:lang w:eastAsia="en-US"/>
        </w:rPr>
      </w:pPr>
      <w:r w:rsidRPr="00FC5DE9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6</w:t>
      </w:r>
    </w:p>
    <w:bookmarkStart w:id="9" w:name="_MON_1711436321"/>
    <w:bookmarkEnd w:id="9"/>
    <w:p w14:paraId="32442ADD" w14:textId="02620EB2" w:rsidR="005F772A" w:rsidRPr="00FC5DE9" w:rsidRDefault="001B3F78" w:rsidP="005F772A">
      <w:pPr>
        <w:ind w:left="181"/>
        <w:jc w:val="center"/>
        <w:rPr>
          <w:i/>
          <w:lang w:eastAsia="en-US"/>
        </w:rPr>
      </w:pPr>
      <w:r w:rsidRPr="00FC5DE9">
        <w:rPr>
          <w:rFonts w:ascii="Calibri" w:hAnsi="Calibri"/>
          <w:sz w:val="22"/>
          <w:szCs w:val="22"/>
          <w:lang w:eastAsia="en-US"/>
        </w:rPr>
        <w:object w:dxaOrig="10264" w:dyaOrig="7278" w14:anchorId="065386FC">
          <v:shape id="_x0000_i1030" type="#_x0000_t75" style="width:475.5pt;height:336pt" o:ole="" fillcolor="window">
            <v:imagedata r:id="rId25" o:title=""/>
          </v:shape>
          <o:OLEObject Type="Embed" ProgID="Excel.Sheet.12" ShapeID="_x0000_i1030" DrawAspect="Content" ObjectID="_1713163094" r:id="rId26"/>
        </w:object>
      </w:r>
    </w:p>
    <w:p w14:paraId="7C2D31A7" w14:textId="77777777" w:rsidR="005F772A" w:rsidRPr="00FC5DE9" w:rsidRDefault="005F772A" w:rsidP="005F772A">
      <w:pPr>
        <w:ind w:left="181"/>
        <w:jc w:val="center"/>
        <w:rPr>
          <w:i/>
          <w:lang w:eastAsia="en-US"/>
        </w:rPr>
      </w:pPr>
      <w:r w:rsidRPr="00FC5DE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8EDDBE4" w14:textId="77777777" w:rsidR="005F772A" w:rsidRDefault="005F772A" w:rsidP="005F772A">
      <w:pPr>
        <w:pStyle w:val="af3"/>
      </w:pPr>
      <w:r>
        <w:t xml:space="preserve">Сегодня поддерживают спецоперацию на Украине </w:t>
      </w:r>
      <w:r w:rsidRPr="005F772A">
        <w:rPr>
          <w:b/>
          <w:bCs/>
        </w:rPr>
        <w:t>80%</w:t>
      </w:r>
      <w:r>
        <w:t xml:space="preserve"> жителей Воронежской области. По мере увеличения возраста респондентов уровень поддержки вырастает от </w:t>
      </w:r>
      <w:r w:rsidRPr="005F772A">
        <w:rPr>
          <w:b/>
          <w:bCs/>
        </w:rPr>
        <w:t>65%</w:t>
      </w:r>
      <w:r>
        <w:t xml:space="preserve"> до </w:t>
      </w:r>
      <w:r w:rsidRPr="005F772A">
        <w:rPr>
          <w:b/>
          <w:bCs/>
        </w:rPr>
        <w:t>90%</w:t>
      </w:r>
      <w:r>
        <w:t xml:space="preserve">. </w:t>
      </w:r>
    </w:p>
    <w:p w14:paraId="2819764C" w14:textId="77777777" w:rsidR="005F772A" w:rsidRDefault="005F772A" w:rsidP="005F772A">
      <w:pPr>
        <w:pStyle w:val="af3"/>
      </w:pPr>
      <w:r>
        <w:t xml:space="preserve">Не поддерживают военную компанию </w:t>
      </w:r>
      <w:r w:rsidRPr="005F772A">
        <w:rPr>
          <w:b/>
          <w:bCs/>
        </w:rPr>
        <w:t xml:space="preserve">12% </w:t>
      </w:r>
      <w:r>
        <w:t xml:space="preserve">населения. Среди жителей областного центра этот показатель возрастает до </w:t>
      </w:r>
      <w:r w:rsidRPr="005F772A">
        <w:rPr>
          <w:b/>
          <w:bCs/>
        </w:rPr>
        <w:t>16%</w:t>
      </w:r>
      <w:r>
        <w:t xml:space="preserve">, тогда как в сельской местности он в два раза ниже – </w:t>
      </w:r>
      <w:r w:rsidRPr="005F772A">
        <w:rPr>
          <w:b/>
          <w:bCs/>
        </w:rPr>
        <w:t>8%</w:t>
      </w:r>
      <w:r>
        <w:t xml:space="preserve">. </w:t>
      </w:r>
    </w:p>
    <w:p w14:paraId="73DC0B7C" w14:textId="77777777" w:rsidR="005F772A" w:rsidRDefault="005F772A" w:rsidP="005F772A">
      <w:pPr>
        <w:pStyle w:val="af3"/>
        <w:rPr>
          <w:i/>
          <w:iCs/>
        </w:rPr>
      </w:pPr>
      <w:r>
        <w:t xml:space="preserve">Сравним мнение воронежцев и россиян в целом. </w:t>
      </w:r>
      <w:r>
        <w:rPr>
          <w:i/>
          <w:iCs/>
        </w:rPr>
        <w:t xml:space="preserve">Всероссийский опрос был проведен ВЦИОМ 24 марта 2022 года методом </w:t>
      </w:r>
      <w:r w:rsidRPr="002276E9">
        <w:rPr>
          <w:i/>
          <w:iCs/>
        </w:rPr>
        <w:t>телефонно</w:t>
      </w:r>
      <w:r>
        <w:rPr>
          <w:i/>
          <w:iCs/>
        </w:rPr>
        <w:t>го</w:t>
      </w:r>
      <w:r w:rsidRPr="002276E9">
        <w:rPr>
          <w:i/>
          <w:iCs/>
        </w:rPr>
        <w:t xml:space="preserve"> интервью по случайной выборке стационарных и мобильных номеров</w:t>
      </w:r>
      <w:r>
        <w:rPr>
          <w:i/>
          <w:iCs/>
        </w:rPr>
        <w:t>, опрошено</w:t>
      </w:r>
      <w:r w:rsidRPr="002276E9">
        <w:rPr>
          <w:i/>
          <w:iCs/>
        </w:rPr>
        <w:t xml:space="preserve"> 1600 россиян в возрасте от 18 лет.</w:t>
      </w:r>
    </w:p>
    <w:p w14:paraId="478D6BC1" w14:textId="77777777" w:rsidR="005F772A" w:rsidRPr="001B3F78" w:rsidRDefault="005F772A" w:rsidP="005F772A">
      <w:pPr>
        <w:ind w:firstLine="567"/>
        <w:jc w:val="center"/>
        <w:rPr>
          <w:b/>
          <w:bCs/>
          <w:i/>
          <w:iCs/>
          <w:sz w:val="12"/>
          <w:szCs w:val="12"/>
        </w:rPr>
      </w:pPr>
    </w:p>
    <w:p w14:paraId="5BB197FF" w14:textId="4532C3C6" w:rsidR="005F772A" w:rsidRDefault="005F772A" w:rsidP="005F772A">
      <w:pPr>
        <w:ind w:firstLine="567"/>
        <w:jc w:val="center"/>
        <w:rPr>
          <w:i/>
          <w:iCs/>
        </w:rPr>
      </w:pPr>
      <w:r w:rsidRPr="002F4372">
        <w:rPr>
          <w:b/>
          <w:bCs/>
          <w:i/>
          <w:iCs/>
        </w:rPr>
        <w:t>Как Вы относитесь к решению Президента РФ В. Путина начать спецоперацию на территории Украины?</w:t>
      </w:r>
    </w:p>
    <w:p w14:paraId="4720E688" w14:textId="431BAE44" w:rsidR="005F772A" w:rsidRPr="005F772A" w:rsidRDefault="005F772A" w:rsidP="005F772A">
      <w:pPr>
        <w:ind w:firstLine="567"/>
        <w:jc w:val="right"/>
        <w:rPr>
          <w:i/>
          <w:iCs/>
          <w:sz w:val="12"/>
          <w:szCs w:val="12"/>
        </w:rPr>
      </w:pPr>
    </w:p>
    <w:p w14:paraId="17F9463D" w14:textId="51085C57" w:rsidR="005F772A" w:rsidRDefault="005F772A" w:rsidP="005F772A">
      <w:pPr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48CB48B3" wp14:editId="1CC79959">
            <wp:extent cx="6372225" cy="1647825"/>
            <wp:effectExtent l="0" t="0" r="9525" b="9525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1B47C17" w14:textId="2D77C865" w:rsidR="005F772A" w:rsidRDefault="005F772A" w:rsidP="005F772A">
      <w:pPr>
        <w:pStyle w:val="af3"/>
        <w:rPr>
          <w:rFonts w:cs="Arial"/>
          <w:b/>
          <w:bCs/>
          <w:caps/>
          <w:color w:val="0D0D0D" w:themeColor="text1" w:themeTint="F2"/>
          <w:spacing w:val="-4"/>
        </w:rPr>
      </w:pPr>
      <w:r>
        <w:t xml:space="preserve">Крупные города реже поддерживают спецоперацию, чем жители сельской местности: Воронеж – </w:t>
      </w:r>
      <w:r w:rsidRPr="005F772A">
        <w:rPr>
          <w:b/>
          <w:bCs/>
        </w:rPr>
        <w:t>74%</w:t>
      </w:r>
      <w:r>
        <w:t xml:space="preserve">, село – </w:t>
      </w:r>
      <w:r w:rsidRPr="005F772A">
        <w:rPr>
          <w:b/>
          <w:bCs/>
        </w:rPr>
        <w:t>85%</w:t>
      </w:r>
      <w:r>
        <w:t xml:space="preserve">. </w:t>
      </w:r>
      <w:r w:rsidRPr="006C10A0">
        <w:t>Результаты всероссийского опроса весьма сходны с результатами опроса жителей Воронежской области.</w:t>
      </w:r>
      <w:r>
        <w:t xml:space="preserve"> Разница </w:t>
      </w:r>
      <w:r w:rsidR="001B3F78">
        <w:t>не</w:t>
      </w:r>
      <w:r>
        <w:t xml:space="preserve"> выходит за рамки статистической погрешности измерения.</w:t>
      </w:r>
      <w:r>
        <w:rPr>
          <w:rFonts w:cs="Arial"/>
          <w:b/>
          <w:bCs/>
          <w:caps/>
          <w:color w:val="0D0D0D" w:themeColor="text1" w:themeTint="F2"/>
          <w:spacing w:val="-4"/>
        </w:rPr>
        <w:br w:type="page"/>
      </w:r>
    </w:p>
    <w:p w14:paraId="77095C83" w14:textId="77777777" w:rsidR="00B32C2A" w:rsidRPr="006C5483" w:rsidRDefault="00B32C2A" w:rsidP="00B32C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2F17FC" w14:textId="77777777" w:rsidR="00B32C2A" w:rsidRPr="006C5483" w:rsidRDefault="00B32C2A" w:rsidP="00B32C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FE1073" wp14:editId="3052BA3C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7E4E7" w14:textId="77777777" w:rsidR="00B32C2A" w:rsidRPr="000677A1" w:rsidRDefault="00B32C2A" w:rsidP="00B32C2A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73D56142" w14:textId="77777777" w:rsidR="00B32C2A" w:rsidRPr="000677A1" w:rsidRDefault="00B32C2A" w:rsidP="00B32C2A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5C011E08" w14:textId="77777777" w:rsidR="00B32C2A" w:rsidRPr="000677A1" w:rsidRDefault="00B32C2A" w:rsidP="00B32C2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31E9F8E4" w14:textId="77777777" w:rsidR="00B32C2A" w:rsidRPr="006C5483" w:rsidRDefault="00B32C2A" w:rsidP="00B32C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2B42E209" wp14:editId="70BF4D8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695BE" id="Прямая соединительная линия 7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av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E/O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z3Nq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E69F0D6" w14:textId="77777777" w:rsidR="00B32C2A" w:rsidRPr="00B244AF" w:rsidRDefault="00B32C2A" w:rsidP="00B32C2A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244AF">
        <w:rPr>
          <w:rFonts w:cs="Arial"/>
          <w:b/>
          <w:bCs/>
          <w:caps/>
          <w:color w:val="0D0D0D" w:themeColor="text1" w:themeTint="F2"/>
          <w:spacing w:val="-4"/>
        </w:rPr>
        <w:t>Скажите, считаете ли Вы военную угрозу со стороны стран НАТО реальной для России или нет?</w:t>
      </w:r>
    </w:p>
    <w:p w14:paraId="214932F6" w14:textId="35E20605" w:rsidR="00B32C2A" w:rsidRPr="00D8382C" w:rsidRDefault="00B32C2A" w:rsidP="00B32C2A">
      <w:pPr>
        <w:jc w:val="right"/>
        <w:rPr>
          <w:i/>
          <w:lang w:eastAsia="en-US"/>
        </w:rPr>
      </w:pPr>
      <w:r w:rsidRPr="00B244AF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7</w:t>
      </w:r>
    </w:p>
    <w:bookmarkStart w:id="10" w:name="_MON_1711436767"/>
    <w:bookmarkEnd w:id="10"/>
    <w:p w14:paraId="1034CC74" w14:textId="6CFA3D07" w:rsidR="00B32C2A" w:rsidRPr="00B244AF" w:rsidRDefault="00A71659" w:rsidP="00B32C2A">
      <w:pPr>
        <w:ind w:left="181"/>
        <w:jc w:val="center"/>
        <w:rPr>
          <w:i/>
          <w:lang w:eastAsia="en-US"/>
        </w:rPr>
      </w:pPr>
      <w:r w:rsidRPr="00B244AF">
        <w:rPr>
          <w:rFonts w:ascii="Calibri" w:hAnsi="Calibri"/>
          <w:sz w:val="22"/>
          <w:szCs w:val="22"/>
          <w:lang w:eastAsia="en-US"/>
        </w:rPr>
        <w:object w:dxaOrig="10611" w:dyaOrig="5375" w14:anchorId="0C095E0E">
          <v:shape id="_x0000_i1031" type="#_x0000_t75" style="width:491.25pt;height:248.25pt" o:ole="" fillcolor="window">
            <v:imagedata r:id="rId28" o:title=""/>
          </v:shape>
          <o:OLEObject Type="Embed" ProgID="Excel.Sheet.12" ShapeID="_x0000_i1031" DrawAspect="Content" ObjectID="_1713163095" r:id="rId29"/>
        </w:object>
      </w:r>
    </w:p>
    <w:p w14:paraId="549443C0" w14:textId="77777777" w:rsidR="00B32C2A" w:rsidRPr="00B244AF" w:rsidRDefault="00B32C2A" w:rsidP="00B32C2A">
      <w:pPr>
        <w:ind w:left="181"/>
        <w:jc w:val="center"/>
        <w:rPr>
          <w:i/>
          <w:lang w:eastAsia="en-US"/>
        </w:rPr>
      </w:pPr>
      <w:r w:rsidRPr="00B244A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12F9FD" w14:textId="77777777" w:rsidR="00B32C2A" w:rsidRDefault="00B32C2A" w:rsidP="00B32C2A">
      <w:pPr>
        <w:pStyle w:val="af3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A71659">
        <w:rPr>
          <w:b/>
          <w:bCs/>
          <w:lang w:eastAsia="en-US"/>
        </w:rPr>
        <w:t>63%</w:t>
      </w:r>
      <w:r>
        <w:rPr>
          <w:lang w:eastAsia="en-US"/>
        </w:rPr>
        <w:t xml:space="preserve">) считают военную угрозу со стороны стран НАТО вполне реальной для России. Однако </w:t>
      </w:r>
      <w:r w:rsidRPr="00A71659">
        <w:rPr>
          <w:b/>
          <w:bCs/>
          <w:lang w:eastAsia="en-US"/>
        </w:rPr>
        <w:t>23%</w:t>
      </w:r>
      <w:r>
        <w:rPr>
          <w:lang w:eastAsia="en-US"/>
        </w:rPr>
        <w:t xml:space="preserve"> опрошенных полагают, что опасность преувеличена. Наиболее беспечны в этом отношении молодые люди (</w:t>
      </w:r>
      <w:r w:rsidRPr="00A71659">
        <w:rPr>
          <w:b/>
          <w:bCs/>
          <w:lang w:eastAsia="en-US"/>
        </w:rPr>
        <w:t>35%</w:t>
      </w:r>
      <w:r>
        <w:rPr>
          <w:lang w:eastAsia="en-US"/>
        </w:rPr>
        <w:t xml:space="preserve">). </w:t>
      </w:r>
    </w:p>
    <w:p w14:paraId="470D3A06" w14:textId="77777777" w:rsidR="00B32C2A" w:rsidRDefault="00B32C2A" w:rsidP="00B32C2A">
      <w:pPr>
        <w:pStyle w:val="af3"/>
        <w:rPr>
          <w:lang w:eastAsia="en-US"/>
        </w:rPr>
      </w:pPr>
      <w:r>
        <w:rPr>
          <w:lang w:eastAsia="en-US"/>
        </w:rPr>
        <w:t xml:space="preserve">Как воспринимают сегодняшние россияне назначение блока НАТО? </w:t>
      </w:r>
      <w:bookmarkStart w:id="11" w:name="_Hlk101440957"/>
      <w:r w:rsidRPr="00B52BC9">
        <w:rPr>
          <w:i/>
          <w:iCs/>
          <w:lang w:eastAsia="en-US"/>
        </w:rPr>
        <w:t xml:space="preserve">Всероссийский опрос был проведен ВЦИОМ 2 </w:t>
      </w:r>
      <w:r>
        <w:rPr>
          <w:i/>
          <w:iCs/>
          <w:lang w:eastAsia="en-US"/>
        </w:rPr>
        <w:t>апреля</w:t>
      </w:r>
      <w:r w:rsidRPr="00B52BC9">
        <w:rPr>
          <w:i/>
          <w:iCs/>
          <w:lang w:eastAsia="en-US"/>
        </w:rPr>
        <w:t xml:space="preserve"> 2022 года методом телефонного интервью по случайной выборке стационарных и мобильных номеров, опрошено 1600 россиян в возрасте от 18 лет.</w:t>
      </w:r>
    </w:p>
    <w:bookmarkEnd w:id="11"/>
    <w:p w14:paraId="06E4C159" w14:textId="77777777" w:rsidR="00A71659" w:rsidRDefault="00A71659" w:rsidP="00B32C2A">
      <w:pPr>
        <w:ind w:right="51" w:firstLine="567"/>
        <w:jc w:val="center"/>
        <w:rPr>
          <w:b/>
          <w:bCs/>
          <w:i/>
          <w:lang w:eastAsia="en-US"/>
        </w:rPr>
      </w:pPr>
    </w:p>
    <w:p w14:paraId="6177CD39" w14:textId="10DA3173" w:rsidR="00B32C2A" w:rsidRDefault="00B32C2A" w:rsidP="00B32C2A">
      <w:pPr>
        <w:ind w:right="51" w:firstLine="567"/>
        <w:jc w:val="center"/>
        <w:rPr>
          <w:b/>
          <w:bCs/>
          <w:i/>
          <w:lang w:eastAsia="en-US"/>
        </w:rPr>
      </w:pPr>
      <w:r w:rsidRPr="00FA6472">
        <w:rPr>
          <w:b/>
          <w:bCs/>
          <w:i/>
          <w:lang w:eastAsia="en-US"/>
        </w:rPr>
        <w:t>Блок НАТО был создан в одна тысяча девятьсот сорок девятом году. Целью создания НАТО было военно-политическое сдерживание нашей страны. Как Вы считаете, в настоящее время цель НАТО осталась такой же или изменилась?</w:t>
      </w:r>
    </w:p>
    <w:p w14:paraId="1DA7D282" w14:textId="77777777" w:rsidR="00A71659" w:rsidRDefault="00A71659" w:rsidP="00B32C2A">
      <w:pPr>
        <w:ind w:right="51" w:firstLine="567"/>
        <w:jc w:val="center"/>
        <w:rPr>
          <w:b/>
          <w:bCs/>
          <w:i/>
          <w:lang w:eastAsia="en-US"/>
        </w:rPr>
      </w:pPr>
    </w:p>
    <w:p w14:paraId="4C08E3C4" w14:textId="7587CC31" w:rsidR="00B32C2A" w:rsidRPr="00FA6472" w:rsidRDefault="00B32C2A" w:rsidP="00B32C2A">
      <w:pPr>
        <w:ind w:right="51"/>
        <w:jc w:val="center"/>
        <w:rPr>
          <w:b/>
          <w:bCs/>
          <w:i/>
          <w:lang w:eastAsia="en-US"/>
        </w:rPr>
      </w:pPr>
      <w:r>
        <w:rPr>
          <w:b/>
          <w:bCs/>
          <w:i/>
          <w:noProof/>
        </w:rPr>
        <w:drawing>
          <wp:inline distT="0" distB="0" distL="0" distR="0" wp14:anchorId="75B16072" wp14:editId="760E7462">
            <wp:extent cx="6210300" cy="2552700"/>
            <wp:effectExtent l="0" t="0" r="0" b="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F4A6100" w14:textId="77777777" w:rsidR="00A71659" w:rsidRPr="00A71659" w:rsidRDefault="00A71659" w:rsidP="00A71659">
      <w:pPr>
        <w:pStyle w:val="af3"/>
        <w:rPr>
          <w:sz w:val="12"/>
          <w:szCs w:val="12"/>
          <w:lang w:eastAsia="en-US"/>
        </w:rPr>
      </w:pPr>
    </w:p>
    <w:p w14:paraId="2461D365" w14:textId="3084BCC3" w:rsidR="00B32C2A" w:rsidRPr="0025671E" w:rsidRDefault="00B32C2A" w:rsidP="00A71659">
      <w:pPr>
        <w:pStyle w:val="af3"/>
        <w:rPr>
          <w:lang w:eastAsia="en-US"/>
        </w:rPr>
      </w:pPr>
      <w:r>
        <w:rPr>
          <w:lang w:eastAsia="en-US"/>
        </w:rPr>
        <w:t xml:space="preserve">Наиболее распространено мнение, что целью НАТО было и остается сдерживание России. Сдерживание России со стороны НАТО сегодня выглядит как всяческое противодействие нашей стране в осуществлении собственных интересов. </w:t>
      </w:r>
      <w:r w:rsidRPr="00B244AF">
        <w:rPr>
          <w:i/>
          <w:lang w:eastAsia="en-US"/>
        </w:rPr>
        <w:br w:type="page"/>
      </w:r>
    </w:p>
    <w:p w14:paraId="419FD7CC" w14:textId="77777777" w:rsidR="000268FD" w:rsidRPr="006C5483" w:rsidRDefault="000268FD" w:rsidP="000268F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267D95" w14:textId="77777777" w:rsidR="000268FD" w:rsidRPr="006C5483" w:rsidRDefault="000268FD" w:rsidP="000268F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5CACAB" wp14:editId="2393B7EF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9A1D" w14:textId="77777777" w:rsidR="000268FD" w:rsidRPr="000677A1" w:rsidRDefault="000268FD" w:rsidP="000268FD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07A13456" w14:textId="77777777" w:rsidR="000268FD" w:rsidRPr="000677A1" w:rsidRDefault="000268FD" w:rsidP="000268FD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4E618D00" w14:textId="77777777" w:rsidR="000268FD" w:rsidRPr="000677A1" w:rsidRDefault="000268FD" w:rsidP="000268F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0F6B16F7" w14:textId="77777777" w:rsidR="000268FD" w:rsidRPr="006C5483" w:rsidRDefault="000268FD" w:rsidP="000268F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A96CCF4" wp14:editId="750407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6BEF6" id="Прямая соединительная линия 78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8q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xU4Y1uKPuc/++33Xfupt+R/oP3Y/ua/elu+2+d7f9R9Tv+k+ox2B3d3DvCKYjl631&#10;BULOzNxFNvjGXNlL4O88MTCrmVnKNNP11mKdYczI/kiJhrfY0aJ9BQLfsFWAROymck2ERMrIJu1v&#10;e9qf3ATC0Tkej54/znHN/BjLWHFMtM6HlxIaEpWSamUitaxg60sfYiOsOD6JbgMXSut0HtqQtqSj&#10;JxE6hjxoJWI0GW65mGlH1ixeWPrSWPe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tsfy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600AE0C" w14:textId="604E5338" w:rsidR="000268FD" w:rsidRPr="00B244AF" w:rsidRDefault="000268FD" w:rsidP="00041119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244AF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существует или нет проблема нацизма и дискриминации русских на территории Украины?</w:t>
      </w:r>
    </w:p>
    <w:p w14:paraId="0321B730" w14:textId="1BE7BBBD" w:rsidR="000268FD" w:rsidRPr="00D8382C" w:rsidRDefault="000268FD" w:rsidP="000268FD">
      <w:pPr>
        <w:jc w:val="right"/>
        <w:rPr>
          <w:i/>
          <w:lang w:eastAsia="en-US"/>
        </w:rPr>
      </w:pPr>
      <w:r w:rsidRPr="00B244AF">
        <w:rPr>
          <w:i/>
          <w:lang w:eastAsia="en-US"/>
        </w:rPr>
        <w:t xml:space="preserve">Таблица </w:t>
      </w:r>
      <w:r w:rsidR="00D8382C">
        <w:rPr>
          <w:i/>
          <w:lang w:eastAsia="en-US"/>
        </w:rPr>
        <w:t>8</w:t>
      </w:r>
    </w:p>
    <w:bookmarkStart w:id="12" w:name="_MON_1711436906"/>
    <w:bookmarkEnd w:id="12"/>
    <w:p w14:paraId="3F7D6216" w14:textId="1FDB506B" w:rsidR="000268FD" w:rsidRPr="00B244AF" w:rsidRDefault="000268FD" w:rsidP="000268FD">
      <w:pPr>
        <w:ind w:left="181"/>
        <w:jc w:val="center"/>
        <w:rPr>
          <w:i/>
          <w:lang w:eastAsia="en-US"/>
        </w:rPr>
      </w:pPr>
      <w:r w:rsidRPr="00B244AF">
        <w:rPr>
          <w:rFonts w:ascii="Calibri" w:hAnsi="Calibri"/>
          <w:sz w:val="22"/>
          <w:szCs w:val="22"/>
          <w:lang w:eastAsia="en-US"/>
        </w:rPr>
        <w:object w:dxaOrig="8747" w:dyaOrig="7485" w14:anchorId="7A97A0CC">
          <v:shape id="_x0000_i1032" type="#_x0000_t75" style="width:405pt;height:346.5pt" o:ole="" fillcolor="window">
            <v:imagedata r:id="rId31" o:title=""/>
          </v:shape>
          <o:OLEObject Type="Embed" ProgID="Excel.Sheet.12" ShapeID="_x0000_i1032" DrawAspect="Content" ObjectID="_1713163096" r:id="rId32"/>
        </w:object>
      </w:r>
    </w:p>
    <w:p w14:paraId="4828C1EE" w14:textId="77777777" w:rsidR="000268FD" w:rsidRPr="00B244AF" w:rsidRDefault="000268FD" w:rsidP="000268FD">
      <w:pPr>
        <w:ind w:left="181"/>
        <w:jc w:val="center"/>
        <w:rPr>
          <w:i/>
          <w:lang w:eastAsia="en-US"/>
        </w:rPr>
      </w:pPr>
      <w:r w:rsidRPr="00B244A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55E07E2" w14:textId="77777777" w:rsidR="000268FD" w:rsidRPr="000268FD" w:rsidRDefault="000268FD" w:rsidP="000268FD">
      <w:pPr>
        <w:pStyle w:val="af3"/>
        <w:rPr>
          <w:sz w:val="12"/>
          <w:szCs w:val="12"/>
          <w:lang w:eastAsia="en-US"/>
        </w:rPr>
      </w:pPr>
    </w:p>
    <w:p w14:paraId="7A035B3F" w14:textId="3BA8CA19" w:rsidR="000268FD" w:rsidRDefault="000268FD" w:rsidP="000268FD">
      <w:pPr>
        <w:pStyle w:val="af3"/>
        <w:rPr>
          <w:lang w:eastAsia="en-US"/>
        </w:rPr>
      </w:pPr>
      <w:r>
        <w:rPr>
          <w:lang w:eastAsia="en-US"/>
        </w:rPr>
        <w:t>Три четверти жителей Воронежской области (</w:t>
      </w:r>
      <w:r w:rsidRPr="000268FD">
        <w:rPr>
          <w:b/>
          <w:bCs/>
          <w:lang w:eastAsia="en-US"/>
        </w:rPr>
        <w:t>75%</w:t>
      </w:r>
      <w:r>
        <w:rPr>
          <w:lang w:eastAsia="en-US"/>
        </w:rPr>
        <w:t xml:space="preserve">) уверены в существовании проблемы нацизма и дискриминации русских на территории Украины. Среди людей старшего поколения эта уверенность возрастает до </w:t>
      </w:r>
      <w:r w:rsidRPr="000268FD">
        <w:rPr>
          <w:b/>
          <w:bCs/>
          <w:lang w:eastAsia="en-US"/>
        </w:rPr>
        <w:t>86%</w:t>
      </w:r>
      <w:r>
        <w:rPr>
          <w:lang w:eastAsia="en-US"/>
        </w:rPr>
        <w:t xml:space="preserve">. </w:t>
      </w:r>
    </w:p>
    <w:p w14:paraId="6DD070BA" w14:textId="77777777" w:rsidR="000268FD" w:rsidRDefault="000268FD" w:rsidP="000268FD">
      <w:pPr>
        <w:pStyle w:val="af3"/>
        <w:rPr>
          <w:lang w:eastAsia="en-US"/>
        </w:rPr>
      </w:pPr>
      <w:r>
        <w:rPr>
          <w:lang w:eastAsia="en-US"/>
        </w:rPr>
        <w:t xml:space="preserve">Есть ещё респонденты, которые признают существование этой проблемы, но </w:t>
      </w:r>
      <w:r w:rsidRPr="000268FD">
        <w:rPr>
          <w:b/>
          <w:bCs/>
          <w:lang w:eastAsia="en-US"/>
        </w:rPr>
        <w:t>13%</w:t>
      </w:r>
      <w:r>
        <w:rPr>
          <w:lang w:eastAsia="en-US"/>
        </w:rPr>
        <w:t xml:space="preserve"> из них считают, что страхи преувеличены, а </w:t>
      </w:r>
      <w:r w:rsidRPr="000268FD">
        <w:rPr>
          <w:b/>
          <w:bCs/>
          <w:lang w:eastAsia="en-US"/>
        </w:rPr>
        <w:t>2%</w:t>
      </w:r>
      <w:r>
        <w:rPr>
          <w:lang w:eastAsia="en-US"/>
        </w:rPr>
        <w:t xml:space="preserve"> опрошенных, напротив, полагают, что проблему недооценивают – на самом деле, она глубже и страшнее. О преувеличении проблемы чаще говорили молодые люди (</w:t>
      </w:r>
      <w:r w:rsidRPr="000268FD">
        <w:rPr>
          <w:b/>
          <w:bCs/>
          <w:lang w:eastAsia="en-US"/>
        </w:rPr>
        <w:t>23%</w:t>
      </w:r>
      <w:r>
        <w:rPr>
          <w:lang w:eastAsia="en-US"/>
        </w:rPr>
        <w:t xml:space="preserve">). </w:t>
      </w:r>
    </w:p>
    <w:p w14:paraId="70817EB0" w14:textId="77777777" w:rsidR="000268FD" w:rsidRPr="00F15ABE" w:rsidRDefault="000268FD" w:rsidP="000268FD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0268FD">
        <w:rPr>
          <w:b/>
          <w:bCs/>
          <w:lang w:eastAsia="en-US"/>
        </w:rPr>
        <w:t>4%</w:t>
      </w:r>
      <w:r>
        <w:rPr>
          <w:lang w:eastAsia="en-US"/>
        </w:rPr>
        <w:t xml:space="preserve"> жителей области вообще не признают существование подобной проблемы. Среди молодежи этот показатель в два раза выше (</w:t>
      </w:r>
      <w:r w:rsidRPr="000268FD">
        <w:rPr>
          <w:b/>
          <w:bCs/>
          <w:lang w:eastAsia="en-US"/>
        </w:rPr>
        <w:t>9%</w:t>
      </w:r>
      <w:r>
        <w:rPr>
          <w:lang w:eastAsia="en-US"/>
        </w:rPr>
        <w:t xml:space="preserve">). </w:t>
      </w:r>
    </w:p>
    <w:p w14:paraId="32E60E2A" w14:textId="77777777" w:rsidR="000268FD" w:rsidRDefault="000268FD" w:rsidP="000268FD">
      <w:pPr>
        <w:pStyle w:val="af3"/>
        <w:rPr>
          <w:lang w:eastAsia="en-US"/>
        </w:rPr>
      </w:pPr>
      <w:r w:rsidRPr="009278B9">
        <w:rPr>
          <w:i/>
          <w:lang w:eastAsia="en-US"/>
        </w:rPr>
        <w:t>1</w:t>
      </w:r>
      <w:r>
        <w:rPr>
          <w:i/>
          <w:lang w:eastAsia="en-US"/>
        </w:rPr>
        <w:t xml:space="preserve">8 апреля 2022 года </w:t>
      </w:r>
      <w:r w:rsidRPr="00B52BC9">
        <w:rPr>
          <w:i/>
          <w:lang w:eastAsia="en-US"/>
        </w:rPr>
        <w:t xml:space="preserve">ВЦИОМ </w:t>
      </w:r>
      <w:r>
        <w:rPr>
          <w:i/>
          <w:lang w:eastAsia="en-US"/>
        </w:rPr>
        <w:t>провел опрос россиян</w:t>
      </w:r>
      <w:r w:rsidRPr="00B52BC9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на эту тему </w:t>
      </w:r>
      <w:r w:rsidRPr="00B52BC9">
        <w:rPr>
          <w:i/>
          <w:lang w:eastAsia="en-US"/>
        </w:rPr>
        <w:t>методом телефонного интервью,</w:t>
      </w:r>
      <w:r>
        <w:rPr>
          <w:i/>
          <w:lang w:eastAsia="en-US"/>
        </w:rPr>
        <w:t xml:space="preserve"> всего было</w:t>
      </w:r>
      <w:r w:rsidRPr="00B52BC9">
        <w:rPr>
          <w:i/>
          <w:lang w:eastAsia="en-US"/>
        </w:rPr>
        <w:t xml:space="preserve"> опрошено 1600 россиян в возрасте от 18 лет</w:t>
      </w:r>
      <w:r>
        <w:rPr>
          <w:i/>
          <w:lang w:eastAsia="en-US"/>
        </w:rPr>
        <w:t xml:space="preserve"> </w:t>
      </w:r>
      <w:r w:rsidRPr="009278B9">
        <w:rPr>
          <w:i/>
          <w:lang w:eastAsia="en-US"/>
        </w:rPr>
        <w:t>[</w:t>
      </w:r>
      <w:r>
        <w:rPr>
          <w:i/>
          <w:lang w:val="en-US" w:eastAsia="en-US"/>
        </w:rPr>
        <w:t>URL</w:t>
      </w:r>
      <w:r w:rsidRPr="009278B9">
        <w:rPr>
          <w:i/>
          <w:lang w:eastAsia="en-US"/>
        </w:rPr>
        <w:t>:</w:t>
      </w:r>
      <w:r w:rsidRPr="00D82EC8">
        <w:rPr>
          <w:i/>
          <w:lang w:eastAsia="en-US"/>
        </w:rPr>
        <w:t>https://wciom.ru/analytical-reviews/analiticheskii-obzor/denacifikacija-ukrainy</w:t>
      </w:r>
      <w:r w:rsidRPr="009278B9">
        <w:rPr>
          <w:i/>
          <w:lang w:eastAsia="en-US"/>
        </w:rPr>
        <w:t>]</w:t>
      </w:r>
      <w:r w:rsidRPr="00B52BC9">
        <w:rPr>
          <w:i/>
          <w:lang w:eastAsia="en-US"/>
        </w:rPr>
        <w:t>.</w:t>
      </w:r>
    </w:p>
    <w:p w14:paraId="166B8EB0" w14:textId="47C0E152" w:rsidR="000268FD" w:rsidRPr="00FC5DE9" w:rsidRDefault="000268FD" w:rsidP="000268FD">
      <w:pPr>
        <w:pStyle w:val="af3"/>
        <w:rPr>
          <w:i/>
        </w:rPr>
      </w:pPr>
      <w:r w:rsidRPr="009278B9">
        <w:rPr>
          <w:lang w:eastAsia="en-US"/>
        </w:rPr>
        <w:t>Результаты опроса ВЦИОМ показали,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что, по мнению россиян, </w:t>
      </w:r>
      <w:r w:rsidRPr="00DB1445">
        <w:rPr>
          <w:lang w:eastAsia="en-US"/>
        </w:rPr>
        <w:t xml:space="preserve">на Украине </w:t>
      </w:r>
      <w:r w:rsidRPr="00DB1445">
        <w:rPr>
          <w:b/>
          <w:bCs/>
          <w:lang w:eastAsia="en-US"/>
        </w:rPr>
        <w:t>есть организации, которые исповедуют идеологию нацизма</w:t>
      </w:r>
      <w:r w:rsidRPr="00DB1445">
        <w:rPr>
          <w:lang w:eastAsia="en-US"/>
        </w:rPr>
        <w:t xml:space="preserve"> (</w:t>
      </w:r>
      <w:r w:rsidRPr="000268FD">
        <w:rPr>
          <w:b/>
          <w:bCs/>
          <w:lang w:eastAsia="en-US"/>
        </w:rPr>
        <w:t>88%</w:t>
      </w:r>
      <w:r w:rsidRPr="00DB1445">
        <w:rPr>
          <w:lang w:eastAsia="en-US"/>
        </w:rPr>
        <w:t>). </w:t>
      </w:r>
      <w:r>
        <w:rPr>
          <w:lang w:eastAsia="en-US"/>
        </w:rPr>
        <w:t>Об их отсутствии говорили</w:t>
      </w:r>
      <w:r w:rsidRPr="00DB1445">
        <w:rPr>
          <w:lang w:eastAsia="en-US"/>
        </w:rPr>
        <w:t xml:space="preserve"> </w:t>
      </w:r>
      <w:r w:rsidRPr="006576F3">
        <w:rPr>
          <w:b/>
          <w:bCs/>
          <w:lang w:eastAsia="en-US"/>
        </w:rPr>
        <w:t>4%</w:t>
      </w:r>
      <w:r>
        <w:rPr>
          <w:lang w:eastAsia="en-US"/>
        </w:rPr>
        <w:t xml:space="preserve"> респондентов</w:t>
      </w:r>
      <w:r w:rsidRPr="00DB1445">
        <w:rPr>
          <w:lang w:eastAsia="en-US"/>
        </w:rPr>
        <w:t xml:space="preserve">, еще </w:t>
      </w:r>
      <w:r w:rsidRPr="00730BBF">
        <w:rPr>
          <w:b/>
          <w:lang w:eastAsia="en-US"/>
        </w:rPr>
        <w:t>8</w:t>
      </w:r>
      <w:r w:rsidRPr="00DB1445">
        <w:rPr>
          <w:lang w:eastAsia="en-US"/>
        </w:rPr>
        <w:t>% затруднились ответить.</w:t>
      </w:r>
      <w:r>
        <w:rPr>
          <w:lang w:eastAsia="en-US"/>
        </w:rPr>
        <w:t xml:space="preserve"> Кроме того, г</w:t>
      </w:r>
      <w:r w:rsidRPr="00DB1445">
        <w:rPr>
          <w:lang w:eastAsia="en-US"/>
        </w:rPr>
        <w:t xml:space="preserve">раждане </w:t>
      </w:r>
      <w:r>
        <w:rPr>
          <w:lang w:eastAsia="en-US"/>
        </w:rPr>
        <w:t>уверены</w:t>
      </w:r>
      <w:r w:rsidRPr="00DB1445">
        <w:rPr>
          <w:lang w:eastAsia="en-US"/>
        </w:rPr>
        <w:t xml:space="preserve">, что </w:t>
      </w:r>
      <w:r w:rsidRPr="00DB1445">
        <w:rPr>
          <w:b/>
          <w:bCs/>
          <w:lang w:eastAsia="en-US"/>
        </w:rPr>
        <w:t>украинские нацистские организации представляют угрозу для России и российских граждан</w:t>
      </w:r>
      <w:r w:rsidRPr="00DB1445">
        <w:rPr>
          <w:lang w:eastAsia="en-US"/>
        </w:rPr>
        <w:t xml:space="preserve"> (</w:t>
      </w:r>
      <w:r w:rsidRPr="006576F3">
        <w:rPr>
          <w:b/>
          <w:bCs/>
          <w:lang w:eastAsia="en-US"/>
        </w:rPr>
        <w:t>76%</w:t>
      </w:r>
      <w:r w:rsidRPr="00DB1445">
        <w:rPr>
          <w:lang w:eastAsia="en-US"/>
        </w:rPr>
        <w:t xml:space="preserve">), </w:t>
      </w:r>
      <w:r>
        <w:rPr>
          <w:lang w:eastAsia="en-US"/>
        </w:rPr>
        <w:t xml:space="preserve">противоположной позиции придерживается лишь </w:t>
      </w:r>
      <w:r w:rsidRPr="006576F3">
        <w:rPr>
          <w:b/>
          <w:bCs/>
          <w:lang w:eastAsia="en-US"/>
        </w:rPr>
        <w:t>14%</w:t>
      </w:r>
      <w:r>
        <w:rPr>
          <w:lang w:eastAsia="en-US"/>
        </w:rPr>
        <w:t xml:space="preserve"> опрошенных (остальные </w:t>
      </w:r>
      <w:r w:rsidRPr="00DB1445">
        <w:rPr>
          <w:lang w:eastAsia="en-US"/>
        </w:rPr>
        <w:t>затруднились с ответом</w:t>
      </w:r>
      <w:r>
        <w:rPr>
          <w:lang w:eastAsia="en-US"/>
        </w:rPr>
        <w:t>)</w:t>
      </w:r>
      <w:r w:rsidRPr="00DB1445">
        <w:rPr>
          <w:lang w:eastAsia="en-US"/>
        </w:rPr>
        <w:t>.</w:t>
      </w:r>
      <w:r>
        <w:rPr>
          <w:lang w:eastAsia="en-US"/>
        </w:rPr>
        <w:t xml:space="preserve"> И, пожалуй, самый печальный вывод россиян – это то, что </w:t>
      </w:r>
      <w:r w:rsidRPr="009278B9">
        <w:rPr>
          <w:b/>
          <w:bCs/>
          <w:lang w:eastAsia="en-US"/>
        </w:rPr>
        <w:t xml:space="preserve">власти Украины </w:t>
      </w:r>
      <w:r w:rsidRPr="00DB1445">
        <w:rPr>
          <w:b/>
          <w:bCs/>
          <w:lang w:eastAsia="en-US"/>
        </w:rPr>
        <w:t>поддерживают нацистские организации</w:t>
      </w:r>
      <w:r>
        <w:rPr>
          <w:lang w:eastAsia="en-US"/>
        </w:rPr>
        <w:t xml:space="preserve"> (</w:t>
      </w:r>
      <w:r w:rsidRPr="006576F3">
        <w:rPr>
          <w:b/>
          <w:bCs/>
          <w:lang w:eastAsia="en-US"/>
        </w:rPr>
        <w:t>70%</w:t>
      </w:r>
      <w:r>
        <w:rPr>
          <w:lang w:eastAsia="en-US"/>
        </w:rPr>
        <w:t xml:space="preserve">). </w:t>
      </w:r>
      <w:r w:rsidRPr="00DB1445">
        <w:rPr>
          <w:lang w:eastAsia="en-US"/>
        </w:rPr>
        <w:t xml:space="preserve">В качестве одного из результатов специальной военной операции России на Украине </w:t>
      </w:r>
      <w:r w:rsidRPr="006576F3">
        <w:rPr>
          <w:b/>
          <w:bCs/>
          <w:lang w:eastAsia="en-US"/>
        </w:rPr>
        <w:t>45%</w:t>
      </w:r>
      <w:r w:rsidRPr="00DB1445">
        <w:rPr>
          <w:lang w:eastAsia="en-US"/>
        </w:rPr>
        <w:t xml:space="preserve"> граждан видят </w:t>
      </w:r>
      <w:r w:rsidRPr="00DB1445">
        <w:rPr>
          <w:b/>
          <w:bCs/>
          <w:lang w:eastAsia="en-US"/>
        </w:rPr>
        <w:t>суд над украинскими нацистами за совершенные преступления</w:t>
      </w:r>
      <w:r>
        <w:rPr>
          <w:lang w:eastAsia="en-US"/>
        </w:rPr>
        <w:t xml:space="preserve">. </w:t>
      </w:r>
      <w:bookmarkStart w:id="13" w:name="_Hlk101441124"/>
      <w:r w:rsidRPr="00D82EC8">
        <w:rPr>
          <w:i/>
          <w:lang w:eastAsia="en-US"/>
        </w:rPr>
        <w:t>https://wciom.ru/analytical-reviews/analiticheskii-obzor/denacifikacija-ukrainy</w:t>
      </w:r>
      <w:bookmarkEnd w:id="13"/>
      <w:r w:rsidRPr="00FC5DE9">
        <w:rPr>
          <w:i/>
          <w:lang w:eastAsia="en-US"/>
        </w:rPr>
        <w:br w:type="page"/>
      </w:r>
    </w:p>
    <w:p w14:paraId="346B5F3C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14" w:name="_Hlk92889456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314C07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FE0A3E" wp14:editId="36A7F029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6A1A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0179652E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292B4165" w14:textId="77777777" w:rsidR="00D8382C" w:rsidRPr="000677A1" w:rsidRDefault="00D8382C" w:rsidP="00D8382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7B78958F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54F72ABE" wp14:editId="63B52D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943E03" id="Прямая соединительная линия 26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l/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E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GaKZf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C0E7A6F" w14:textId="77777777" w:rsidR="00D8382C" w:rsidRPr="006F15E1" w:rsidRDefault="00D8382C" w:rsidP="00D8382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504F5">
        <w:rPr>
          <w:rFonts w:cs="Arial"/>
          <w:b/>
          <w:bCs/>
          <w:caps/>
          <w:color w:val="0D0D0D" w:themeColor="text1" w:themeTint="F2"/>
          <w:spacing w:val="-4"/>
        </w:rPr>
        <w:t>Как Вы относитесь к решению властей размещать беженцев из ДНР и ЛНР на территории Воронежской области?</w:t>
      </w:r>
    </w:p>
    <w:p w14:paraId="327BD0B6" w14:textId="151737C8" w:rsidR="00D8382C" w:rsidRPr="00D8382C" w:rsidRDefault="00D8382C" w:rsidP="00D8382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15" w:name="_MON_1711437025"/>
    <w:bookmarkEnd w:id="15"/>
    <w:p w14:paraId="5302AE88" w14:textId="77777777" w:rsidR="00D8382C" w:rsidRDefault="00D8382C" w:rsidP="00D8382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459" w:dyaOrig="8167" w14:anchorId="017A8040">
          <v:shape id="_x0000_i1033" type="#_x0000_t75" style="width:438.75pt;height:378pt" o:ole="" fillcolor="window">
            <v:imagedata r:id="rId33" o:title=""/>
          </v:shape>
          <o:OLEObject Type="Embed" ProgID="Excel.Sheet.12" ShapeID="_x0000_i1033" DrawAspect="Content" ObjectID="_1713163097" r:id="rId34"/>
        </w:object>
      </w:r>
    </w:p>
    <w:p w14:paraId="28EE7E22" w14:textId="77777777" w:rsidR="00D8382C" w:rsidRPr="00BF07F2" w:rsidRDefault="00D8382C" w:rsidP="00D8382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069B950" w14:textId="77777777" w:rsidR="00D8382C" w:rsidRDefault="00D8382C" w:rsidP="00D8382C">
      <w:pPr>
        <w:pStyle w:val="af3"/>
      </w:pPr>
    </w:p>
    <w:p w14:paraId="52F71F88" w14:textId="451675B2" w:rsidR="00D8382C" w:rsidRDefault="00D8382C" w:rsidP="00D8382C">
      <w:pPr>
        <w:pStyle w:val="af3"/>
      </w:pPr>
      <w:r>
        <w:t>По постановлению кабмина от 12 марта, Воронежская область должна была принять семь тысяч беженцев из Украины, Донецкой и Луганской народных республик – больше, чем в какой-либо другой регион РФ. Сколько же всего вынужденных переселенцев оказалось в Воронежской области на конец апреля</w:t>
      </w:r>
      <w:r w:rsidR="00481DD5">
        <w:t xml:space="preserve">, </w:t>
      </w:r>
      <w:r>
        <w:t>нам пока неизвестно.</w:t>
      </w:r>
    </w:p>
    <w:p w14:paraId="6D818CB4" w14:textId="0B7E0A2E" w:rsidR="00D8382C" w:rsidRDefault="00D8382C" w:rsidP="00D8382C">
      <w:pPr>
        <w:pStyle w:val="af3"/>
      </w:pPr>
      <w:r>
        <w:t xml:space="preserve">Безусловно, важнейшим вопросом является реакция коренного населения на складывающуюся ситуацию. По опыту 2014 года, </w:t>
      </w:r>
      <w:r w:rsidR="00481DD5">
        <w:t>когда беженцев из Украины</w:t>
      </w:r>
      <w:r>
        <w:t xml:space="preserve"> принимал наш регион, можно предположить, что определенные трения между коренным населением и приезжими вполне могут быть. Тем важнее знать, насколько местные жители готовы принять у себя вынужденных переселенцев.</w:t>
      </w:r>
    </w:p>
    <w:p w14:paraId="1DFFCF9A" w14:textId="77777777" w:rsidR="00D8382C" w:rsidRDefault="00D8382C" w:rsidP="00D8382C">
      <w:pPr>
        <w:pStyle w:val="af3"/>
      </w:pPr>
      <w:r>
        <w:tab/>
        <w:t xml:space="preserve">На первый взгляд, ситуация складывается вполне благоприятная – </w:t>
      </w:r>
      <w:r w:rsidRPr="00764099">
        <w:rPr>
          <w:b/>
          <w:bCs/>
        </w:rPr>
        <w:t>80%</w:t>
      </w:r>
      <w:r>
        <w:t xml:space="preserve"> жителей нашего региона готовы одобрить политику властей по отношению к беженцам из ДНР и ЛНР.</w:t>
      </w:r>
    </w:p>
    <w:p w14:paraId="79CC044F" w14:textId="183D4769" w:rsidR="00D8382C" w:rsidRDefault="00D8382C" w:rsidP="00D8382C">
      <w:pPr>
        <w:pStyle w:val="af3"/>
      </w:pPr>
      <w:r>
        <w:tab/>
        <w:t>Но, как говорится, есть нюансы. Так жители областного центра в большей степени одобряют действия властей, чем жители сельских районов области. Но главное, эта поддержка тает по мере уменьшения возраста респондента. Так среди самых ю</w:t>
      </w:r>
      <w:r w:rsidR="00730BBF">
        <w:t xml:space="preserve">ных участников исследования </w:t>
      </w:r>
      <w:r>
        <w:t xml:space="preserve">только </w:t>
      </w:r>
      <w:r w:rsidRPr="00764099">
        <w:rPr>
          <w:b/>
          <w:bCs/>
        </w:rPr>
        <w:t>62%</w:t>
      </w:r>
      <w:r>
        <w:t xml:space="preserve"> поддерживают решение о размещении беженцев в Воронежской области, в то время как среди людей старше 60 лет этот показатель равен </w:t>
      </w:r>
      <w:r w:rsidRPr="00764099">
        <w:rPr>
          <w:b/>
          <w:bCs/>
        </w:rPr>
        <w:t>88%</w:t>
      </w:r>
      <w:r w:rsidR="00730BBF">
        <w:rPr>
          <w:b/>
          <w:bCs/>
        </w:rPr>
        <w:t>.</w:t>
      </w:r>
    </w:p>
    <w:p w14:paraId="22CE41D6" w14:textId="01E94E1B" w:rsidR="00D8382C" w:rsidRDefault="00D8382C" w:rsidP="00D8382C">
      <w:pPr>
        <w:pStyle w:val="af3"/>
        <w:rPr>
          <w:i/>
        </w:rPr>
      </w:pPr>
      <w:r>
        <w:t>Откровенных противников решения властей относительно размещения беженцев в Воронежской области не так много (</w:t>
      </w:r>
      <w:r w:rsidRPr="00764099">
        <w:rPr>
          <w:b/>
          <w:bCs/>
        </w:rPr>
        <w:t>10%</w:t>
      </w:r>
      <w:r>
        <w:t xml:space="preserve">), но в молодежной среде этот показатель увеличивается до </w:t>
      </w:r>
      <w:r w:rsidRPr="00764099">
        <w:rPr>
          <w:b/>
          <w:bCs/>
        </w:rPr>
        <w:t>18%</w:t>
      </w:r>
      <w:r w:rsidR="00730BBF">
        <w:rPr>
          <w:b/>
          <w:bCs/>
        </w:rPr>
        <w:t>.</w:t>
      </w:r>
      <w:r w:rsidRPr="00BF07F2">
        <w:rPr>
          <w:i/>
          <w:lang w:eastAsia="en-US"/>
        </w:rPr>
        <w:br w:type="page"/>
      </w:r>
    </w:p>
    <w:p w14:paraId="5DC08163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309A37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31A8A3" wp14:editId="3895368E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155D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67D53B0B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7A46FFEA" w14:textId="77777777" w:rsidR="00D8382C" w:rsidRPr="000677A1" w:rsidRDefault="00D8382C" w:rsidP="00D8382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10D4BBEE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F6BBFD8" wp14:editId="4F5AC4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E71DB" id="Прямая соединительная линия 28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L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co8i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C3A601E" w14:textId="77777777" w:rsidR="00D8382C" w:rsidRPr="006F15E1" w:rsidRDefault="00D8382C" w:rsidP="00D8382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53274">
        <w:rPr>
          <w:rFonts w:cs="Arial"/>
          <w:b/>
          <w:bCs/>
          <w:caps/>
          <w:color w:val="0D0D0D" w:themeColor="text1" w:themeTint="F2"/>
          <w:spacing w:val="-4"/>
        </w:rPr>
        <w:t>Многие публичные личности (общественные деятели, актеры, блогеры и пр.) высказывают свое мнение по поводу спецоперации в Украине. Как Вам кажется, кто из них более убедителен – те, кто выступает «за» проведение спецоперации или «против» нее?</w:t>
      </w:r>
    </w:p>
    <w:p w14:paraId="768643C0" w14:textId="296D1856" w:rsidR="00D8382C" w:rsidRPr="00D8382C" w:rsidRDefault="00D8382C" w:rsidP="00D8382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6" w:name="_MON_1711437451"/>
    <w:bookmarkEnd w:id="16"/>
    <w:p w14:paraId="17E20953" w14:textId="77777777" w:rsidR="00D8382C" w:rsidRDefault="00D8382C" w:rsidP="00D8382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459" w:dyaOrig="7209" w14:anchorId="5396CA93">
          <v:shape id="_x0000_i1034" type="#_x0000_t75" style="width:438.75pt;height:333.75pt" o:ole="" fillcolor="window">
            <v:imagedata r:id="rId35" o:title=""/>
          </v:shape>
          <o:OLEObject Type="Embed" ProgID="Excel.Sheet.12" ShapeID="_x0000_i1034" DrawAspect="Content" ObjectID="_1713163098" r:id="rId36"/>
        </w:object>
      </w:r>
    </w:p>
    <w:p w14:paraId="558C7045" w14:textId="77777777" w:rsidR="00D8382C" w:rsidRPr="00BF07F2" w:rsidRDefault="00D8382C" w:rsidP="00D8382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BBECF9" w14:textId="77777777" w:rsidR="00D8382C" w:rsidRDefault="00D8382C" w:rsidP="00D8382C">
      <w:pPr>
        <w:pStyle w:val="af3"/>
      </w:pPr>
      <w:r>
        <w:t>На сегодняшний день информационная повестка многих каналов и изданий уделяет особое внимание так называемой «светской хронике», которая, в свою очередь, во многом свелась к полемике между сторонниками и противниками военной спецоперации в Украине. Громкие заявления, споры, переходы на личности, проклятия – все это смакуется и тиражируется на широкую аудиторию.</w:t>
      </w:r>
    </w:p>
    <w:p w14:paraId="4F7EC122" w14:textId="77777777" w:rsidR="00D8382C" w:rsidRDefault="00D8382C" w:rsidP="00D8382C">
      <w:pPr>
        <w:pStyle w:val="af3"/>
      </w:pPr>
      <w:r>
        <w:t>Если сторонники действий российской власти имеют самый широкий доступ ко всем видам СМИ, включая наиболее массовый и доступный – телевидение, то противники вынуждены пользоваться, в основном, интернетом, зачастую, преодолевая определенные преграды и барьеры.</w:t>
      </w:r>
    </w:p>
    <w:p w14:paraId="4CC4036D" w14:textId="77777777" w:rsidR="00D8382C" w:rsidRDefault="00D8382C" w:rsidP="00D8382C">
      <w:pPr>
        <w:pStyle w:val="af3"/>
      </w:pPr>
      <w:r>
        <w:t>Тем не менее, факт остается фактом – треть наших сограждан не видят или не замечают развернувшейся полемики. Особенно это характерно для молодежной среды, где практически каждый второй не в курсе развернувшихся словесных баталий.</w:t>
      </w:r>
    </w:p>
    <w:p w14:paraId="16C450C8" w14:textId="77777777" w:rsidR="00D8382C" w:rsidRDefault="00D8382C" w:rsidP="00D8382C">
      <w:pPr>
        <w:pStyle w:val="af3"/>
      </w:pPr>
      <w:r>
        <w:t>Однако, больше половины наших сограждан (</w:t>
      </w:r>
      <w:r w:rsidRPr="00353D74">
        <w:rPr>
          <w:b/>
          <w:bCs/>
        </w:rPr>
        <w:t>52%</w:t>
      </w:r>
      <w:r>
        <w:t xml:space="preserve">) считают, что более убедительны и аргументированы в своих высказываниях именно сторонники спецоперации. Альтернативного же мнения придерживаются только </w:t>
      </w:r>
      <w:r w:rsidRPr="00353D74">
        <w:rPr>
          <w:b/>
          <w:bCs/>
        </w:rPr>
        <w:t>6%</w:t>
      </w:r>
      <w:r>
        <w:t xml:space="preserve"> наших жителей области.</w:t>
      </w:r>
    </w:p>
    <w:p w14:paraId="045BB684" w14:textId="77777777" w:rsidR="00D8382C" w:rsidRDefault="00D8382C" w:rsidP="00D8382C">
      <w:pPr>
        <w:pStyle w:val="af3"/>
      </w:pPr>
      <w:r>
        <w:t>Особенно резко контрастирует это соотношение в самой возрастной категории наших респондентов. Если среди молодежи соотношение убедительности сторонников и противников выглядит как 3 к 1, то среди людей старше 60 лет это соотношение выглядит как 21 к 1.</w:t>
      </w:r>
    </w:p>
    <w:p w14:paraId="4D759FB9" w14:textId="4079C2E3" w:rsidR="00D8382C" w:rsidRDefault="00D8382C" w:rsidP="00D8382C">
      <w:pPr>
        <w:pStyle w:val="af3"/>
        <w:rPr>
          <w:i/>
        </w:rPr>
      </w:pPr>
      <w:r>
        <w:t xml:space="preserve">Безусловно, </w:t>
      </w:r>
      <w:r w:rsidR="00EA2268">
        <w:t xml:space="preserve">что </w:t>
      </w:r>
      <w:r>
        <w:t>эти показатели очень и очень субъективны – каждый слышит только своих сторонников и не приемлет аргументы противоположной стороны. Да что там, противоположную сторону просто никто не слушает</w:t>
      </w:r>
      <w:r w:rsidR="00EA2268">
        <w:t>…</w:t>
      </w:r>
      <w:r w:rsidRPr="00BF07F2">
        <w:rPr>
          <w:i/>
          <w:lang w:eastAsia="en-US"/>
        </w:rPr>
        <w:br w:type="page"/>
      </w:r>
    </w:p>
    <w:p w14:paraId="347D57C5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79CF90E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C57F21" wp14:editId="6837C137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B7BC7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0F987E80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6839BC0E" w14:textId="77777777" w:rsidR="00D8382C" w:rsidRPr="000677A1" w:rsidRDefault="00D8382C" w:rsidP="00D8382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09F050D6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7A17300D" wp14:editId="3DFC46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0546F" id="Прямая соединительная линия 31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359DCDC" w14:textId="77777777" w:rsidR="00D8382C" w:rsidRPr="00174035" w:rsidRDefault="00D8382C" w:rsidP="00D8382C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56823">
        <w:rPr>
          <w:rFonts w:cs="Arial"/>
          <w:b/>
          <w:bCs/>
          <w:caps/>
          <w:color w:val="0D0D0D" w:themeColor="text1" w:themeTint="F2"/>
          <w:spacing w:val="-4"/>
        </w:rPr>
        <w:t>Недавно Роскомнадзор заблокировал некоторые соцсети на территории РФ (фейсбук, твиттер, инстаграм) в связи с распространением недостоверной информации и ростом агрессии в адрес российских военнослужащих. Скажите, как Вы относитесь к этому решению?</w:t>
      </w:r>
    </w:p>
    <w:p w14:paraId="097AC9D4" w14:textId="0D56D50E" w:rsidR="00D8382C" w:rsidRPr="00D8382C" w:rsidRDefault="00D8382C" w:rsidP="00D8382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7" w:name="_MON_1711437597"/>
    <w:bookmarkEnd w:id="17"/>
    <w:p w14:paraId="469D7EB1" w14:textId="77777777" w:rsidR="00D8382C" w:rsidRDefault="00D8382C" w:rsidP="00D8382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8747" w:dyaOrig="7920" w14:anchorId="5AE65380">
          <v:shape id="_x0000_i1035" type="#_x0000_t75" style="width:405.75pt;height:366.75pt" o:ole="" fillcolor="window">
            <v:imagedata r:id="rId37" o:title=""/>
          </v:shape>
          <o:OLEObject Type="Embed" ProgID="Excel.Sheet.12" ShapeID="_x0000_i1035" DrawAspect="Content" ObjectID="_1713163099" r:id="rId38"/>
        </w:object>
      </w:r>
    </w:p>
    <w:p w14:paraId="23121A61" w14:textId="77777777" w:rsidR="00D8382C" w:rsidRPr="00BF07F2" w:rsidRDefault="00D8382C" w:rsidP="00D8382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88AB90F" w14:textId="716CE358" w:rsidR="00D8382C" w:rsidRDefault="00D8382C" w:rsidP="00D8382C">
      <w:pPr>
        <w:pStyle w:val="af3"/>
      </w:pPr>
      <w:r>
        <w:t>На сегодняшний день в России заблокированы несколько социальных сетей, имеющие иностранную юрисдикцию и слабо ко</w:t>
      </w:r>
      <w:r w:rsidR="00DF24CC">
        <w:t xml:space="preserve">нтролируемые российской властью: </w:t>
      </w:r>
      <w:r>
        <w:t xml:space="preserve">Твиттер, Фейсбук, Инстаграм… По заявлению некоторых официальных лиц, на очереди </w:t>
      </w:r>
      <w:r>
        <w:rPr>
          <w:lang w:val="en-US"/>
        </w:rPr>
        <w:t>YouTube</w:t>
      </w:r>
      <w:r w:rsidR="00DF24CC">
        <w:t>. О</w:t>
      </w:r>
      <w:r w:rsidRPr="0003769B">
        <w:t xml:space="preserve">фициальный представитель МИД России Мария Захарова призвала россиян как можно скорее переходить на отечественные платформы. «Судя по всему, </w:t>
      </w:r>
      <w:proofErr w:type="spellStart"/>
      <w:r w:rsidRPr="0003769B">
        <w:t>Youtube</w:t>
      </w:r>
      <w:proofErr w:type="spellEnd"/>
      <w:r w:rsidRPr="0003769B">
        <w:t xml:space="preserve"> себе приговор подписал. Сохраняйте контент, переносите на российские платформы. И побыстрее»</w:t>
      </w:r>
      <w:r>
        <w:t xml:space="preserve"> - заявила она.</w:t>
      </w:r>
    </w:p>
    <w:p w14:paraId="4CEA224E" w14:textId="1D861A1C" w:rsidR="00D8382C" w:rsidRDefault="00D8382C" w:rsidP="00D8382C">
      <w:pPr>
        <w:pStyle w:val="af3"/>
      </w:pPr>
      <w:r>
        <w:t>Что это – наступление на свободу слова, свобод</w:t>
      </w:r>
      <w:r w:rsidR="005E3415">
        <w:t>у</w:t>
      </w:r>
      <w:r>
        <w:t xml:space="preserve"> распространения информации или необходимая защита от фейков, от пропаганды идей экстремизма и терроризма?</w:t>
      </w:r>
    </w:p>
    <w:p w14:paraId="4D32EA78" w14:textId="36C9B6A0" w:rsidR="00D8382C" w:rsidRDefault="00D8382C" w:rsidP="00D8382C">
      <w:pPr>
        <w:pStyle w:val="af3"/>
      </w:pPr>
      <w:r>
        <w:t>Судя по результатам нашего исследования, скорее в</w:t>
      </w:r>
      <w:r w:rsidR="005E3415">
        <w:t>торое. Больше половины жителей В</w:t>
      </w:r>
      <w:r>
        <w:t>оронежской области (</w:t>
      </w:r>
      <w:r w:rsidRPr="00E00D0E">
        <w:rPr>
          <w:b/>
          <w:bCs/>
        </w:rPr>
        <w:t>54%</w:t>
      </w:r>
      <w:r>
        <w:t xml:space="preserve">) положительно отнеслись к факту блокировки Роскомнадзором вышеперечисленных социальных сетей. Не одобряют такое положение дел </w:t>
      </w:r>
      <w:r w:rsidRPr="00E00D0E">
        <w:rPr>
          <w:b/>
          <w:bCs/>
        </w:rPr>
        <w:t>15%</w:t>
      </w:r>
      <w:r>
        <w:t xml:space="preserve"> опрошенных. При этом в молодежной среде такое соотношение не столь впечатлительно – одобряют введенные запреты </w:t>
      </w:r>
      <w:r w:rsidRPr="00E00D0E">
        <w:rPr>
          <w:b/>
          <w:bCs/>
        </w:rPr>
        <w:t>39%</w:t>
      </w:r>
      <w:r>
        <w:t xml:space="preserve"> молодых людей, а не одобряют </w:t>
      </w:r>
      <w:r w:rsidRPr="00E00D0E">
        <w:rPr>
          <w:b/>
          <w:bCs/>
        </w:rPr>
        <w:t>30%</w:t>
      </w:r>
      <w:r>
        <w:rPr>
          <w:b/>
          <w:bCs/>
        </w:rPr>
        <w:t>.</w:t>
      </w:r>
    </w:p>
    <w:p w14:paraId="3559D928" w14:textId="6F1FE5C6" w:rsidR="00D8382C" w:rsidRDefault="00DF24CC" w:rsidP="00D8382C">
      <w:pPr>
        <w:pStyle w:val="af3"/>
        <w:rPr>
          <w:i/>
        </w:rPr>
      </w:pPr>
      <w:r>
        <w:t>В то же время каждый четвертый житель В</w:t>
      </w:r>
      <w:r w:rsidR="00D8382C">
        <w:t>оронежской области (</w:t>
      </w:r>
      <w:r w:rsidR="00D8382C" w:rsidRPr="00E00D0E">
        <w:rPr>
          <w:b/>
          <w:bCs/>
        </w:rPr>
        <w:t>25%</w:t>
      </w:r>
      <w:r w:rsidR="00D8382C">
        <w:t>) совершенно индифферентен к осуществляемому Роскомнадзором запрету неподконтрол</w:t>
      </w:r>
      <w:r>
        <w:t>ьных ему социальных сетей. К</w:t>
      </w:r>
      <w:r w:rsidR="00D8382C">
        <w:t xml:space="preserve">ак правило, </w:t>
      </w:r>
      <w:r>
        <w:t xml:space="preserve">это </w:t>
      </w:r>
      <w:r w:rsidR="00D8382C">
        <w:t>пользователи только российских соцсетей или же люди, вообще не пользующиеся подобными ресурсами.</w:t>
      </w:r>
      <w:r w:rsidR="00D8382C" w:rsidRPr="00BF07F2">
        <w:rPr>
          <w:i/>
          <w:lang w:eastAsia="en-US"/>
        </w:rPr>
        <w:br w:type="page"/>
      </w:r>
    </w:p>
    <w:p w14:paraId="3F7677BB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DC203E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248A80" wp14:editId="12350EED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DC62A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7A37F25A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4F595045" w14:textId="77777777" w:rsidR="00D8382C" w:rsidRPr="000677A1" w:rsidRDefault="00D8382C" w:rsidP="00D8382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30693E5C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602731DB" wp14:editId="188A558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28E9B" id="Прямая соединительная линия 11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pl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S3QKZ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25D796D" w14:textId="5B49B9C5" w:rsidR="00D8382C" w:rsidRDefault="00D8382C" w:rsidP="00D8382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D8382C">
        <w:rPr>
          <w:b/>
          <w:bCs/>
          <w:i/>
          <w:caps/>
          <w:spacing w:val="-2"/>
          <w:kern w:val="32"/>
        </w:rPr>
        <w:t>ДОВЕРЯЮТ ЛИ ВОРОНЕЖЦЫ ПРЕ</w:t>
      </w:r>
      <w:r w:rsidR="00DF24CC">
        <w:rPr>
          <w:b/>
          <w:bCs/>
          <w:i/>
          <w:caps/>
          <w:spacing w:val="-2"/>
          <w:kern w:val="32"/>
        </w:rPr>
        <w:t>ЗИДЕНТУ И ГУБе</w:t>
      </w:r>
      <w:r w:rsidRPr="00D8382C">
        <w:rPr>
          <w:b/>
          <w:bCs/>
          <w:i/>
          <w:caps/>
          <w:spacing w:val="-2"/>
          <w:kern w:val="32"/>
        </w:rPr>
        <w:t>РНАТОРУ?</w:t>
      </w:r>
    </w:p>
    <w:p w14:paraId="508A1A59" w14:textId="77777777" w:rsidR="00D8382C" w:rsidRPr="00FC5DE9" w:rsidRDefault="00D8382C" w:rsidP="00D8382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C5DE9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доверяете или не доверяете В. Путину?</w:t>
      </w:r>
    </w:p>
    <w:p w14:paraId="5D21BABF" w14:textId="3277E669" w:rsidR="00D8382C" w:rsidRPr="00D8382C" w:rsidRDefault="00D8382C" w:rsidP="00D8382C">
      <w:pPr>
        <w:jc w:val="right"/>
        <w:rPr>
          <w:i/>
          <w:lang w:eastAsia="en-US"/>
        </w:rPr>
      </w:pPr>
      <w:r w:rsidRPr="00FC5DE9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bookmarkStart w:id="18" w:name="_MON_1711434704"/>
    <w:bookmarkEnd w:id="18"/>
    <w:p w14:paraId="7206193C" w14:textId="77777777" w:rsidR="00D8382C" w:rsidRPr="00FC5DE9" w:rsidRDefault="00D8382C" w:rsidP="00D8382C">
      <w:pPr>
        <w:ind w:left="181"/>
        <w:jc w:val="center"/>
        <w:rPr>
          <w:i/>
          <w:lang w:eastAsia="en-US"/>
        </w:rPr>
      </w:pPr>
      <w:r w:rsidRPr="00FC5DE9">
        <w:rPr>
          <w:rFonts w:ascii="Calibri" w:hAnsi="Calibri"/>
          <w:sz w:val="22"/>
          <w:szCs w:val="22"/>
          <w:lang w:eastAsia="en-US"/>
        </w:rPr>
        <w:object w:dxaOrig="8747" w:dyaOrig="6499" w14:anchorId="3797391A">
          <v:shape id="_x0000_i1036" type="#_x0000_t75" style="width:405.75pt;height:301.5pt" o:ole="" fillcolor="window">
            <v:imagedata r:id="rId39" o:title=""/>
          </v:shape>
          <o:OLEObject Type="Embed" ProgID="Excel.Sheet.12" ShapeID="_x0000_i1036" DrawAspect="Content" ObjectID="_1713163100" r:id="rId40"/>
        </w:object>
      </w:r>
    </w:p>
    <w:p w14:paraId="6F03098E" w14:textId="77777777" w:rsidR="00D8382C" w:rsidRPr="00FC5DE9" w:rsidRDefault="00D8382C" w:rsidP="00D8382C">
      <w:pPr>
        <w:ind w:left="181"/>
        <w:jc w:val="center"/>
        <w:rPr>
          <w:i/>
          <w:lang w:eastAsia="en-US"/>
        </w:rPr>
      </w:pPr>
      <w:r w:rsidRPr="00FC5DE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292890A" w14:textId="77777777" w:rsidR="00D8382C" w:rsidRPr="00761E48" w:rsidRDefault="00D8382C" w:rsidP="00D8382C">
      <w:pPr>
        <w:pStyle w:val="af3"/>
        <w:rPr>
          <w:lang w:eastAsia="en-US"/>
        </w:rPr>
      </w:pPr>
      <w:r>
        <w:rPr>
          <w:lang w:eastAsia="en-US"/>
        </w:rPr>
        <w:t>Подавляющее большинство жителей Воронежской области (</w:t>
      </w:r>
      <w:r w:rsidRPr="00867B93">
        <w:rPr>
          <w:b/>
          <w:bCs/>
          <w:lang w:eastAsia="en-US"/>
        </w:rPr>
        <w:t>85%</w:t>
      </w:r>
      <w:r>
        <w:rPr>
          <w:lang w:eastAsia="en-US"/>
        </w:rPr>
        <w:t xml:space="preserve">) доверяют Владимиру Путину. Доверие растет от </w:t>
      </w:r>
      <w:r w:rsidRPr="00867B93">
        <w:rPr>
          <w:b/>
          <w:bCs/>
          <w:lang w:eastAsia="en-US"/>
        </w:rPr>
        <w:t>81%</w:t>
      </w:r>
      <w:r>
        <w:rPr>
          <w:lang w:eastAsia="en-US"/>
        </w:rPr>
        <w:t xml:space="preserve"> среди молодежи до </w:t>
      </w:r>
      <w:r w:rsidRPr="00867B93">
        <w:rPr>
          <w:b/>
          <w:bCs/>
          <w:lang w:eastAsia="en-US"/>
        </w:rPr>
        <w:t>92%</w:t>
      </w:r>
      <w:r>
        <w:rPr>
          <w:lang w:eastAsia="en-US"/>
        </w:rPr>
        <w:t xml:space="preserve"> среди пожилых людей. </w:t>
      </w:r>
      <w:r w:rsidRPr="00761E48">
        <w:rPr>
          <w:lang w:eastAsia="en-US"/>
        </w:rPr>
        <w:t xml:space="preserve">В областном центре уровень доверия к </w:t>
      </w:r>
      <w:r>
        <w:rPr>
          <w:lang w:eastAsia="en-US"/>
        </w:rPr>
        <w:t>главе государства</w:t>
      </w:r>
      <w:r w:rsidRPr="00761E48">
        <w:rPr>
          <w:lang w:eastAsia="en-US"/>
        </w:rPr>
        <w:t xml:space="preserve"> несколько ниже (</w:t>
      </w:r>
      <w:r w:rsidRPr="00867B93">
        <w:rPr>
          <w:b/>
          <w:bCs/>
          <w:lang w:eastAsia="en-US"/>
        </w:rPr>
        <w:t>78%</w:t>
      </w:r>
      <w:r w:rsidRPr="00761E48">
        <w:rPr>
          <w:lang w:eastAsia="en-US"/>
        </w:rPr>
        <w:t>), чем в малых городах и сельской местности (</w:t>
      </w:r>
      <w:r w:rsidRPr="00867B93">
        <w:rPr>
          <w:b/>
          <w:bCs/>
          <w:lang w:eastAsia="en-US"/>
        </w:rPr>
        <w:t>89</w:t>
      </w:r>
      <w:r w:rsidRPr="00761E48">
        <w:rPr>
          <w:lang w:eastAsia="en-US"/>
        </w:rPr>
        <w:t>-</w:t>
      </w:r>
      <w:r w:rsidRPr="00867B93">
        <w:rPr>
          <w:b/>
          <w:bCs/>
          <w:lang w:eastAsia="en-US"/>
        </w:rPr>
        <w:t>90%</w:t>
      </w:r>
      <w:r w:rsidRPr="00761E48">
        <w:rPr>
          <w:lang w:eastAsia="en-US"/>
        </w:rPr>
        <w:t xml:space="preserve">). </w:t>
      </w:r>
    </w:p>
    <w:p w14:paraId="2AA03999" w14:textId="77777777" w:rsidR="00D8382C" w:rsidRPr="00376740" w:rsidRDefault="00D8382C" w:rsidP="00D8382C">
      <w:pPr>
        <w:pStyle w:val="af3"/>
        <w:rPr>
          <w:lang w:eastAsia="en-US"/>
        </w:rPr>
      </w:pPr>
      <w:r>
        <w:rPr>
          <w:lang w:eastAsia="en-US"/>
        </w:rPr>
        <w:t xml:space="preserve">Не пользуется доверием </w:t>
      </w:r>
      <w:proofErr w:type="spellStart"/>
      <w:r>
        <w:rPr>
          <w:lang w:eastAsia="en-US"/>
        </w:rPr>
        <w:t>В.Путин</w:t>
      </w:r>
      <w:proofErr w:type="spellEnd"/>
      <w:r>
        <w:rPr>
          <w:lang w:eastAsia="en-US"/>
        </w:rPr>
        <w:t xml:space="preserve"> у </w:t>
      </w:r>
      <w:r w:rsidRPr="00867B93">
        <w:rPr>
          <w:b/>
          <w:bCs/>
          <w:lang w:eastAsia="en-US"/>
        </w:rPr>
        <w:t>12%</w:t>
      </w:r>
      <w:r>
        <w:rPr>
          <w:lang w:eastAsia="en-US"/>
        </w:rPr>
        <w:t xml:space="preserve"> жителей Воронежской области. Среди бедных людей уровень недоверия возрастает до </w:t>
      </w:r>
      <w:r w:rsidRPr="00867B93">
        <w:rPr>
          <w:b/>
          <w:bCs/>
          <w:lang w:eastAsia="en-US"/>
        </w:rPr>
        <w:t>17%</w:t>
      </w:r>
      <w:r>
        <w:rPr>
          <w:lang w:eastAsia="en-US"/>
        </w:rPr>
        <w:t xml:space="preserve">. </w:t>
      </w:r>
    </w:p>
    <w:p w14:paraId="5FCE6AD0" w14:textId="77777777" w:rsidR="00D8382C" w:rsidRDefault="00D8382C" w:rsidP="00D8382C">
      <w:pPr>
        <w:pStyle w:val="af3"/>
        <w:rPr>
          <w:lang w:eastAsia="en-US"/>
        </w:rPr>
      </w:pPr>
      <w:r>
        <w:rPr>
          <w:lang w:eastAsia="en-US"/>
        </w:rPr>
        <w:t xml:space="preserve">Как изменилось отношение жителей Воронежской области к </w:t>
      </w:r>
      <w:proofErr w:type="spellStart"/>
      <w:r>
        <w:rPr>
          <w:lang w:eastAsia="en-US"/>
        </w:rPr>
        <w:t>В.В.Путину</w:t>
      </w:r>
      <w:proofErr w:type="spellEnd"/>
      <w:r>
        <w:rPr>
          <w:lang w:eastAsia="en-US"/>
        </w:rPr>
        <w:t xml:space="preserve"> за последние годы? В последний раз мы задавали этот вопрос жителям </w:t>
      </w:r>
      <w:r w:rsidRPr="0013501F">
        <w:rPr>
          <w:b/>
          <w:bCs/>
          <w:lang w:eastAsia="en-US"/>
        </w:rPr>
        <w:t>Воронежской области</w:t>
      </w:r>
      <w:r>
        <w:rPr>
          <w:lang w:eastAsia="en-US"/>
        </w:rPr>
        <w:t xml:space="preserve"> в мае прошлого года </w:t>
      </w:r>
      <w:r w:rsidRPr="00FF3DE9">
        <w:rPr>
          <w:lang w:eastAsia="en-US"/>
        </w:rPr>
        <w:t>[</w:t>
      </w:r>
      <w:r>
        <w:rPr>
          <w:lang w:eastAsia="en-US"/>
        </w:rPr>
        <w:t>Бюллетень 2021-05</w:t>
      </w:r>
      <w:r w:rsidRPr="00FF3DE9">
        <w:rPr>
          <w:lang w:eastAsia="en-US"/>
        </w:rPr>
        <w:t>].</w:t>
      </w:r>
      <w:r>
        <w:rPr>
          <w:lang w:eastAsia="en-US"/>
        </w:rPr>
        <w:t xml:space="preserve"> </w:t>
      </w:r>
    </w:p>
    <w:p w14:paraId="0CE48B4D" w14:textId="77777777" w:rsidR="00D8382C" w:rsidRPr="000D68C6" w:rsidRDefault="00D8382C" w:rsidP="00D8382C">
      <w:pPr>
        <w:ind w:right="51" w:firstLine="567"/>
        <w:jc w:val="center"/>
        <w:rPr>
          <w:b/>
          <w:bCs/>
          <w:i/>
          <w:sz w:val="12"/>
          <w:szCs w:val="12"/>
          <w:lang w:eastAsia="en-US"/>
        </w:rPr>
      </w:pPr>
    </w:p>
    <w:p w14:paraId="36C0C55E" w14:textId="77777777" w:rsidR="00D8382C" w:rsidRDefault="00D8382C" w:rsidP="00D8382C">
      <w:pPr>
        <w:ind w:right="51" w:firstLine="567"/>
        <w:jc w:val="center"/>
        <w:rPr>
          <w:b/>
          <w:bCs/>
          <w:i/>
          <w:lang w:eastAsia="en-US"/>
        </w:rPr>
      </w:pPr>
      <w:r w:rsidRPr="006122C4">
        <w:rPr>
          <w:b/>
          <w:bCs/>
          <w:i/>
          <w:lang w:eastAsia="en-US"/>
        </w:rPr>
        <w:t>Скажите, пожалуйста, Вы доверяете или не доверяете В. Путину?</w:t>
      </w:r>
    </w:p>
    <w:p w14:paraId="1C606A10" w14:textId="77777777" w:rsidR="00D8382C" w:rsidRPr="00867B93" w:rsidRDefault="00D8382C" w:rsidP="00D8382C">
      <w:pPr>
        <w:ind w:right="51" w:firstLine="567"/>
        <w:jc w:val="center"/>
        <w:rPr>
          <w:b/>
          <w:bCs/>
          <w:i/>
          <w:sz w:val="12"/>
          <w:szCs w:val="12"/>
          <w:lang w:eastAsia="en-US"/>
        </w:rPr>
      </w:pPr>
    </w:p>
    <w:p w14:paraId="39D1A328" w14:textId="77777777" w:rsidR="00D8382C" w:rsidRDefault="00D8382C" w:rsidP="00D8382C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406C22B1" wp14:editId="0DFF845E">
            <wp:extent cx="6134100" cy="2038350"/>
            <wp:effectExtent l="0" t="0" r="0" b="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7412C973" w14:textId="77777777" w:rsidR="0013501F" w:rsidRPr="0013501F" w:rsidRDefault="0013501F" w:rsidP="00D8382C">
      <w:pPr>
        <w:pStyle w:val="af3"/>
        <w:rPr>
          <w:rStyle w:val="af4"/>
          <w:sz w:val="12"/>
          <w:szCs w:val="12"/>
        </w:rPr>
      </w:pPr>
    </w:p>
    <w:p w14:paraId="3A6D09FA" w14:textId="4721BB14" w:rsidR="00D8382C" w:rsidRPr="00FC5DE9" w:rsidRDefault="00D8382C" w:rsidP="00D8382C">
      <w:pPr>
        <w:pStyle w:val="af3"/>
        <w:rPr>
          <w:i/>
        </w:rPr>
      </w:pPr>
      <w:r w:rsidRPr="00867B93">
        <w:rPr>
          <w:rStyle w:val="af4"/>
        </w:rPr>
        <w:t xml:space="preserve">Весна 2022 года резко изменила уровень доверия населения к Президенту РФ, повысив его по отношению к прошлому году с </w:t>
      </w:r>
      <w:r w:rsidRPr="00867B93">
        <w:rPr>
          <w:rStyle w:val="af4"/>
          <w:b/>
          <w:bCs/>
        </w:rPr>
        <w:t>65%</w:t>
      </w:r>
      <w:r>
        <w:rPr>
          <w:iCs/>
          <w:lang w:eastAsia="en-US"/>
        </w:rPr>
        <w:t xml:space="preserve"> до </w:t>
      </w:r>
      <w:r w:rsidRPr="00867B93">
        <w:rPr>
          <w:b/>
          <w:bCs/>
          <w:iCs/>
          <w:lang w:eastAsia="en-US"/>
        </w:rPr>
        <w:t>85%</w:t>
      </w:r>
      <w:r>
        <w:rPr>
          <w:iCs/>
          <w:lang w:eastAsia="en-US"/>
        </w:rPr>
        <w:t xml:space="preserve">. </w:t>
      </w:r>
      <w:r>
        <w:rPr>
          <w:lang w:eastAsia="en-US"/>
        </w:rPr>
        <w:t xml:space="preserve"> </w:t>
      </w:r>
      <w:r w:rsidRPr="00FC5DE9">
        <w:rPr>
          <w:i/>
          <w:lang w:eastAsia="en-US"/>
        </w:rPr>
        <w:br w:type="page"/>
      </w:r>
    </w:p>
    <w:p w14:paraId="1FE5C99E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746460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231846" wp14:editId="1E85D4B4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85486" w14:textId="77777777" w:rsidR="002A3BDD" w:rsidRPr="000677A1" w:rsidRDefault="002A3BDD" w:rsidP="002A3BDD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75FF51C6" w14:textId="77777777" w:rsidR="002A3BDD" w:rsidRPr="000677A1" w:rsidRDefault="002A3BDD" w:rsidP="002A3BDD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7EB3F4EB" w14:textId="5EF10281" w:rsidR="00D8382C" w:rsidRPr="006C5483" w:rsidRDefault="002A3BDD" w:rsidP="002A3B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</w:t>
      </w:r>
      <w:r w:rsidR="00D8382C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C7C731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276C9031" wp14:editId="0F3DCC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E276E" id="Прямая соединительная линия 55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mdZ9wEAAJwDAAAOAAAAZHJzL2Uyb0RvYy54bWysU81uEzEQviPxDpbvZJOI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Pu/jmvkxlrH8mGidD68l1CQqBdXKRGpZztaXPsRGWH58Et0GLpTW6Ty0IU1B&#10;h6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XtmdZ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EBAD7E8" w14:textId="77777777" w:rsidR="00D8382C" w:rsidRPr="00174035" w:rsidRDefault="00D8382C" w:rsidP="00D8382C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22358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доверяете или не доверяете А. Гусеву?</w:t>
      </w:r>
    </w:p>
    <w:p w14:paraId="00F99037" w14:textId="74DC4604" w:rsidR="00D8382C" w:rsidRPr="00C22358" w:rsidRDefault="00D8382C" w:rsidP="00D8382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bookmarkStart w:id="19" w:name="_MON_1711435271"/>
    <w:bookmarkEnd w:id="19"/>
    <w:p w14:paraId="011E498D" w14:textId="77777777" w:rsidR="00D8382C" w:rsidRDefault="00D8382C" w:rsidP="00D8382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162" w:dyaOrig="6499" w14:anchorId="58D58AAE">
          <v:shape id="_x0000_i1037" type="#_x0000_t75" style="width:471pt;height:301.5pt" o:ole="" fillcolor="window">
            <v:imagedata r:id="rId42" o:title=""/>
          </v:shape>
          <o:OLEObject Type="Embed" ProgID="Excel.Sheet.12" ShapeID="_x0000_i1037" DrawAspect="Content" ObjectID="_1713163101" r:id="rId43"/>
        </w:object>
      </w:r>
    </w:p>
    <w:p w14:paraId="01F86937" w14:textId="77777777" w:rsidR="00D8382C" w:rsidRPr="00BF07F2" w:rsidRDefault="00D8382C" w:rsidP="00D8382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1E90A6E" w14:textId="4BE6EDAF" w:rsidR="00D8382C" w:rsidRDefault="00D8382C" w:rsidP="00D8382C">
      <w:pPr>
        <w:pStyle w:val="af3"/>
      </w:pPr>
      <w:r>
        <w:t>Институт общественного мнения «Квалитас» довольно часто замеряет рейтинги доверия местным политикам, партиям и органам в</w:t>
      </w:r>
      <w:r w:rsidR="003F3C63">
        <w:t>ласти. Особенно актуален</w:t>
      </w:r>
      <w:r>
        <w:t xml:space="preserve"> рейтинг воронежского губернатора. </w:t>
      </w:r>
      <w:r w:rsidR="003F3C63">
        <w:t>Но зачастую</w:t>
      </w:r>
      <w:r>
        <w:t xml:space="preserve"> эти замеры осуществляются среди жителей областного центра, без учета мнения жителей области. </w:t>
      </w:r>
    </w:p>
    <w:p w14:paraId="5441E5F0" w14:textId="700FB69B" w:rsidR="00D8382C" w:rsidRDefault="00D8382C" w:rsidP="00D8382C">
      <w:pPr>
        <w:pStyle w:val="af3"/>
      </w:pPr>
      <w:r>
        <w:t xml:space="preserve">В апреле </w:t>
      </w:r>
      <w:r w:rsidR="003F3C63">
        <w:t>2022 года</w:t>
      </w:r>
      <w:r>
        <w:t xml:space="preserve"> нам удалось опросить жителей всей Воронежской области. И результаты </w:t>
      </w:r>
      <w:r w:rsidR="003F3C63">
        <w:t xml:space="preserve">опроса сельских жителей </w:t>
      </w:r>
      <w:r>
        <w:t xml:space="preserve">оказались </w:t>
      </w:r>
      <w:r w:rsidR="003F3C63">
        <w:t xml:space="preserve">иными по отношению </w:t>
      </w:r>
      <w:r w:rsidR="00A62C4D">
        <w:t xml:space="preserve">к </w:t>
      </w:r>
      <w:r w:rsidR="003F3C63">
        <w:t>областному центру</w:t>
      </w:r>
      <w:r>
        <w:t>.</w:t>
      </w:r>
    </w:p>
    <w:p w14:paraId="7F1F0FF6" w14:textId="77777777" w:rsidR="00D8382C" w:rsidRDefault="00D8382C" w:rsidP="00D8382C">
      <w:pPr>
        <w:pStyle w:val="af3"/>
      </w:pPr>
    </w:p>
    <w:p w14:paraId="65B44029" w14:textId="77777777" w:rsidR="00D8382C" w:rsidRPr="000A2AD5" w:rsidRDefault="00D8382C" w:rsidP="00D8382C">
      <w:pPr>
        <w:pStyle w:val="af3"/>
        <w:ind w:firstLine="0"/>
        <w:jc w:val="center"/>
        <w:rPr>
          <w:b/>
          <w:bCs/>
          <w:i/>
          <w:iCs/>
        </w:rPr>
      </w:pPr>
      <w:r w:rsidRPr="000A2AD5">
        <w:rPr>
          <w:b/>
          <w:bCs/>
          <w:i/>
          <w:iCs/>
        </w:rPr>
        <w:t>Скажите, пожалуйста, Вы доверяете или не доверяете А. Гусеву?</w:t>
      </w:r>
    </w:p>
    <w:p w14:paraId="4F0E3F08" w14:textId="77777777" w:rsidR="00D8382C" w:rsidRDefault="00D8382C" w:rsidP="00D8382C">
      <w:pPr>
        <w:pStyle w:val="af3"/>
      </w:pPr>
    </w:p>
    <w:p w14:paraId="70950373" w14:textId="77777777" w:rsidR="00D8382C" w:rsidRDefault="00D8382C" w:rsidP="00D8382C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7654DB8A" wp14:editId="50ECF5D3">
            <wp:extent cx="6400800" cy="226695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1FB2420C" w14:textId="77777777" w:rsidR="00D8382C" w:rsidRDefault="00D8382C" w:rsidP="00D8382C">
      <w:pPr>
        <w:pStyle w:val="af3"/>
        <w:rPr>
          <w:i/>
        </w:rPr>
      </w:pPr>
      <w:r>
        <w:t>Как видно из вышеприведенного графика, максимальный уровень безусловного доверия Александру Гусеву наблюдается именно в сельской местности, практически в два раза превышая аналогичный показатель среди жителей областного центра.</w:t>
      </w:r>
      <w:r w:rsidRPr="00BF07F2">
        <w:rPr>
          <w:i/>
          <w:lang w:eastAsia="en-US"/>
        </w:rPr>
        <w:br w:type="page"/>
      </w:r>
    </w:p>
    <w:p w14:paraId="149C9629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6396787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091A20" wp14:editId="2D9F6E2E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58E91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Опрос проведён в апреле 2022 года методом телефонного интервью.</w:t>
      </w:r>
    </w:p>
    <w:p w14:paraId="4E7B396D" w14:textId="77777777" w:rsidR="00D8382C" w:rsidRPr="000677A1" w:rsidRDefault="00D8382C" w:rsidP="00D8382C">
      <w:pPr>
        <w:ind w:left="993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0677A1">
        <w:rPr>
          <w:rFonts w:ascii="Arial" w:hAnsi="Arial" w:cs="Arial"/>
          <w:color w:val="000000" w:themeColor="text1"/>
          <w:spacing w:val="-2"/>
          <w:sz w:val="20"/>
          <w:szCs w:val="20"/>
          <w:highlight w:val="red"/>
        </w:rPr>
        <w:t xml:space="preserve"> </w:t>
      </w:r>
    </w:p>
    <w:p w14:paraId="6856E209" w14:textId="77777777" w:rsidR="00D8382C" w:rsidRPr="000677A1" w:rsidRDefault="00D8382C" w:rsidP="00D8382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0677A1">
        <w:rPr>
          <w:rFonts w:ascii="Arial" w:hAnsi="Arial" w:cs="Arial"/>
          <w:color w:val="000000" w:themeColor="text1"/>
          <w:sz w:val="20"/>
          <w:szCs w:val="20"/>
        </w:rPr>
        <w:t>Опрошено 1617 человек.</w:t>
      </w:r>
    </w:p>
    <w:p w14:paraId="682A727F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172B7610" wp14:editId="58529B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130CF" id="Прямая соединительная линия 22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d0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Y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uUnd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F775C4F" w14:textId="77777777" w:rsidR="00D8382C" w:rsidRPr="00174035" w:rsidRDefault="00D8382C" w:rsidP="00D8382C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E5CF7">
        <w:rPr>
          <w:rFonts w:cs="Arial"/>
          <w:b/>
          <w:bCs/>
          <w:caps/>
          <w:color w:val="0D0D0D" w:themeColor="text1" w:themeTint="F2"/>
          <w:spacing w:val="-4"/>
        </w:rPr>
        <w:t>Если бы в ближайшее воскресенье состоялись выборы, за какую партию Вы бы проголосовали?</w:t>
      </w:r>
    </w:p>
    <w:p w14:paraId="611D2B4C" w14:textId="6231D016" w:rsidR="00D8382C" w:rsidRPr="00D8382C" w:rsidRDefault="00D8382C" w:rsidP="00D8382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bookmarkStart w:id="20" w:name="_MON_1711435569"/>
    <w:bookmarkEnd w:id="20"/>
    <w:p w14:paraId="3712F254" w14:textId="77777777" w:rsidR="00D8382C" w:rsidRDefault="00D8382C" w:rsidP="00D8382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836" w:dyaOrig="3903" w14:anchorId="13362994">
          <v:shape id="_x0000_i1038" type="#_x0000_t75" style="width:502.5pt;height:180.75pt" o:ole="" fillcolor="window">
            <v:imagedata r:id="rId45" o:title=""/>
          </v:shape>
          <o:OLEObject Type="Embed" ProgID="Excel.Sheet.12" ShapeID="_x0000_i1038" DrawAspect="Content" ObjectID="_1713163102" r:id="rId46"/>
        </w:object>
      </w:r>
    </w:p>
    <w:p w14:paraId="6CE753AF" w14:textId="77777777" w:rsidR="00D8382C" w:rsidRPr="00BF07F2" w:rsidRDefault="00D8382C" w:rsidP="00D8382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82523F" w14:textId="3627CFCB" w:rsidR="00D8382C" w:rsidRDefault="00D8382C" w:rsidP="00D8382C">
      <w:pPr>
        <w:pStyle w:val="af3"/>
      </w:pPr>
      <w:r>
        <w:t xml:space="preserve">Если отталкиваться от предыдущих замеров, то после начала спецоперации в Украине, рейтинг партии «Единая Россия» увеличился приблизительно на </w:t>
      </w:r>
      <w:r w:rsidRPr="00BB3269">
        <w:rPr>
          <w:b/>
          <w:bCs/>
        </w:rPr>
        <w:t>10%</w:t>
      </w:r>
      <w:r>
        <w:t xml:space="preserve">, достигая </w:t>
      </w:r>
      <w:r w:rsidR="00BB3269">
        <w:t>своего максимума (</w:t>
      </w:r>
      <w:r w:rsidRPr="00BB3269">
        <w:rPr>
          <w:b/>
          <w:bCs/>
        </w:rPr>
        <w:t>50%</w:t>
      </w:r>
      <w:r w:rsidR="00BB3269">
        <w:t>)</w:t>
      </w:r>
      <w:r>
        <w:t xml:space="preserve"> среди сельских жителей.</w:t>
      </w:r>
    </w:p>
    <w:p w14:paraId="7F99DD20" w14:textId="77777777" w:rsidR="00D8382C" w:rsidRDefault="00D8382C" w:rsidP="00D8382C">
      <w:pPr>
        <w:pStyle w:val="af3"/>
      </w:pPr>
      <w:r>
        <w:t>Если мы пересчитаем результаты опроса, учитывая голоса только тех, кто готов пойти на выборы и знает за какую партию он отдаст свой голос, то у нас получается следующая картина:</w:t>
      </w:r>
    </w:p>
    <w:p w14:paraId="4CC51534" w14:textId="77777777" w:rsidR="00D8382C" w:rsidRDefault="00D8382C" w:rsidP="00D8382C">
      <w:pPr>
        <w:pStyle w:val="af3"/>
      </w:pPr>
    </w:p>
    <w:p w14:paraId="3FCB4595" w14:textId="77777777" w:rsidR="00D8382C" w:rsidRDefault="00D8382C" w:rsidP="00D8382C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>ы бы проголосовали?</w:t>
      </w:r>
    </w:p>
    <w:p w14:paraId="743928DC" w14:textId="77777777" w:rsidR="00D8382C" w:rsidRPr="00BC50E3" w:rsidRDefault="00D8382C" w:rsidP="00D8382C">
      <w:pPr>
        <w:pStyle w:val="af3"/>
        <w:jc w:val="center"/>
        <w:rPr>
          <w:i/>
          <w:iCs/>
        </w:rPr>
      </w:pPr>
    </w:p>
    <w:p w14:paraId="4FE187EB" w14:textId="77777777" w:rsidR="00D8382C" w:rsidRDefault="00D8382C" w:rsidP="00D8382C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01D1DDAB" wp14:editId="7436814F">
            <wp:extent cx="6800850" cy="168592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1A280FED" w14:textId="77777777" w:rsidR="00D8382C" w:rsidRDefault="00D8382C" w:rsidP="00D8382C">
      <w:pPr>
        <w:pStyle w:val="af3"/>
      </w:pPr>
      <w:r>
        <w:t>А теперь сравним как выглядит рейтинг партий в Воронежской области на фоне аналогичных показателей в среднем по России. Общероссийское исследование провел ВЦИОМ в апреле 2022 г. Опрошено 3200 респондентов.</w:t>
      </w:r>
    </w:p>
    <w:p w14:paraId="0DF7AA80" w14:textId="77777777" w:rsidR="00D8382C" w:rsidRDefault="00D8382C" w:rsidP="00D8382C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</w:p>
    <w:p w14:paraId="7154BB33" w14:textId="77777777" w:rsidR="00D8382C" w:rsidRDefault="00D8382C" w:rsidP="00D8382C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>ы бы проголосовали?</w:t>
      </w:r>
    </w:p>
    <w:p w14:paraId="5A9E9766" w14:textId="77777777" w:rsidR="00D8382C" w:rsidRPr="00BF07F2" w:rsidRDefault="00D8382C" w:rsidP="00D8382C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6888B54" wp14:editId="6A0BBC71">
            <wp:extent cx="6791325" cy="1962150"/>
            <wp:effectExtent l="0" t="0" r="9525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926882F" w14:textId="77777777" w:rsidR="00D8382C" w:rsidRPr="006C5483" w:rsidRDefault="00D8382C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6435D66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13810D" wp14:editId="5F4927EC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DFF0E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AE91F4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2234A0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B154EB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02AA4DC3" wp14:editId="148D5F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1B231" id="Прямая соединительная линия 20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695F07E" w14:textId="77777777" w:rsidR="00D046F1" w:rsidRPr="00735EC9" w:rsidRDefault="00D046F1" w:rsidP="00D046F1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735EC9">
        <w:rPr>
          <w:b/>
          <w:i/>
          <w:caps/>
          <w:spacing w:val="-4"/>
        </w:rPr>
        <w:t xml:space="preserve"> раздел: </w:t>
      </w:r>
      <w:r w:rsidRPr="005A30FC">
        <w:rPr>
          <w:b/>
          <w:i/>
          <w:caps/>
          <w:spacing w:val="-4"/>
        </w:rPr>
        <w:t>ВОРОНЕЖСКИЕ ПАМЯТНИКИ В ЗЕРКАЛЕ ОБЩЕСТВЕННОГО МНЕНИЯ</w:t>
      </w:r>
    </w:p>
    <w:p w14:paraId="61D2F0F0" w14:textId="69526E10" w:rsidR="00FD0F96" w:rsidRDefault="00FD0F96" w:rsidP="00FD0F96">
      <w:pPr>
        <w:ind w:right="51" w:firstLine="567"/>
        <w:jc w:val="both"/>
        <w:rPr>
          <w:rFonts w:eastAsia="Calibri"/>
        </w:rPr>
      </w:pPr>
      <w:r w:rsidRPr="002517CA">
        <w:rPr>
          <w:rFonts w:eastAsia="Calibri"/>
        </w:rPr>
        <w:t xml:space="preserve">Респондентам в ходе опроса было предложено оценить известные памятники Воронежа по 10-бальной шкале, где 10 – очень нравится, а 1 – совершенно не нравится. Для возможности </w:t>
      </w:r>
      <w:r>
        <w:rPr>
          <w:rFonts w:eastAsia="Calibri"/>
        </w:rPr>
        <w:t>сопоставления</w:t>
      </w:r>
      <w:r w:rsidRPr="002517CA">
        <w:rPr>
          <w:rFonts w:eastAsia="Calibri"/>
        </w:rPr>
        <w:t xml:space="preserve"> полученных данных и были рассчитаны средневзвешенные оценки. Так, тройку лидеров составили памятники А. Платонову (8,14 балла), С. Есенину (8,07 балла), А.С. Пушкину (7,93 балла). Кроме этого</w:t>
      </w:r>
      <w:r>
        <w:rPr>
          <w:rFonts w:eastAsia="Calibri"/>
        </w:rPr>
        <w:t>,</w:t>
      </w:r>
      <w:r w:rsidRPr="002517CA">
        <w:rPr>
          <w:rFonts w:eastAsia="Calibri"/>
        </w:rPr>
        <w:t xml:space="preserve"> удалось </w:t>
      </w:r>
      <w:r>
        <w:rPr>
          <w:rFonts w:eastAsia="Calibri"/>
        </w:rPr>
        <w:t>сравнить</w:t>
      </w:r>
      <w:r w:rsidRPr="002517CA">
        <w:rPr>
          <w:rFonts w:eastAsia="Calibri"/>
        </w:rPr>
        <w:t xml:space="preserve"> полученные данные с результатами аналогичного исследования, которое было проведено в ноябре 2011.</w:t>
      </w:r>
    </w:p>
    <w:p w14:paraId="1A5553A0" w14:textId="77777777" w:rsidR="00FD0F96" w:rsidRDefault="00FD0F96" w:rsidP="00FD0F96">
      <w:pPr>
        <w:ind w:right="51" w:firstLine="567"/>
        <w:jc w:val="both"/>
        <w:rPr>
          <w:rFonts w:eastAsia="Calibri"/>
        </w:rPr>
      </w:pPr>
    </w:p>
    <w:p w14:paraId="70718246" w14:textId="4266D17B" w:rsidR="00FD0F96" w:rsidRPr="002120B2" w:rsidRDefault="00FD0F96" w:rsidP="00FD0F96">
      <w:pPr>
        <w:keepNext/>
        <w:ind w:left="56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1" w:name="_Hlk92889469"/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D3EC6">
        <w:rPr>
          <w:rFonts w:cs="Arial"/>
          <w:b/>
          <w:bCs/>
          <w:caps/>
          <w:color w:val="0D0D0D" w:themeColor="text1" w:themeTint="F2"/>
          <w:spacing w:val="-4"/>
        </w:rPr>
        <w:t>Памятник А.Платонову на проспекте Революции</w:t>
      </w:r>
      <w:bookmarkEnd w:id="21"/>
    </w:p>
    <w:p w14:paraId="7471FF9A" w14:textId="7D7F3884" w:rsidR="00FD0F96" w:rsidRDefault="00A62C4D" w:rsidP="00FD0F96">
      <w:pPr>
        <w:ind w:right="51" w:firstLine="567"/>
        <w:jc w:val="both"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67456" behindDoc="0" locked="0" layoutInCell="1" allowOverlap="1" wp14:anchorId="0446F74C" wp14:editId="509991DB">
            <wp:simplePos x="0" y="0"/>
            <wp:positionH relativeFrom="column">
              <wp:posOffset>4083050</wp:posOffset>
            </wp:positionH>
            <wp:positionV relativeFrom="paragraph">
              <wp:posOffset>14605</wp:posOffset>
            </wp:positionV>
            <wp:extent cx="2579370" cy="4563110"/>
            <wp:effectExtent l="133350" t="114300" r="144780" b="16129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 rotWithShape="1"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1" t="4624" r="15860"/>
                    <a:stretch/>
                  </pic:blipFill>
                  <pic:spPr bwMode="auto">
                    <a:xfrm>
                      <a:off x="0" y="0"/>
                      <a:ext cx="2579370" cy="4563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7B4AD" w14:textId="77777777" w:rsidR="00FD0F96" w:rsidRDefault="00FD0F96" w:rsidP="00FD0F96">
      <w:pPr>
        <w:ind w:right="51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0D7BBC9E" wp14:editId="7890578E">
            <wp:extent cx="4752134" cy="3971925"/>
            <wp:effectExtent l="304800" t="304800" r="315595" b="3143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55" b="19060"/>
                    <a:stretch/>
                  </pic:blipFill>
                  <pic:spPr bwMode="auto">
                    <a:xfrm>
                      <a:off x="0" y="0"/>
                      <a:ext cx="4790141" cy="400369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B22E5" w14:textId="5E9CFA1F" w:rsidR="00FD0F96" w:rsidRDefault="00FD0F96" w:rsidP="00FD0F96">
      <w:pPr>
        <w:ind w:right="51" w:firstLine="567"/>
        <w:jc w:val="both"/>
        <w:rPr>
          <w:rFonts w:eastAsia="Calibri"/>
        </w:rPr>
      </w:pPr>
      <w:r w:rsidRPr="00C5441D">
        <w:rPr>
          <w:rFonts w:eastAsia="Calibri"/>
        </w:rPr>
        <w:t>Памятник Андрею Платонову</w:t>
      </w:r>
      <w:r>
        <w:rPr>
          <w:rFonts w:eastAsia="Calibri"/>
        </w:rPr>
        <w:t xml:space="preserve"> в Воронеже </w:t>
      </w:r>
      <w:r w:rsidRPr="00F1136A">
        <w:rPr>
          <w:rFonts w:eastAsia="Calibri"/>
        </w:rPr>
        <w:t>– пока единственный в мире</w:t>
      </w:r>
      <w:r w:rsidR="00A62C4D">
        <w:rPr>
          <w:rFonts w:eastAsia="Calibri"/>
        </w:rPr>
        <w:t xml:space="preserve"> - </w:t>
      </w:r>
      <w:r>
        <w:rPr>
          <w:rFonts w:eastAsia="Calibri"/>
        </w:rPr>
        <w:t>расположен на проспекте Революции в сквере перед зданием Воронежского государственного университета.</w:t>
      </w:r>
    </w:p>
    <w:p w14:paraId="59C6810F" w14:textId="77777777" w:rsidR="00FD0F96" w:rsidRDefault="00FD0F96" w:rsidP="00FD0F96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 xml:space="preserve">Памятник был открыт 11 сентября 1999 года в год столетия со дня рождения писателя. Авторами памятника выступили воронежские скульпторы И.П. </w:t>
      </w:r>
      <w:proofErr w:type="spellStart"/>
      <w:r>
        <w:rPr>
          <w:rFonts w:eastAsia="Calibri"/>
        </w:rPr>
        <w:t>Дикунов</w:t>
      </w:r>
      <w:proofErr w:type="spellEnd"/>
      <w:r>
        <w:rPr>
          <w:rFonts w:eastAsia="Calibri"/>
        </w:rPr>
        <w:t xml:space="preserve"> и Э.Н. Пак, а архитектурную часть выполнили Л .Яновский, Н. </w:t>
      </w:r>
      <w:proofErr w:type="spellStart"/>
      <w:r>
        <w:rPr>
          <w:rFonts w:eastAsia="Calibri"/>
        </w:rPr>
        <w:t>Топоев</w:t>
      </w:r>
      <w:proofErr w:type="spellEnd"/>
      <w:r>
        <w:rPr>
          <w:rFonts w:eastAsia="Calibri"/>
        </w:rPr>
        <w:t xml:space="preserve"> и Е. </w:t>
      </w:r>
      <w:proofErr w:type="spellStart"/>
      <w:r>
        <w:rPr>
          <w:rFonts w:eastAsia="Calibri"/>
        </w:rPr>
        <w:t>Соломкин</w:t>
      </w:r>
      <w:proofErr w:type="spellEnd"/>
      <w:r>
        <w:rPr>
          <w:rFonts w:eastAsia="Calibri"/>
        </w:rPr>
        <w:t>.</w:t>
      </w:r>
    </w:p>
    <w:p w14:paraId="2F51FC6F" w14:textId="77777777" w:rsidR="00FD0F96" w:rsidRDefault="00FD0F96" w:rsidP="00FD0F96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>Андрей Платонов на памятнике представлен шагающим по городу в развевающемся от ветра пальто. На левом пилоне начертано его имя, на правом – фраза «…А без меня народ не полный», принадлежащая одному из персонажей произведений писателя.</w:t>
      </w:r>
    </w:p>
    <w:p w14:paraId="774DFBF2" w14:textId="77777777" w:rsidR="00FD0F96" w:rsidRDefault="00FD0F96" w:rsidP="00FD0F96">
      <w:pPr>
        <w:ind w:right="51" w:firstLine="567"/>
        <w:jc w:val="both"/>
        <w:rPr>
          <w:i/>
          <w:lang w:eastAsia="en-US"/>
        </w:rPr>
      </w:pPr>
      <w:r>
        <w:rPr>
          <w:rFonts w:eastAsia="Calibri"/>
        </w:rPr>
        <w:t xml:space="preserve">Памятник писателю, чья жизнь была тесно связана с Воронежской областью, получил наивысший бал от жителей областного центра – </w:t>
      </w:r>
      <w:r w:rsidRPr="00F1136A">
        <w:rPr>
          <w:rFonts w:eastAsia="Calibri"/>
          <w:b/>
          <w:bCs/>
          <w:sz w:val="28"/>
          <w:szCs w:val="28"/>
        </w:rPr>
        <w:t>8,1</w:t>
      </w:r>
      <w:r w:rsidRPr="00F1136A">
        <w:rPr>
          <w:rFonts w:eastAsia="Calibri"/>
        </w:rPr>
        <w:t xml:space="preserve"> </w:t>
      </w:r>
      <w:r>
        <w:rPr>
          <w:rFonts w:eastAsia="Calibri"/>
        </w:rPr>
        <w:t>по 10-балльной шкале.</w:t>
      </w:r>
      <w:r w:rsidRPr="006914E3">
        <w:rPr>
          <w:rFonts w:eastAsia="Calibri"/>
        </w:rPr>
        <w:t xml:space="preserve"> </w:t>
      </w:r>
      <w:r w:rsidRPr="002517CA">
        <w:rPr>
          <w:rFonts w:eastAsia="Calibri"/>
        </w:rPr>
        <w:t>Что хоть и ненамного, но превысил</w:t>
      </w:r>
      <w:r>
        <w:rPr>
          <w:rFonts w:eastAsia="Calibri"/>
        </w:rPr>
        <w:t>о</w:t>
      </w:r>
      <w:r w:rsidRPr="002517CA">
        <w:rPr>
          <w:rFonts w:eastAsia="Calibri"/>
        </w:rPr>
        <w:t xml:space="preserve"> аналогичны</w:t>
      </w:r>
      <w:r>
        <w:rPr>
          <w:rFonts w:eastAsia="Calibri"/>
        </w:rPr>
        <w:t xml:space="preserve">е </w:t>
      </w:r>
      <w:r w:rsidRPr="002517CA">
        <w:rPr>
          <w:rFonts w:eastAsia="Calibri"/>
        </w:rPr>
        <w:t>показател</w:t>
      </w:r>
      <w:r>
        <w:rPr>
          <w:rFonts w:eastAsia="Calibri"/>
        </w:rPr>
        <w:t>и</w:t>
      </w:r>
      <w:r w:rsidRPr="002517CA">
        <w:rPr>
          <w:rFonts w:eastAsia="Calibri"/>
        </w:rPr>
        <w:t xml:space="preserve"> других памятников, предложенных нашим респондентам для оценки.</w:t>
      </w:r>
      <w:r>
        <w:rPr>
          <w:rFonts w:eastAsia="Calibri"/>
        </w:rPr>
        <w:t xml:space="preserve"> Примечательно, что в общем рейтинге памятник А. Платонову в 2011 году находился на четвертом месте со средней оценкой в </w:t>
      </w:r>
      <w:r w:rsidRPr="006914E3">
        <w:rPr>
          <w:rFonts w:eastAsia="Calibri"/>
          <w:b/>
          <w:bCs/>
          <w:sz w:val="28"/>
          <w:szCs w:val="28"/>
        </w:rPr>
        <w:t xml:space="preserve">7,7 </w:t>
      </w:r>
      <w:r>
        <w:rPr>
          <w:rFonts w:eastAsia="Calibri"/>
        </w:rPr>
        <w:t xml:space="preserve">балов. </w:t>
      </w:r>
      <w:r>
        <w:rPr>
          <w:i/>
          <w:lang w:eastAsia="en-US"/>
        </w:rPr>
        <w:br w:type="page"/>
      </w:r>
    </w:p>
    <w:p w14:paraId="05C77A03" w14:textId="77777777" w:rsidR="00FD0F96" w:rsidRPr="006C5483" w:rsidRDefault="00FD0F96" w:rsidP="00FD0F9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A08BBF" w14:textId="77777777" w:rsidR="00FD0F96" w:rsidRPr="006C5483" w:rsidRDefault="00FD0F96" w:rsidP="00FD0F9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D6C52F" wp14:editId="547BC890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33E" w14:textId="77777777" w:rsidR="00FD0F96" w:rsidRPr="006C5483" w:rsidRDefault="00FD0F96" w:rsidP="00FD0F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6F27BC" w14:textId="77777777" w:rsidR="00FD0F96" w:rsidRPr="006C5483" w:rsidRDefault="00FD0F96" w:rsidP="00FD0F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541257" w14:textId="77777777" w:rsidR="00FD0F96" w:rsidRPr="006C5483" w:rsidRDefault="00FD0F96" w:rsidP="00FD0F9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750728B" w14:textId="77777777" w:rsidR="00FD0F96" w:rsidRPr="006C5483" w:rsidRDefault="00FD0F96" w:rsidP="00FD0F9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00794488" wp14:editId="2BCA1E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4151B" id="Прямая соединительная линия 1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0B504D2F" w14:textId="2F5CD775" w:rsidR="00D046F1" w:rsidRDefault="00D046F1" w:rsidP="00D046F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Памятник А.С.Пушкину возле театра Оперы и балета</w:t>
      </w:r>
      <w:bookmarkEnd w:id="14"/>
    </w:p>
    <w:p w14:paraId="2279D4CB" w14:textId="5ECFB312" w:rsidR="00442255" w:rsidRPr="002120B2" w:rsidRDefault="00442255" w:rsidP="00FD138F">
      <w:pPr>
        <w:pStyle w:val="af3"/>
      </w:pPr>
    </w:p>
    <w:p w14:paraId="67B187C9" w14:textId="178D1B99" w:rsidR="00442255" w:rsidRDefault="00EE7ABA" w:rsidP="00442255">
      <w:pPr>
        <w:pStyle w:val="af3"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48000" behindDoc="1" locked="0" layoutInCell="1" allowOverlap="1" wp14:anchorId="20C820DC" wp14:editId="03FCD99E">
            <wp:simplePos x="0" y="0"/>
            <wp:positionH relativeFrom="column">
              <wp:posOffset>3664585</wp:posOffset>
            </wp:positionH>
            <wp:positionV relativeFrom="paragraph">
              <wp:posOffset>2122805</wp:posOffset>
            </wp:positionV>
            <wp:extent cx="3066415" cy="4924425"/>
            <wp:effectExtent l="304800" t="304800" r="324485" b="333375"/>
            <wp:wrapTight wrapText="bothSides">
              <wp:wrapPolygon edited="0">
                <wp:start x="2415" y="-1337"/>
                <wp:lineTo x="-1074" y="-1170"/>
                <wp:lineTo x="-1074" y="167"/>
                <wp:lineTo x="-2013" y="167"/>
                <wp:lineTo x="-2147" y="21642"/>
                <wp:lineTo x="-268" y="22812"/>
                <wp:lineTo x="-134" y="22979"/>
                <wp:lineTo x="18250" y="22979"/>
                <wp:lineTo x="18384" y="22812"/>
                <wp:lineTo x="22410" y="21558"/>
                <wp:lineTo x="22544" y="21558"/>
                <wp:lineTo x="23483" y="20221"/>
                <wp:lineTo x="23752" y="18884"/>
                <wp:lineTo x="23752" y="167"/>
                <wp:lineTo x="22410" y="-1086"/>
                <wp:lineTo x="22275" y="-1337"/>
                <wp:lineTo x="2415" y="-1337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74" t="12792" r="33540" b="39362"/>
                    <a:stretch/>
                  </pic:blipFill>
                  <pic:spPr bwMode="auto">
                    <a:xfrm>
                      <a:off x="0" y="0"/>
                      <a:ext cx="3066415" cy="49244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noProof/>
        </w:rPr>
        <w:drawing>
          <wp:anchor distT="0" distB="0" distL="114300" distR="114300" simplePos="0" relativeHeight="251645952" behindDoc="1" locked="0" layoutInCell="1" allowOverlap="1" wp14:anchorId="6C68D574" wp14:editId="16353C79">
            <wp:simplePos x="0" y="0"/>
            <wp:positionH relativeFrom="column">
              <wp:posOffset>121285</wp:posOffset>
            </wp:positionH>
            <wp:positionV relativeFrom="paragraph">
              <wp:posOffset>151130</wp:posOffset>
            </wp:positionV>
            <wp:extent cx="3657600" cy="5343525"/>
            <wp:effectExtent l="304800" t="304800" r="323850" b="333375"/>
            <wp:wrapThrough wrapText="bothSides">
              <wp:wrapPolygon edited="0">
                <wp:start x="2588" y="-1232"/>
                <wp:lineTo x="-563" y="-1078"/>
                <wp:lineTo x="-563" y="154"/>
                <wp:lineTo x="-1575" y="154"/>
                <wp:lineTo x="-1800" y="5082"/>
                <wp:lineTo x="-1800" y="21330"/>
                <wp:lineTo x="-1463" y="22332"/>
                <wp:lineTo x="-225" y="22717"/>
                <wp:lineTo x="-113" y="22871"/>
                <wp:lineTo x="18225" y="22871"/>
                <wp:lineTo x="18338" y="22717"/>
                <wp:lineTo x="20475" y="22332"/>
                <wp:lineTo x="20588" y="22332"/>
                <wp:lineTo x="22500" y="21176"/>
                <wp:lineTo x="22500" y="21099"/>
                <wp:lineTo x="23175" y="19867"/>
                <wp:lineTo x="23400" y="17403"/>
                <wp:lineTo x="23400" y="154"/>
                <wp:lineTo x="22275" y="-1001"/>
                <wp:lineTo x="22163" y="-1232"/>
                <wp:lineTo x="2588" y="-1232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3435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C17">
        <w:rPr>
          <w:rFonts w:eastAsia="Calibri"/>
        </w:rPr>
        <w:t>П</w:t>
      </w:r>
      <w:r w:rsidR="00442255">
        <w:rPr>
          <w:rFonts w:eastAsia="Calibri"/>
        </w:rPr>
        <w:t xml:space="preserve">амятник поэту, установлен в сквере рядом с Театром оперы и балета, около одноименной улицы Пушкинской. Авторы памятника – скульпторы И.П. </w:t>
      </w:r>
      <w:proofErr w:type="spellStart"/>
      <w:r w:rsidR="00442255">
        <w:rPr>
          <w:rFonts w:eastAsia="Calibri"/>
        </w:rPr>
        <w:t>Дикунов</w:t>
      </w:r>
      <w:proofErr w:type="spellEnd"/>
      <w:r w:rsidR="00442255">
        <w:rPr>
          <w:rFonts w:eastAsia="Calibri"/>
        </w:rPr>
        <w:t>, Э.Н. Пак и архитектор Л. Яновский. Сам бюст Пушкина с накинутым плащом находится на невысокой колонне. На памятнике запечатлены слова Пушкина:</w:t>
      </w:r>
    </w:p>
    <w:p w14:paraId="20B307FB" w14:textId="5EF9E627" w:rsidR="00442255" w:rsidRPr="00C5441D" w:rsidRDefault="00442255" w:rsidP="00442255">
      <w:pPr>
        <w:pStyle w:val="af3"/>
        <w:rPr>
          <w:rFonts w:eastAsia="Calibri"/>
          <w:i/>
        </w:rPr>
      </w:pPr>
      <w:r w:rsidRPr="00C5441D">
        <w:rPr>
          <w:rFonts w:eastAsia="Calibri"/>
          <w:i/>
        </w:rPr>
        <w:t>«И долго буду тем любезен я народу, что чувства добрые я лирой пробуждал»</w:t>
      </w:r>
      <w:r w:rsidR="002A3BDD">
        <w:rPr>
          <w:rFonts w:eastAsia="Calibri"/>
          <w:i/>
        </w:rPr>
        <w:t>.</w:t>
      </w:r>
    </w:p>
    <w:p w14:paraId="0F45F97C" w14:textId="566DFFC5" w:rsidR="00442255" w:rsidRDefault="00442255" w:rsidP="00442255">
      <w:pPr>
        <w:pStyle w:val="af3"/>
        <w:rPr>
          <w:rFonts w:eastAsia="Calibri"/>
        </w:rPr>
      </w:pPr>
      <w:r>
        <w:rPr>
          <w:rFonts w:eastAsia="Calibri"/>
        </w:rPr>
        <w:t xml:space="preserve">Памятник великому русскому поэту неизменно получает высокие оценки и одобрение горожан. В ходе исследования воронежских памятников скульптурное изображение А. Пушкина получило среднюю оценку в </w:t>
      </w:r>
      <w:r w:rsidRPr="00F73F57">
        <w:rPr>
          <w:rFonts w:eastAsia="Calibri"/>
          <w:b/>
          <w:bCs/>
          <w:sz w:val="28"/>
          <w:szCs w:val="28"/>
        </w:rPr>
        <w:t xml:space="preserve">7,9 </w:t>
      </w:r>
      <w:r>
        <w:rPr>
          <w:rFonts w:eastAsia="Calibri"/>
        </w:rPr>
        <w:t xml:space="preserve">баллов, а в 2011 году этот показатель составил </w:t>
      </w:r>
      <w:r w:rsidRPr="00F73F57">
        <w:rPr>
          <w:rFonts w:eastAsia="Calibri"/>
          <w:b/>
          <w:bCs/>
          <w:sz w:val="28"/>
          <w:szCs w:val="28"/>
        </w:rPr>
        <w:t>7,8</w:t>
      </w:r>
      <w:r w:rsidRPr="00F73F57">
        <w:rPr>
          <w:rFonts w:eastAsia="Calibri"/>
          <w:sz w:val="28"/>
          <w:szCs w:val="28"/>
        </w:rPr>
        <w:t xml:space="preserve"> </w:t>
      </w:r>
      <w:r>
        <w:rPr>
          <w:rFonts w:eastAsia="Calibri"/>
        </w:rPr>
        <w:t>баллов.</w:t>
      </w:r>
    </w:p>
    <w:p w14:paraId="5ED8ED34" w14:textId="125FB0D4" w:rsidR="00D046F1" w:rsidRDefault="00442255" w:rsidP="00442255">
      <w:pPr>
        <w:pStyle w:val="af3"/>
        <w:rPr>
          <w:i/>
          <w:lang w:eastAsia="en-US"/>
        </w:rPr>
      </w:pPr>
      <w:r>
        <w:rPr>
          <w:rFonts w:eastAsia="Calibri"/>
        </w:rPr>
        <w:t>Ск</w:t>
      </w:r>
      <w:r w:rsidR="002A3BDD">
        <w:rPr>
          <w:rFonts w:eastAsia="Calibri"/>
        </w:rPr>
        <w:t>ульптурный памятник А.С. Пушкину</w:t>
      </w:r>
      <w:r>
        <w:rPr>
          <w:rFonts w:eastAsia="Calibri"/>
        </w:rPr>
        <w:t xml:space="preserve"> выделяется среди остальных как наиболее знакомый респондентам, поскольку лишь </w:t>
      </w:r>
      <w:r w:rsidRPr="00527C17">
        <w:rPr>
          <w:rFonts w:eastAsia="Calibri"/>
          <w:b/>
          <w:bCs/>
        </w:rPr>
        <w:t>4,2%</w:t>
      </w:r>
      <w:r>
        <w:rPr>
          <w:rFonts w:eastAsia="Calibri"/>
        </w:rPr>
        <w:t xml:space="preserve"> участников опроса з</w:t>
      </w:r>
      <w:r w:rsidR="002A3BDD">
        <w:rPr>
          <w:rFonts w:eastAsia="Calibri"/>
        </w:rPr>
        <w:t>аявили о том, что не видели это</w:t>
      </w:r>
      <w:r>
        <w:rPr>
          <w:rFonts w:eastAsia="Calibri"/>
        </w:rPr>
        <w:t xml:space="preserve"> произведение </w:t>
      </w:r>
      <w:r w:rsidR="00527C17">
        <w:rPr>
          <w:rFonts w:eastAsia="Calibri"/>
        </w:rPr>
        <w:t xml:space="preserve">монументального </w:t>
      </w:r>
      <w:r>
        <w:rPr>
          <w:rFonts w:eastAsia="Calibri"/>
        </w:rPr>
        <w:t>искусства.</w:t>
      </w:r>
      <w:r w:rsidR="00D046F1">
        <w:rPr>
          <w:i/>
          <w:lang w:eastAsia="en-US"/>
        </w:rPr>
        <w:br w:type="page"/>
      </w:r>
    </w:p>
    <w:p w14:paraId="4310DFD2" w14:textId="77777777" w:rsidR="00D046F1" w:rsidRPr="006C5483" w:rsidRDefault="00D046F1" w:rsidP="00D046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6765C2" w14:textId="77777777" w:rsidR="00D046F1" w:rsidRPr="006C5483" w:rsidRDefault="00D046F1" w:rsidP="00D046F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2E5246" wp14:editId="135D98AB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9C90C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B2B2EB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86A7E1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0BD98E" w14:textId="77777777" w:rsidR="00D046F1" w:rsidRPr="006C5483" w:rsidRDefault="00D046F1" w:rsidP="00D046F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1856" behindDoc="0" locked="0" layoutInCell="1" allowOverlap="1" wp14:anchorId="0D39B5B9" wp14:editId="08B6A02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CC94A" id="Прямая соединительная линия 57" o:spid="_x0000_s1026" style="position:absolute;z-index:251641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Cx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GdP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IWAL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AA605CA" w14:textId="71F08E0C" w:rsidR="00D046F1" w:rsidRPr="002120B2" w:rsidRDefault="00D046F1" w:rsidP="00D046F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2" w:name="_Hlk92889463"/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D3EC6">
        <w:rPr>
          <w:rFonts w:cs="Arial"/>
          <w:b/>
          <w:bCs/>
          <w:caps/>
          <w:color w:val="0D0D0D" w:themeColor="text1" w:themeTint="F2"/>
          <w:spacing w:val="-4"/>
        </w:rPr>
        <w:t>Памятник И.Бунину в сквере напротив мэрии</w:t>
      </w:r>
      <w:bookmarkEnd w:id="22"/>
    </w:p>
    <w:p w14:paraId="363128EA" w14:textId="2DBEE923" w:rsidR="00EE7ABA" w:rsidRDefault="00EE7ABA" w:rsidP="00EE7ABA">
      <w:pPr>
        <w:pStyle w:val="af3"/>
        <w:rPr>
          <w:lang w:eastAsia="en-US"/>
        </w:rPr>
      </w:pPr>
    </w:p>
    <w:p w14:paraId="6F754D37" w14:textId="47DAAC7A" w:rsidR="00EE7ABA" w:rsidRDefault="00EE7ABA" w:rsidP="00EE7ABA">
      <w:pPr>
        <w:pStyle w:val="af3"/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50048" behindDoc="1" locked="0" layoutInCell="1" allowOverlap="1" wp14:anchorId="39956D34" wp14:editId="6129DAD1">
            <wp:simplePos x="0" y="0"/>
            <wp:positionH relativeFrom="column">
              <wp:posOffset>3178810</wp:posOffset>
            </wp:positionH>
            <wp:positionV relativeFrom="paragraph">
              <wp:posOffset>72390</wp:posOffset>
            </wp:positionV>
            <wp:extent cx="3695700" cy="4847590"/>
            <wp:effectExtent l="171450" t="171450" r="152400" b="162560"/>
            <wp:wrapTight wrapText="bothSides">
              <wp:wrapPolygon edited="0">
                <wp:start x="-445" y="-764"/>
                <wp:lineTo x="-1002" y="-594"/>
                <wp:lineTo x="-1002" y="19099"/>
                <wp:lineTo x="3118" y="22239"/>
                <wp:lineTo x="22045" y="22239"/>
                <wp:lineTo x="22379" y="21221"/>
                <wp:lineTo x="22379" y="3480"/>
                <wp:lineTo x="21934" y="2207"/>
                <wp:lineTo x="21934" y="2122"/>
                <wp:lineTo x="20153" y="594"/>
                <wp:lineTo x="18037" y="-764"/>
                <wp:lineTo x="-445" y="-764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6" r="22923"/>
                    <a:stretch/>
                  </pic:blipFill>
                  <pic:spPr bwMode="auto">
                    <a:xfrm>
                      <a:off x="0" y="0"/>
                      <a:ext cx="3695700" cy="484759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>Правительство Рос</w:t>
      </w:r>
      <w:r w:rsidR="002A3BDD">
        <w:rPr>
          <w:rFonts w:eastAsia="Calibri"/>
        </w:rPr>
        <w:t>сийской Ф</w:t>
      </w:r>
      <w:r>
        <w:rPr>
          <w:rFonts w:eastAsia="Calibri"/>
        </w:rPr>
        <w:t xml:space="preserve">едерации в 1990 году приняло решение о сооружении памятника лауреату Нобелевской премии по литературе, писателю Ивану Алексеевичу Бунину. Автором памятника стал скульптор Александр Бурганов, профессор Московской государственной художественно-промышленной академии имени С.Г. Строганова, а гранитный постамент спроектировала группа воронежских архитекторов (В.А. Афонин, Н.С. </w:t>
      </w:r>
      <w:proofErr w:type="spellStart"/>
      <w:r>
        <w:rPr>
          <w:rFonts w:eastAsia="Calibri"/>
        </w:rPr>
        <w:t>Топоев</w:t>
      </w:r>
      <w:proofErr w:type="spellEnd"/>
      <w:r>
        <w:rPr>
          <w:rFonts w:eastAsia="Calibri"/>
        </w:rPr>
        <w:t xml:space="preserve"> и В.Ю. Левин)</w:t>
      </w:r>
      <w:r w:rsidR="002A3BDD">
        <w:rPr>
          <w:rFonts w:eastAsia="Calibri"/>
        </w:rPr>
        <w:t>.</w:t>
      </w:r>
    </w:p>
    <w:p w14:paraId="0220292D" w14:textId="77777777" w:rsidR="00EE7ABA" w:rsidRDefault="00EE7ABA" w:rsidP="00EE7ABA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>Памятник был установлен 13 октября 1995 года в Воронеже в сквере, который получил название «Бунинский», в честь 125-летия со дня его рождения.</w:t>
      </w:r>
    </w:p>
    <w:p w14:paraId="26D84FEF" w14:textId="59FB77C2" w:rsidR="00EE7ABA" w:rsidRDefault="00EE7ABA" w:rsidP="00EE7ABA">
      <w:pPr>
        <w:ind w:right="51" w:firstLine="567"/>
        <w:jc w:val="both"/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7452F12E" wp14:editId="1DBC730C">
            <wp:simplePos x="0" y="0"/>
            <wp:positionH relativeFrom="column">
              <wp:posOffset>26035</wp:posOffset>
            </wp:positionH>
            <wp:positionV relativeFrom="paragraph">
              <wp:posOffset>1778635</wp:posOffset>
            </wp:positionV>
            <wp:extent cx="5400675" cy="4171950"/>
            <wp:effectExtent l="133350" t="114300" r="142875" b="171450"/>
            <wp:wrapTight wrapText="bothSides">
              <wp:wrapPolygon edited="0">
                <wp:start x="-457" y="-592"/>
                <wp:lineTo x="-533" y="21600"/>
                <wp:lineTo x="-381" y="22389"/>
                <wp:lineTo x="21790" y="22389"/>
                <wp:lineTo x="22095" y="21699"/>
                <wp:lineTo x="22095" y="1184"/>
                <wp:lineTo x="21943" y="-592"/>
                <wp:lineTo x="-457" y="-592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33" b="23526"/>
                    <a:stretch/>
                  </pic:blipFill>
                  <pic:spPr bwMode="auto">
                    <a:xfrm>
                      <a:off x="0" y="0"/>
                      <a:ext cx="5400675" cy="4171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>В сравнении с 2011 годом</w:t>
      </w:r>
      <w:r w:rsidRPr="00740FC5">
        <w:rPr>
          <w:rFonts w:eastAsia="Calibri"/>
        </w:rPr>
        <w:t xml:space="preserve"> </w:t>
      </w:r>
      <w:r>
        <w:rPr>
          <w:rFonts w:eastAsia="Calibri"/>
        </w:rPr>
        <w:t>степень симпатии памятнику И. Бунину осталось неизменной. Так, в 2022 году средняя оценка скульптурно</w:t>
      </w:r>
      <w:r w:rsidR="002A3BDD">
        <w:rPr>
          <w:rFonts w:eastAsia="Calibri"/>
        </w:rPr>
        <w:t>го</w:t>
      </w:r>
      <w:r>
        <w:rPr>
          <w:rFonts w:eastAsia="Calibri"/>
        </w:rPr>
        <w:t xml:space="preserve"> изображени</w:t>
      </w:r>
      <w:r w:rsidR="002A3BDD">
        <w:rPr>
          <w:rFonts w:eastAsia="Calibri"/>
        </w:rPr>
        <w:t>я</w:t>
      </w:r>
      <w:r>
        <w:rPr>
          <w:rFonts w:eastAsia="Calibri"/>
        </w:rPr>
        <w:t xml:space="preserve"> писателя составила </w:t>
      </w:r>
      <w:r w:rsidRPr="002A3BDD">
        <w:rPr>
          <w:rFonts w:eastAsia="Calibri"/>
          <w:b/>
          <w:sz w:val="28"/>
          <w:szCs w:val="28"/>
        </w:rPr>
        <w:t>7,8</w:t>
      </w:r>
      <w:r w:rsidRPr="00133F3C">
        <w:rPr>
          <w:rFonts w:eastAsia="Calibri"/>
          <w:sz w:val="28"/>
          <w:szCs w:val="28"/>
        </w:rPr>
        <w:t xml:space="preserve"> </w:t>
      </w:r>
      <w:r>
        <w:rPr>
          <w:rFonts w:eastAsia="Calibri"/>
        </w:rPr>
        <w:t>баллов</w:t>
      </w:r>
      <w:r w:rsidRPr="00133F3C">
        <w:rPr>
          <w:rFonts w:eastAsia="Calibri"/>
        </w:rPr>
        <w:t xml:space="preserve"> </w:t>
      </w:r>
      <w:r>
        <w:rPr>
          <w:rFonts w:eastAsia="Calibri"/>
        </w:rPr>
        <w:t xml:space="preserve">по 10-бальной шкале, а в 2011 году она равнялась </w:t>
      </w:r>
      <w:r w:rsidRPr="00133F3C">
        <w:rPr>
          <w:rFonts w:eastAsia="Calibri"/>
          <w:b/>
          <w:bCs/>
          <w:sz w:val="28"/>
          <w:szCs w:val="28"/>
        </w:rPr>
        <w:t xml:space="preserve">7,7 </w:t>
      </w:r>
      <w:r>
        <w:rPr>
          <w:rFonts w:eastAsia="Calibri"/>
        </w:rPr>
        <w:t>баллам. Однако, в общем рейтинге симпатий памятникам монумент И. Бунину за 11 лет опустился с третьего на четвертое место.</w:t>
      </w:r>
    </w:p>
    <w:p w14:paraId="180AC005" w14:textId="2D01671F" w:rsidR="00EE7ABA" w:rsidRDefault="00EE7ABA" w:rsidP="00EE7ABA">
      <w:pPr>
        <w:pStyle w:val="af3"/>
        <w:rPr>
          <w:lang w:eastAsia="en-US"/>
        </w:rPr>
      </w:pPr>
    </w:p>
    <w:p w14:paraId="3768FD95" w14:textId="0AB95D84" w:rsidR="00D046F1" w:rsidRDefault="00D046F1" w:rsidP="00EE7ABA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51D4FE17" w14:textId="6C84CB9B" w:rsidR="00D046F1" w:rsidRPr="006C5483" w:rsidRDefault="00D046F1" w:rsidP="00D046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24A4B3" w14:textId="77777777" w:rsidR="00D046F1" w:rsidRPr="006C5483" w:rsidRDefault="00D046F1" w:rsidP="00D046F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E58EB8" wp14:editId="61965525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339A7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27B07B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AA3F6A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B7FD8D" w14:textId="41C84841" w:rsidR="00D046F1" w:rsidRPr="006C5483" w:rsidRDefault="00D046F1" w:rsidP="00D046F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2880" behindDoc="0" locked="0" layoutInCell="1" allowOverlap="1" wp14:anchorId="53EA578A" wp14:editId="5F4D58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4B627" id="Прямая соединительная линия 59" o:spid="_x0000_s1026" style="position:absolute;z-index: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F9gEAAJw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2TomGBnfUferf9bvuW/e535H+ffej+9p96e66791d/wH1+/4j6jHY3R/cO4LpyGVr&#10;fYGQMz13kQ220Tf22rC3nmgzq0EvRZrpdmuxzjBmZH+kRMNb7GjRvjQc38AqmETspnJNhETKyCbt&#10;b3van9gEwtA5Ho/On+a4ZnaMZVAcE63z4YUwDYlKSZXUkVooYH3tQ2wEiuOT6NbmSiqVzkNp0pZ0&#10;dBa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p+pU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1FBDDCE" w14:textId="0FF88F8A" w:rsidR="00D046F1" w:rsidRPr="002120B2" w:rsidRDefault="00D046F1" w:rsidP="00D046F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3" w:name="_Hlk92889477"/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="00E963D7">
        <w:rPr>
          <w:rFonts w:cs="Arial"/>
          <w:b/>
          <w:bCs/>
          <w:caps/>
          <w:color w:val="0D0D0D" w:themeColor="text1" w:themeTint="F2"/>
          <w:spacing w:val="-4"/>
        </w:rPr>
        <w:t xml:space="preserve">Памятник С.Есенину на улИЦЕ </w:t>
      </w:r>
      <w:r w:rsidRPr="00E271D7">
        <w:rPr>
          <w:rFonts w:cs="Arial"/>
          <w:b/>
          <w:bCs/>
          <w:caps/>
          <w:color w:val="0D0D0D" w:themeColor="text1" w:themeTint="F2"/>
          <w:spacing w:val="-4"/>
        </w:rPr>
        <w:t>К.Маркса</w:t>
      </w:r>
      <w:bookmarkEnd w:id="23"/>
    </w:p>
    <w:p w14:paraId="640CAC30" w14:textId="77777777" w:rsidR="00B80DEA" w:rsidRPr="002517CA" w:rsidRDefault="00B80DEA" w:rsidP="00B80DEA">
      <w:pPr>
        <w:ind w:right="51" w:firstLine="567"/>
        <w:jc w:val="both"/>
        <w:rPr>
          <w:rFonts w:eastAsia="Calibri"/>
        </w:rPr>
      </w:pPr>
      <w:r w:rsidRPr="00C5441D">
        <w:rPr>
          <w:rFonts w:eastAsia="Calibri"/>
        </w:rPr>
        <w:t xml:space="preserve">Памятник </w:t>
      </w:r>
      <w:r>
        <w:rPr>
          <w:rFonts w:eastAsia="Calibri"/>
        </w:rPr>
        <w:t>Есенину</w:t>
      </w:r>
      <w:r w:rsidRPr="00C5441D">
        <w:rPr>
          <w:rFonts w:eastAsia="Calibri"/>
        </w:rPr>
        <w:t xml:space="preserve"> в Воронеже</w:t>
      </w:r>
      <w:r>
        <w:rPr>
          <w:rFonts w:eastAsia="Calibri"/>
        </w:rPr>
        <w:t xml:space="preserve"> </w:t>
      </w:r>
      <w:r w:rsidRPr="002517CA">
        <w:rPr>
          <w:rFonts w:eastAsia="Calibri"/>
        </w:rPr>
        <w:t>был установлен весной 2007 года. Место, где сейчас стоит памятник, выбирал известный русский актер Сергей Безруков. Актер даже пожертвовал значительную сумму денег на возведение постамента.</w:t>
      </w:r>
    </w:p>
    <w:p w14:paraId="5536A3F9" w14:textId="77777777" w:rsidR="00B80DEA" w:rsidRPr="002517CA" w:rsidRDefault="00B80DEA" w:rsidP="00B80DEA">
      <w:pPr>
        <w:ind w:right="51" w:firstLine="567"/>
        <w:jc w:val="both"/>
        <w:rPr>
          <w:rFonts w:eastAsia="Calibri"/>
        </w:rPr>
      </w:pPr>
      <w:r w:rsidRPr="002517CA">
        <w:rPr>
          <w:rFonts w:eastAsia="Calibri"/>
        </w:rPr>
        <w:t xml:space="preserve">Автором бюста Сергея Есенина стал московский скульптор, вице-президент Академии художеств в Москве Анатолий </w:t>
      </w:r>
      <w:proofErr w:type="spellStart"/>
      <w:r w:rsidRPr="002517CA">
        <w:rPr>
          <w:rFonts w:eastAsia="Calibri"/>
        </w:rPr>
        <w:t>Бичуков</w:t>
      </w:r>
      <w:proofErr w:type="spellEnd"/>
      <w:r w:rsidRPr="002517CA">
        <w:rPr>
          <w:rFonts w:eastAsia="Calibri"/>
        </w:rPr>
        <w:t>, который безвозмездно подарил бюст городу Воронежу.</w:t>
      </w:r>
    </w:p>
    <w:p w14:paraId="2C3D6EEF" w14:textId="6B1BD58C" w:rsidR="00B80DEA" w:rsidRPr="002517CA" w:rsidRDefault="00B80DEA" w:rsidP="00B80DEA">
      <w:pPr>
        <w:ind w:right="51" w:firstLine="567"/>
        <w:jc w:val="both"/>
        <w:rPr>
          <w:rFonts w:eastAsia="Calibri"/>
        </w:rPr>
      </w:pPr>
      <w:r w:rsidRPr="002517CA">
        <w:rPr>
          <w:rFonts w:eastAsia="Calibri"/>
        </w:rPr>
        <w:t xml:space="preserve">Памятник С. </w:t>
      </w:r>
      <w:r w:rsidR="00E963D7">
        <w:rPr>
          <w:rFonts w:eastAsia="Calibri"/>
        </w:rPr>
        <w:t>Есенину пришелся по душе жителям</w:t>
      </w:r>
      <w:r w:rsidRPr="002517CA">
        <w:rPr>
          <w:rFonts w:eastAsia="Calibri"/>
        </w:rPr>
        <w:t xml:space="preserve"> областного центра. Средневзвешенная оценка этого произведения составила </w:t>
      </w:r>
      <w:r w:rsidRPr="002517CA">
        <w:rPr>
          <w:rFonts w:eastAsia="Calibri"/>
          <w:b/>
          <w:sz w:val="28"/>
          <w:szCs w:val="28"/>
        </w:rPr>
        <w:t>8</w:t>
      </w:r>
      <w:r w:rsidRPr="002517CA">
        <w:rPr>
          <w:rFonts w:eastAsia="Calibri"/>
          <w:sz w:val="28"/>
          <w:szCs w:val="28"/>
        </w:rPr>
        <w:t xml:space="preserve"> </w:t>
      </w:r>
      <w:r w:rsidR="00E963D7">
        <w:rPr>
          <w:rFonts w:eastAsia="Calibri"/>
        </w:rPr>
        <w:t xml:space="preserve">баллов </w:t>
      </w:r>
      <w:r w:rsidRPr="002517CA">
        <w:rPr>
          <w:rFonts w:eastAsia="Calibri"/>
        </w:rPr>
        <w:t>по 10-балльной шкале. Чт</w:t>
      </w:r>
      <w:r w:rsidR="006E0E59">
        <w:rPr>
          <w:rFonts w:eastAsia="Calibri"/>
        </w:rPr>
        <w:t>о хоть и ненамного, но превышает</w:t>
      </w:r>
      <w:r w:rsidRPr="002517CA">
        <w:rPr>
          <w:rFonts w:eastAsia="Calibri"/>
        </w:rPr>
        <w:t xml:space="preserve"> большинство аналогичных показателей других памятников, предложенных нашим респондентам для оценки. Следует отметить, что 11 лет назад, воронежцы оценили памятник С. Есенину на </w:t>
      </w:r>
      <w:r w:rsidRPr="002517CA">
        <w:rPr>
          <w:rFonts w:eastAsia="Calibri"/>
          <w:b/>
          <w:sz w:val="28"/>
          <w:szCs w:val="28"/>
        </w:rPr>
        <w:t>7,9</w:t>
      </w:r>
      <w:r w:rsidRPr="002517CA">
        <w:rPr>
          <w:rFonts w:eastAsia="Calibri"/>
          <w:sz w:val="28"/>
          <w:szCs w:val="28"/>
        </w:rPr>
        <w:t xml:space="preserve"> </w:t>
      </w:r>
      <w:r w:rsidRPr="002517CA">
        <w:rPr>
          <w:rFonts w:eastAsia="Calibri"/>
        </w:rPr>
        <w:t>баллов по 10-балльной шкале.</w:t>
      </w:r>
    </w:p>
    <w:p w14:paraId="4BD59ABE" w14:textId="10CBADF5" w:rsidR="00B80DEA" w:rsidRDefault="00E963D7" w:rsidP="00B80DEA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>О</w:t>
      </w:r>
      <w:r w:rsidR="00B80DEA" w:rsidRPr="002517CA">
        <w:rPr>
          <w:rFonts w:eastAsia="Calibri"/>
        </w:rPr>
        <w:t>собенно высоко оценили скульптурное изображение русского поэта жители Воронежа в возрасте 30-49 лет, зачастую необремененные высоким уровнем образования и материального положения.</w:t>
      </w:r>
    </w:p>
    <w:p w14:paraId="25D2F6E3" w14:textId="4BE42D20" w:rsidR="00B80DEA" w:rsidRPr="002517CA" w:rsidRDefault="00B80DEA" w:rsidP="00B80DEA">
      <w:pPr>
        <w:ind w:right="51" w:firstLine="567"/>
        <w:jc w:val="both"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54144" behindDoc="0" locked="0" layoutInCell="1" allowOverlap="1" wp14:anchorId="45334B7C" wp14:editId="35512A04">
            <wp:simplePos x="0" y="0"/>
            <wp:positionH relativeFrom="column">
              <wp:posOffset>3464942</wp:posOffset>
            </wp:positionH>
            <wp:positionV relativeFrom="paragraph">
              <wp:posOffset>139700</wp:posOffset>
            </wp:positionV>
            <wp:extent cx="3295650" cy="5312391"/>
            <wp:effectExtent l="171450" t="152400" r="133350" b="15557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6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aturation sat="0"/>
                              </a14:imgEffect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71" t="19743" r="32935" b="29489"/>
                    <a:stretch/>
                  </pic:blipFill>
                  <pic:spPr bwMode="auto">
                    <a:xfrm>
                      <a:off x="0" y="0"/>
                      <a:ext cx="3295650" cy="531239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F2F77" w14:textId="4FB3E480" w:rsidR="00B80DEA" w:rsidRDefault="00B80DEA" w:rsidP="00D046F1">
      <w:pPr>
        <w:spacing w:after="200" w:line="276" w:lineRule="auto"/>
        <w:rPr>
          <w:i/>
          <w:lang w:eastAsia="en-US"/>
        </w:rPr>
      </w:pPr>
    </w:p>
    <w:p w14:paraId="002567CB" w14:textId="4351E2A2" w:rsidR="00D046F1" w:rsidRDefault="00B80DEA" w:rsidP="00D046F1">
      <w:pPr>
        <w:spacing w:after="200" w:line="276" w:lineRule="auto"/>
        <w:rPr>
          <w:i/>
          <w:lang w:eastAsia="en-US"/>
        </w:rPr>
      </w:pPr>
      <w:r>
        <w:rPr>
          <w:i/>
          <w:noProof/>
        </w:rPr>
        <w:drawing>
          <wp:anchor distT="0" distB="0" distL="114300" distR="114300" simplePos="0" relativeHeight="251656192" behindDoc="1" locked="0" layoutInCell="1" allowOverlap="1" wp14:anchorId="7A1BE4C7" wp14:editId="05C5A483">
            <wp:simplePos x="0" y="0"/>
            <wp:positionH relativeFrom="column">
              <wp:posOffset>-2540</wp:posOffset>
            </wp:positionH>
            <wp:positionV relativeFrom="paragraph">
              <wp:posOffset>55880</wp:posOffset>
            </wp:positionV>
            <wp:extent cx="3743325" cy="5615671"/>
            <wp:effectExtent l="0" t="0" r="0" b="444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6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4" t="4373" r="14857" b="7442"/>
                    <a:stretch/>
                  </pic:blipFill>
                  <pic:spPr bwMode="auto">
                    <a:xfrm>
                      <a:off x="0" y="0"/>
                      <a:ext cx="3743325" cy="56156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6F1">
        <w:rPr>
          <w:i/>
          <w:lang w:eastAsia="en-US"/>
        </w:rPr>
        <w:br w:type="page"/>
      </w:r>
    </w:p>
    <w:p w14:paraId="360B7937" w14:textId="5AED2D32" w:rsidR="00D046F1" w:rsidRPr="006C5483" w:rsidRDefault="00D046F1" w:rsidP="00D046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35FBBC" w14:textId="77777777" w:rsidR="00D046F1" w:rsidRPr="006C5483" w:rsidRDefault="00D046F1" w:rsidP="00D046F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3B45B2" wp14:editId="0A44ECE4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9D3FD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76679A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715EDB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666EB9" w14:textId="77777777" w:rsidR="00D046F1" w:rsidRPr="006C5483" w:rsidRDefault="00D046F1" w:rsidP="00D046F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3904" behindDoc="0" locked="0" layoutInCell="1" allowOverlap="1" wp14:anchorId="70673237" wp14:editId="11409C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1DAD9" id="Прямая соединительная линия 63" o:spid="_x0000_s1026" style="position:absolute;z-index: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/a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e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8zf9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AB29C13" w14:textId="3B90AF7F" w:rsidR="00D046F1" w:rsidRPr="002120B2" w:rsidRDefault="00D046F1" w:rsidP="00D046F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4" w:name="_Hlk92889483"/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3430D5">
        <w:rPr>
          <w:rFonts w:cs="Arial"/>
          <w:b/>
          <w:bCs/>
          <w:caps/>
          <w:color w:val="0D0D0D" w:themeColor="text1" w:themeTint="F2"/>
          <w:spacing w:val="-4"/>
        </w:rPr>
        <w:t>Памятник О.Мандельштаму в парке «Орленок»</w:t>
      </w:r>
      <w:bookmarkEnd w:id="24"/>
    </w:p>
    <w:p w14:paraId="6E99A17D" w14:textId="77777777" w:rsidR="000A3042" w:rsidRDefault="000A3042" w:rsidP="000A3042">
      <w:pPr>
        <w:pStyle w:val="af3"/>
        <w:rPr>
          <w:rFonts w:eastAsia="Calibri"/>
        </w:rPr>
      </w:pPr>
    </w:p>
    <w:p w14:paraId="7EB51F72" w14:textId="717CFE46" w:rsidR="000A3042" w:rsidRDefault="000A3042" w:rsidP="000A3042">
      <w:pPr>
        <w:pStyle w:val="af3"/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27D4B54" wp14:editId="76B730A4">
            <wp:simplePos x="0" y="0"/>
            <wp:positionH relativeFrom="column">
              <wp:posOffset>102235</wp:posOffset>
            </wp:positionH>
            <wp:positionV relativeFrom="paragraph">
              <wp:posOffset>6350</wp:posOffset>
            </wp:positionV>
            <wp:extent cx="4210050" cy="7839075"/>
            <wp:effectExtent l="152400" t="114300" r="152400" b="161925"/>
            <wp:wrapTight wrapText="bothSides">
              <wp:wrapPolygon edited="0">
                <wp:start x="-489" y="-315"/>
                <wp:lineTo x="-782" y="-210"/>
                <wp:lineTo x="-782" y="21574"/>
                <wp:lineTo x="-391" y="21994"/>
                <wp:lineTo x="21795" y="21994"/>
                <wp:lineTo x="21893" y="21889"/>
                <wp:lineTo x="22284" y="21679"/>
                <wp:lineTo x="22284" y="630"/>
                <wp:lineTo x="22089" y="-315"/>
                <wp:lineTo x="-489" y="-315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 rotWithShape="1">
                    <a:blip r:embed="rId6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6" r="24372" b="9418"/>
                    <a:stretch/>
                  </pic:blipFill>
                  <pic:spPr bwMode="auto">
                    <a:xfrm>
                      <a:off x="0" y="0"/>
                      <a:ext cx="4210050" cy="7839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>Памятник поэту был установлен в канун 70-летия со дня его смерти. Местом установки памятника был выбран вход в парк «Орленок» - напротив дома, где Осип Мандельштам жил с женой во время трехлетней ссылки в Воронеже в 1934-1937гг. Здесь он создал свои «Воронежские тетради».</w:t>
      </w:r>
    </w:p>
    <w:p w14:paraId="05844237" w14:textId="77777777" w:rsidR="000A3042" w:rsidRDefault="000A3042" w:rsidP="000A3042">
      <w:pPr>
        <w:pStyle w:val="af3"/>
        <w:rPr>
          <w:rFonts w:eastAsia="Calibri"/>
        </w:rPr>
      </w:pPr>
      <w:r>
        <w:rPr>
          <w:rFonts w:eastAsia="Calibri"/>
        </w:rPr>
        <w:t xml:space="preserve">Памятник был создан скульптором Лазарем </w:t>
      </w:r>
      <w:proofErr w:type="spellStart"/>
      <w:r>
        <w:rPr>
          <w:rFonts w:eastAsia="Calibri"/>
        </w:rPr>
        <w:t>Гадаевым</w:t>
      </w:r>
      <w:proofErr w:type="spellEnd"/>
      <w:r>
        <w:rPr>
          <w:rFonts w:eastAsia="Calibri"/>
        </w:rPr>
        <w:t xml:space="preserve"> и открыт 4 сентября 2008 года.</w:t>
      </w:r>
    </w:p>
    <w:p w14:paraId="3DECFDBD" w14:textId="76595F6F" w:rsidR="000A3042" w:rsidRDefault="000A3042" w:rsidP="000A3042">
      <w:pPr>
        <w:pStyle w:val="af3"/>
        <w:rPr>
          <w:rFonts w:eastAsia="Calibri"/>
        </w:rPr>
      </w:pPr>
      <w:r>
        <w:rPr>
          <w:rFonts w:eastAsia="Calibri"/>
        </w:rPr>
        <w:t>Монумент достигает в высоту 2-х метров и отлит из бронзы. Поэт стоит, вы</w:t>
      </w:r>
      <w:r w:rsidR="00E963D7">
        <w:rPr>
          <w:rFonts w:eastAsia="Calibri"/>
        </w:rPr>
        <w:t>соко подняв голову и прижав руку</w:t>
      </w:r>
      <w:r>
        <w:rPr>
          <w:rFonts w:eastAsia="Calibri"/>
        </w:rPr>
        <w:t xml:space="preserve"> к груди. Это третий памятник Мандельштаму, установленный в России (первый был воздвигнут во Владивостоке, второй – в Санкт-Петербурге, но официального статуса памятника тогда еще не имел</w:t>
      </w:r>
      <w:r w:rsidR="00E963D7">
        <w:rPr>
          <w:rFonts w:eastAsia="Calibri"/>
        </w:rPr>
        <w:t>)</w:t>
      </w:r>
      <w:r>
        <w:rPr>
          <w:rFonts w:eastAsia="Calibri"/>
        </w:rPr>
        <w:t>.</w:t>
      </w:r>
    </w:p>
    <w:p w14:paraId="47CF199F" w14:textId="2290259B" w:rsidR="000A3042" w:rsidRPr="00F41C5F" w:rsidRDefault="000A3042" w:rsidP="000A3042">
      <w:pPr>
        <w:pStyle w:val="af3"/>
        <w:rPr>
          <w:rFonts w:eastAsia="Calibri"/>
        </w:rPr>
      </w:pPr>
      <w:r>
        <w:rPr>
          <w:rFonts w:eastAsia="Calibri"/>
        </w:rPr>
        <w:t xml:space="preserve">Памятник опальному поэту О. Мандельштаму визуально не знаком практически каждому третьему жителю города. Те же, кому удалось ознакомиться с произведением московского скульптора, давали ему весьма противоречивые оценки. Что и не удивительно, так как памятник поэту выполнен в не вполне реалистичной манере (не в той манере, к которой привык воронежский обыватель). Однако оценка, которую дали этому произведению респонденты в 2022 году увеличилась на несколько пунктов. Так, в 2011 </w:t>
      </w:r>
      <w:r w:rsidR="00E963D7">
        <w:rPr>
          <w:rFonts w:eastAsia="Calibri"/>
        </w:rPr>
        <w:t xml:space="preserve">году </w:t>
      </w:r>
      <w:r>
        <w:rPr>
          <w:rFonts w:eastAsia="Calibri"/>
        </w:rPr>
        <w:t xml:space="preserve">она была достаточно скромной и равнялась </w:t>
      </w:r>
      <w:r w:rsidRPr="00C5441D">
        <w:rPr>
          <w:rFonts w:eastAsia="Calibri"/>
          <w:b/>
          <w:sz w:val="28"/>
          <w:szCs w:val="28"/>
        </w:rPr>
        <w:t>5,7</w:t>
      </w:r>
      <w:r>
        <w:rPr>
          <w:rFonts w:eastAsia="Calibri"/>
          <w:b/>
          <w:sz w:val="28"/>
          <w:szCs w:val="28"/>
        </w:rPr>
        <w:t xml:space="preserve"> </w:t>
      </w:r>
      <w:r w:rsidRPr="00063763">
        <w:rPr>
          <w:rFonts w:eastAsia="Calibri"/>
          <w:bCs/>
        </w:rPr>
        <w:t>балл</w:t>
      </w:r>
      <w:r>
        <w:rPr>
          <w:rFonts w:eastAsia="Calibri"/>
          <w:bCs/>
        </w:rPr>
        <w:t>ам</w:t>
      </w:r>
      <w:r>
        <w:rPr>
          <w:rFonts w:eastAsia="Calibri"/>
        </w:rPr>
        <w:t xml:space="preserve"> из 10 возможных, а в текущем 2022 году уже составила </w:t>
      </w:r>
      <w:r w:rsidRPr="00063763">
        <w:rPr>
          <w:rFonts w:eastAsia="Calibri"/>
          <w:b/>
          <w:bCs/>
          <w:sz w:val="28"/>
          <w:szCs w:val="28"/>
        </w:rPr>
        <w:t>7</w:t>
      </w:r>
      <w:r>
        <w:rPr>
          <w:rFonts w:eastAsia="Calibri"/>
        </w:rPr>
        <w:t xml:space="preserve"> баллов. </w:t>
      </w:r>
    </w:p>
    <w:p w14:paraId="4C8DD3C1" w14:textId="00EF2577" w:rsidR="000A3042" w:rsidRDefault="000A3042" w:rsidP="000A3042">
      <w:pPr>
        <w:pStyle w:val="af3"/>
        <w:rPr>
          <w:lang w:eastAsia="en-US"/>
        </w:rPr>
      </w:pPr>
    </w:p>
    <w:p w14:paraId="6F9C056B" w14:textId="16E0E3BF" w:rsidR="00D046F1" w:rsidRDefault="00D046F1" w:rsidP="000A3042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4F88DEB8" w14:textId="77777777" w:rsidR="00D046F1" w:rsidRPr="006C5483" w:rsidRDefault="00D046F1" w:rsidP="00D046F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D514A1" w14:textId="77777777" w:rsidR="00D046F1" w:rsidRPr="006C5483" w:rsidRDefault="00D046F1" w:rsidP="00D046F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0F6EE8" wp14:editId="6CD20B45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0BE38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9E28D5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915FF4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82D82A" w14:textId="77777777" w:rsidR="00D046F1" w:rsidRPr="006C5483" w:rsidRDefault="00D046F1" w:rsidP="00D046F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4928" behindDoc="0" locked="0" layoutInCell="1" allowOverlap="1" wp14:anchorId="614CF697" wp14:editId="510754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F6C85" id="Прямая соединительная линия 65" o:spid="_x0000_s1026" style="position:absolute;z-index:251644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HUpj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8AB9096" w14:textId="77777777" w:rsidR="00D046F1" w:rsidRPr="002120B2" w:rsidRDefault="00D046F1" w:rsidP="00D046F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25" w:name="_Hlk92889490"/>
      <w:r w:rsidRPr="00D8124D">
        <w:rPr>
          <w:rFonts w:cs="Arial"/>
          <w:b/>
          <w:bCs/>
          <w:caps/>
          <w:color w:val="0D0D0D" w:themeColor="text1" w:themeTint="F2"/>
          <w:spacing w:val="-4"/>
        </w:rPr>
        <w:t>ОЦЕНИТЕ ПО 10-БАЛЬНОЙ ШКАЛЕ (ГДЕ 10 – ОЧЕНЬ НРАВИТСЯ, А 1 – СОВЕРШЕННО НЕ НРАВИТСЯ)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3430D5">
        <w:rPr>
          <w:rFonts w:cs="Arial"/>
          <w:b/>
          <w:bCs/>
          <w:caps/>
          <w:color w:val="0D0D0D" w:themeColor="text1" w:themeTint="F2"/>
          <w:spacing w:val="-4"/>
        </w:rPr>
        <w:t>Памятник В.Высоцкому на ул.К.Маркса</w:t>
      </w:r>
      <w:bookmarkEnd w:id="25"/>
    </w:p>
    <w:p w14:paraId="63F06793" w14:textId="77777777" w:rsidR="000A3042" w:rsidRDefault="000A3042" w:rsidP="00B80DEA">
      <w:pPr>
        <w:pStyle w:val="af3"/>
        <w:rPr>
          <w:rFonts w:eastAsia="Calibri"/>
        </w:rPr>
      </w:pPr>
    </w:p>
    <w:p w14:paraId="29BF5491" w14:textId="37BCE029" w:rsidR="00B80DEA" w:rsidRDefault="00B80DEA" w:rsidP="00B80DEA">
      <w:pPr>
        <w:pStyle w:val="af3"/>
        <w:rPr>
          <w:rFonts w:eastAsia="Calibri"/>
        </w:rPr>
      </w:pPr>
      <w:r>
        <w:rPr>
          <w:rFonts w:eastAsia="Calibri"/>
        </w:rPr>
        <w:t xml:space="preserve">Памятник В. Высоцкому был открыт 9 сентября 2009 года. На открытии присутствовали сын Высоцкого Никита, его друзья – В. Золотухин, И. </w:t>
      </w:r>
      <w:proofErr w:type="spellStart"/>
      <w:r>
        <w:rPr>
          <w:rFonts w:eastAsia="Calibri"/>
        </w:rPr>
        <w:t>Кохановский</w:t>
      </w:r>
      <w:proofErr w:type="spellEnd"/>
      <w:r>
        <w:rPr>
          <w:rFonts w:eastAsia="Calibri"/>
        </w:rPr>
        <w:t>, С. Светличная.</w:t>
      </w:r>
    </w:p>
    <w:p w14:paraId="2C1C052F" w14:textId="77777777" w:rsidR="00B80DEA" w:rsidRDefault="00B80DEA" w:rsidP="00B80DEA">
      <w:pPr>
        <w:pStyle w:val="af3"/>
        <w:rPr>
          <w:rFonts w:eastAsia="Calibri"/>
        </w:rPr>
      </w:pPr>
      <w:r>
        <w:rPr>
          <w:rFonts w:eastAsia="Calibri"/>
        </w:rPr>
        <w:t xml:space="preserve">Памятник В. Высоцкому установлен на улице Карла Маркса перед Институтом Физкультуры. Автор памятника – продолжатель династии воронежских скульпторов Максим </w:t>
      </w:r>
      <w:proofErr w:type="spellStart"/>
      <w:r>
        <w:rPr>
          <w:rFonts w:eastAsia="Calibri"/>
        </w:rPr>
        <w:t>Дикунов</w:t>
      </w:r>
      <w:proofErr w:type="spellEnd"/>
      <w:r>
        <w:rPr>
          <w:rFonts w:eastAsia="Calibri"/>
        </w:rPr>
        <w:t>.</w:t>
      </w:r>
    </w:p>
    <w:p w14:paraId="49FFB2FE" w14:textId="77777777" w:rsidR="00B80DEA" w:rsidRDefault="00B80DEA" w:rsidP="00B80DEA">
      <w:pPr>
        <w:pStyle w:val="af3"/>
        <w:rPr>
          <w:rFonts w:eastAsia="Calibri"/>
        </w:rPr>
      </w:pPr>
      <w:r>
        <w:rPr>
          <w:rFonts w:eastAsia="Calibri"/>
        </w:rPr>
        <w:t xml:space="preserve">При сравнении полученных данных с результатами аналогичного опроса 11-летней давности средняя оценка, которую поставили воронежцы памятнику В. Высоцкому несколько увеличилась и составила </w:t>
      </w:r>
      <w:r w:rsidRPr="00C5441D">
        <w:rPr>
          <w:rFonts w:eastAsia="Calibri"/>
          <w:b/>
          <w:sz w:val="28"/>
          <w:szCs w:val="28"/>
        </w:rPr>
        <w:t>7,</w:t>
      </w:r>
      <w:r>
        <w:rPr>
          <w:rFonts w:eastAsia="Calibri"/>
          <w:b/>
          <w:sz w:val="28"/>
          <w:szCs w:val="28"/>
        </w:rPr>
        <w:t xml:space="preserve">7 </w:t>
      </w:r>
      <w:r w:rsidRPr="009632AC">
        <w:rPr>
          <w:rFonts w:eastAsia="Calibri"/>
        </w:rPr>
        <w:t>баллов</w:t>
      </w:r>
      <w:r>
        <w:rPr>
          <w:rFonts w:eastAsia="Calibri"/>
        </w:rPr>
        <w:t xml:space="preserve"> из 10 возможных, а в 2011 году она равнялась </w:t>
      </w:r>
      <w:r w:rsidRPr="00BD35AF">
        <w:rPr>
          <w:rFonts w:eastAsia="Calibri"/>
          <w:b/>
        </w:rPr>
        <w:t>7,5</w:t>
      </w:r>
      <w:r>
        <w:rPr>
          <w:rFonts w:eastAsia="Calibri"/>
        </w:rPr>
        <w:t xml:space="preserve"> баллам. </w:t>
      </w:r>
    </w:p>
    <w:p w14:paraId="718288B8" w14:textId="52B9E748" w:rsidR="00B80DEA" w:rsidRDefault="00B80DEA" w:rsidP="00B80DEA">
      <w:pPr>
        <w:pStyle w:val="af3"/>
        <w:rPr>
          <w:rFonts w:eastAsia="Calibri"/>
        </w:rPr>
      </w:pPr>
      <w:r>
        <w:rPr>
          <w:rFonts w:eastAsia="Calibri"/>
        </w:rPr>
        <w:t>В большей степени скульптурное изображение известного актера и поэта понравилось респондентам до 30 лет, а также людям с отличным материальным положением.</w:t>
      </w:r>
    </w:p>
    <w:p w14:paraId="4CBB4351" w14:textId="77777777" w:rsidR="00D8382C" w:rsidRPr="006C5483" w:rsidRDefault="003830E6" w:rsidP="00D838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rFonts w:eastAsia="Calibri"/>
          <w:noProof/>
        </w:rPr>
        <w:drawing>
          <wp:anchor distT="0" distB="0" distL="114300" distR="114300" simplePos="0" relativeHeight="251658240" behindDoc="0" locked="0" layoutInCell="1" allowOverlap="1" wp14:anchorId="5CD04BBA" wp14:editId="214069EB">
            <wp:simplePos x="0" y="0"/>
            <wp:positionH relativeFrom="column">
              <wp:posOffset>454660</wp:posOffset>
            </wp:positionH>
            <wp:positionV relativeFrom="paragraph">
              <wp:posOffset>260985</wp:posOffset>
            </wp:positionV>
            <wp:extent cx="6295390" cy="4714875"/>
            <wp:effectExtent l="0" t="0" r="0" b="952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3" r="10027" b="14162"/>
                    <a:stretch/>
                  </pic:blipFill>
                  <pic:spPr bwMode="auto">
                    <a:xfrm>
                      <a:off x="0" y="0"/>
                      <a:ext cx="6295390" cy="4714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660288" behindDoc="0" locked="0" layoutInCell="1" allowOverlap="1" wp14:anchorId="2EF1C0B1" wp14:editId="3F2C2C8B">
            <wp:simplePos x="0" y="0"/>
            <wp:positionH relativeFrom="column">
              <wp:posOffset>-2540</wp:posOffset>
            </wp:positionH>
            <wp:positionV relativeFrom="paragraph">
              <wp:posOffset>1575435</wp:posOffset>
            </wp:positionV>
            <wp:extent cx="3274754" cy="5124450"/>
            <wp:effectExtent l="152400" t="152400" r="363855" b="36195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 rotWithShape="1"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5" t="2369" r="2737" b="8838"/>
                    <a:stretch/>
                  </pic:blipFill>
                  <pic:spPr bwMode="auto">
                    <a:xfrm>
                      <a:off x="0" y="0"/>
                      <a:ext cx="3274754" cy="512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6F1">
        <w:rPr>
          <w:i/>
          <w:lang w:eastAsia="en-US"/>
        </w:rPr>
        <w:br w:type="page"/>
      </w:r>
      <w:r w:rsidR="00D8382C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8382C" w:rsidRPr="006C5483">
        <w:rPr>
          <w:rFonts w:ascii="Arial" w:hAnsi="Arial" w:cs="Arial"/>
          <w:b/>
          <w:caps/>
          <w:sz w:val="22"/>
        </w:rPr>
        <w:t>квалитас</w:t>
      </w:r>
      <w:r w:rsidR="00D8382C" w:rsidRPr="006C5483">
        <w:rPr>
          <w:rFonts w:ascii="Arial" w:hAnsi="Arial" w:cs="Arial"/>
          <w:b/>
          <w:sz w:val="22"/>
        </w:rPr>
        <w:t>». тел.: (473) 251-90-75, 251-20-75</w:t>
      </w:r>
    </w:p>
    <w:p w14:paraId="47126B1E" w14:textId="77777777" w:rsidR="00D8382C" w:rsidRPr="006C5483" w:rsidRDefault="00D8382C" w:rsidP="00D83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00EBED" wp14:editId="1CB5B7F9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ACEAF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F77EE82" w14:textId="77777777" w:rsidR="00D8382C" w:rsidRPr="006C5483" w:rsidRDefault="00D8382C" w:rsidP="00D83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05D063" w14:textId="77777777" w:rsidR="00D8382C" w:rsidRPr="006C5483" w:rsidRDefault="00D8382C" w:rsidP="00D83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530DC1" w14:textId="77777777" w:rsidR="00D8382C" w:rsidRPr="006C5483" w:rsidRDefault="00D8382C" w:rsidP="00D83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5EB4A3CE" wp14:editId="025F9F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05F3F" id="Прямая соединительная линия 34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4B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Ehbg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B439E6B" w14:textId="77777777" w:rsidR="00D8382C" w:rsidRDefault="00D8382C" w:rsidP="00D8382C">
      <w:pPr>
        <w:ind w:left="181"/>
        <w:jc w:val="center"/>
        <w:rPr>
          <w:i/>
          <w:lang w:eastAsia="en-US"/>
        </w:rPr>
      </w:pPr>
    </w:p>
    <w:p w14:paraId="1C217213" w14:textId="77777777" w:rsidR="00D8382C" w:rsidRPr="006C5483" w:rsidRDefault="00D8382C" w:rsidP="00D8382C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4A21F87A" w14:textId="77777777" w:rsidR="00D8382C" w:rsidRPr="006C5483" w:rsidRDefault="00D8382C" w:rsidP="00D8382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8382C" w:rsidRPr="006C5483" w14:paraId="4B9E992C" w14:textId="77777777" w:rsidTr="005E7EA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446354B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47730F8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43FCEC0B" w14:textId="77777777" w:rsidTr="005E7EA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1E670939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1D99A2F" w14:textId="77777777" w:rsidR="00D8382C" w:rsidRPr="001C4330" w:rsidRDefault="00D8382C" w:rsidP="005E7EAA">
            <w:pPr>
              <w:jc w:val="center"/>
            </w:pPr>
            <w:r w:rsidRPr="00295680">
              <w:t>44,2</w:t>
            </w:r>
          </w:p>
        </w:tc>
      </w:tr>
      <w:tr w:rsidR="00D8382C" w:rsidRPr="006C5483" w14:paraId="5D39013D" w14:textId="77777777" w:rsidTr="005E7EAA">
        <w:trPr>
          <w:trHeight w:val="236"/>
          <w:jc w:val="center"/>
        </w:trPr>
        <w:tc>
          <w:tcPr>
            <w:tcW w:w="5337" w:type="dxa"/>
            <w:vAlign w:val="center"/>
          </w:tcPr>
          <w:p w14:paraId="58F83C49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62D91A3" w14:textId="77777777" w:rsidR="00D8382C" w:rsidRDefault="00D8382C" w:rsidP="005E7EAA">
            <w:pPr>
              <w:jc w:val="center"/>
            </w:pPr>
            <w:r w:rsidRPr="00295680">
              <w:t>55,8</w:t>
            </w:r>
          </w:p>
        </w:tc>
      </w:tr>
    </w:tbl>
    <w:p w14:paraId="6EF177FE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p w14:paraId="40954E9F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8382C" w:rsidRPr="006C5483" w14:paraId="22689764" w14:textId="77777777" w:rsidTr="005E7EA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3AF613A3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D5C20F2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2FEA508E" w14:textId="77777777" w:rsidTr="005E7EAA">
        <w:trPr>
          <w:trHeight w:val="284"/>
          <w:jc w:val="center"/>
        </w:trPr>
        <w:tc>
          <w:tcPr>
            <w:tcW w:w="5355" w:type="dxa"/>
            <w:vAlign w:val="center"/>
          </w:tcPr>
          <w:p w14:paraId="2184A901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79543E63" w14:textId="77777777" w:rsidR="00D8382C" w:rsidRPr="007B4FE7" w:rsidRDefault="00D8382C" w:rsidP="005E7EAA">
            <w:pPr>
              <w:jc w:val="center"/>
              <w:rPr>
                <w:lang w:val="en-US"/>
              </w:rPr>
            </w:pPr>
            <w:r w:rsidRPr="00DE2351">
              <w:t>18,5</w:t>
            </w:r>
          </w:p>
        </w:tc>
      </w:tr>
      <w:tr w:rsidR="00D8382C" w:rsidRPr="006C5483" w14:paraId="59FF1103" w14:textId="77777777" w:rsidTr="005E7EAA">
        <w:trPr>
          <w:trHeight w:val="350"/>
          <w:jc w:val="center"/>
        </w:trPr>
        <w:tc>
          <w:tcPr>
            <w:tcW w:w="5355" w:type="dxa"/>
            <w:vAlign w:val="center"/>
          </w:tcPr>
          <w:p w14:paraId="4B212357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51558C95" w14:textId="77777777" w:rsidR="00D8382C" w:rsidRPr="00747A2B" w:rsidRDefault="00D8382C" w:rsidP="005E7EAA">
            <w:pPr>
              <w:jc w:val="center"/>
            </w:pPr>
            <w:r w:rsidRPr="00DE2351">
              <w:t>39,5</w:t>
            </w:r>
          </w:p>
        </w:tc>
      </w:tr>
      <w:tr w:rsidR="00D8382C" w:rsidRPr="006C5483" w14:paraId="655FA081" w14:textId="77777777" w:rsidTr="005E7EAA">
        <w:trPr>
          <w:trHeight w:val="346"/>
          <w:jc w:val="center"/>
        </w:trPr>
        <w:tc>
          <w:tcPr>
            <w:tcW w:w="5355" w:type="dxa"/>
            <w:vAlign w:val="center"/>
          </w:tcPr>
          <w:p w14:paraId="293C749C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0F525A51" w14:textId="77777777" w:rsidR="00D8382C" w:rsidRPr="00C51451" w:rsidRDefault="00D8382C" w:rsidP="005E7EAA">
            <w:pPr>
              <w:jc w:val="center"/>
              <w:rPr>
                <w:lang w:val="en-US"/>
              </w:rPr>
            </w:pPr>
            <w:r w:rsidRPr="00DE2351">
              <w:t>14,8</w:t>
            </w:r>
          </w:p>
        </w:tc>
      </w:tr>
      <w:tr w:rsidR="00D8382C" w:rsidRPr="006C5483" w14:paraId="2D4B0FFC" w14:textId="77777777" w:rsidTr="005E7EAA">
        <w:trPr>
          <w:trHeight w:val="348"/>
          <w:jc w:val="center"/>
        </w:trPr>
        <w:tc>
          <w:tcPr>
            <w:tcW w:w="5355" w:type="dxa"/>
            <w:vAlign w:val="center"/>
          </w:tcPr>
          <w:p w14:paraId="209D4EDB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4DE6E0CE" w14:textId="77777777" w:rsidR="00D8382C" w:rsidRPr="007B4FE7" w:rsidRDefault="00D8382C" w:rsidP="005E7EAA">
            <w:pPr>
              <w:jc w:val="center"/>
              <w:rPr>
                <w:lang w:val="en-US"/>
              </w:rPr>
            </w:pPr>
            <w:r w:rsidRPr="00DE2351">
              <w:t>27,2</w:t>
            </w:r>
          </w:p>
        </w:tc>
      </w:tr>
    </w:tbl>
    <w:p w14:paraId="33B10586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p w14:paraId="292DAA64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8382C" w:rsidRPr="006C5483" w14:paraId="56408804" w14:textId="77777777" w:rsidTr="005E7EA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7EE8775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4CF7821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20B0F476" w14:textId="77777777" w:rsidTr="005E7EAA">
        <w:trPr>
          <w:trHeight w:val="280"/>
          <w:jc w:val="center"/>
        </w:trPr>
        <w:tc>
          <w:tcPr>
            <w:tcW w:w="5490" w:type="dxa"/>
            <w:vAlign w:val="center"/>
          </w:tcPr>
          <w:p w14:paraId="04AEEF60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621FB42" w14:textId="77777777" w:rsidR="00D8382C" w:rsidRPr="00C51451" w:rsidRDefault="00D8382C" w:rsidP="005E7EAA">
            <w:pPr>
              <w:jc w:val="center"/>
              <w:rPr>
                <w:lang w:val="en-US"/>
              </w:rPr>
            </w:pPr>
            <w:r w:rsidRPr="004D0F5E">
              <w:t>1,0</w:t>
            </w:r>
          </w:p>
        </w:tc>
      </w:tr>
      <w:tr w:rsidR="00D8382C" w:rsidRPr="006C5483" w14:paraId="7F50185C" w14:textId="77777777" w:rsidTr="005E7EAA">
        <w:trPr>
          <w:trHeight w:val="280"/>
          <w:jc w:val="center"/>
        </w:trPr>
        <w:tc>
          <w:tcPr>
            <w:tcW w:w="5490" w:type="dxa"/>
            <w:vAlign w:val="center"/>
          </w:tcPr>
          <w:p w14:paraId="3F9F1268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491FAD1" w14:textId="77777777" w:rsidR="00D8382C" w:rsidRPr="00580C3F" w:rsidRDefault="00D8382C" w:rsidP="005E7EAA">
            <w:pPr>
              <w:jc w:val="center"/>
              <w:rPr>
                <w:lang w:val="en-US"/>
              </w:rPr>
            </w:pPr>
            <w:r w:rsidRPr="004D0F5E">
              <w:t>7,5</w:t>
            </w:r>
          </w:p>
        </w:tc>
      </w:tr>
      <w:tr w:rsidR="00D8382C" w:rsidRPr="006C5483" w14:paraId="3C606848" w14:textId="77777777" w:rsidTr="005E7EAA">
        <w:trPr>
          <w:trHeight w:val="345"/>
          <w:jc w:val="center"/>
        </w:trPr>
        <w:tc>
          <w:tcPr>
            <w:tcW w:w="5490" w:type="dxa"/>
            <w:vAlign w:val="center"/>
          </w:tcPr>
          <w:p w14:paraId="3EC38BF7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  <w:vAlign w:val="center"/>
          </w:tcPr>
          <w:p w14:paraId="6EDD5706" w14:textId="77777777" w:rsidR="00D8382C" w:rsidRPr="007C5093" w:rsidRDefault="00D8382C" w:rsidP="005E7EAA">
            <w:pPr>
              <w:jc w:val="center"/>
            </w:pPr>
            <w:r w:rsidRPr="004D0F5E">
              <w:t>32,0</w:t>
            </w:r>
          </w:p>
        </w:tc>
      </w:tr>
      <w:tr w:rsidR="00D8382C" w:rsidRPr="006C5483" w14:paraId="540D5E96" w14:textId="77777777" w:rsidTr="005E7EAA">
        <w:trPr>
          <w:trHeight w:val="336"/>
          <w:jc w:val="center"/>
        </w:trPr>
        <w:tc>
          <w:tcPr>
            <w:tcW w:w="5490" w:type="dxa"/>
            <w:vAlign w:val="center"/>
          </w:tcPr>
          <w:p w14:paraId="598D6999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118EB73" w14:textId="77777777" w:rsidR="00D8382C" w:rsidRDefault="00D8382C" w:rsidP="005E7EAA">
            <w:pPr>
              <w:jc w:val="center"/>
            </w:pPr>
            <w:r w:rsidRPr="004D0F5E">
              <w:t>59,5</w:t>
            </w:r>
          </w:p>
        </w:tc>
      </w:tr>
    </w:tbl>
    <w:p w14:paraId="1FF28918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p w14:paraId="36822713" w14:textId="77777777" w:rsidR="00D8382C" w:rsidRPr="006C5483" w:rsidRDefault="00D8382C" w:rsidP="00D8382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8382C" w:rsidRPr="006C5483" w14:paraId="4B681CC9" w14:textId="77777777" w:rsidTr="005E7EA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A21D713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F44BF35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2ED101CC" w14:textId="77777777" w:rsidTr="005E7EAA">
        <w:trPr>
          <w:trHeight w:val="495"/>
          <w:jc w:val="center"/>
        </w:trPr>
        <w:tc>
          <w:tcPr>
            <w:tcW w:w="5485" w:type="dxa"/>
            <w:vAlign w:val="center"/>
          </w:tcPr>
          <w:p w14:paraId="74251E43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4F06E8F9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7248361" w14:textId="77777777" w:rsidR="00D8382C" w:rsidRPr="007B4FE7" w:rsidRDefault="00D8382C" w:rsidP="005E7EAA">
            <w:pPr>
              <w:jc w:val="center"/>
              <w:rPr>
                <w:lang w:val="en-US"/>
              </w:rPr>
            </w:pPr>
            <w:r w:rsidRPr="006A63E0">
              <w:t>2,7</w:t>
            </w:r>
          </w:p>
        </w:tc>
      </w:tr>
      <w:tr w:rsidR="00D8382C" w:rsidRPr="006C5483" w14:paraId="65D202E0" w14:textId="77777777" w:rsidTr="005E7EAA">
        <w:trPr>
          <w:trHeight w:val="495"/>
          <w:jc w:val="center"/>
        </w:trPr>
        <w:tc>
          <w:tcPr>
            <w:tcW w:w="5485" w:type="dxa"/>
            <w:vAlign w:val="center"/>
          </w:tcPr>
          <w:p w14:paraId="233EB59E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37CA4551" w14:textId="77777777" w:rsidR="00D8382C" w:rsidRPr="004B7347" w:rsidRDefault="00D8382C" w:rsidP="005E7EAA">
            <w:pPr>
              <w:jc w:val="center"/>
              <w:rPr>
                <w:lang w:val="en-US"/>
              </w:rPr>
            </w:pPr>
            <w:r w:rsidRPr="006A63E0">
              <w:t>12,8</w:t>
            </w:r>
          </w:p>
        </w:tc>
      </w:tr>
      <w:tr w:rsidR="00D8382C" w:rsidRPr="006C5483" w14:paraId="1F8F7021" w14:textId="77777777" w:rsidTr="005E7EAA">
        <w:trPr>
          <w:trHeight w:val="495"/>
          <w:jc w:val="center"/>
        </w:trPr>
        <w:tc>
          <w:tcPr>
            <w:tcW w:w="5485" w:type="dxa"/>
            <w:vAlign w:val="center"/>
          </w:tcPr>
          <w:p w14:paraId="44C52C08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5B3714E2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B29041B" w14:textId="77777777" w:rsidR="00D8382C" w:rsidRPr="00173009" w:rsidRDefault="00D8382C" w:rsidP="005E7EAA">
            <w:pPr>
              <w:jc w:val="center"/>
            </w:pPr>
            <w:r w:rsidRPr="006A63E0">
              <w:t>45,3</w:t>
            </w:r>
          </w:p>
        </w:tc>
      </w:tr>
      <w:tr w:rsidR="00D8382C" w:rsidRPr="006C5483" w14:paraId="70F6FC1F" w14:textId="77777777" w:rsidTr="005E7EAA">
        <w:trPr>
          <w:trHeight w:val="495"/>
          <w:jc w:val="center"/>
        </w:trPr>
        <w:tc>
          <w:tcPr>
            <w:tcW w:w="5485" w:type="dxa"/>
            <w:vAlign w:val="center"/>
          </w:tcPr>
          <w:p w14:paraId="5CCD6041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4DF27547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98A1290" w14:textId="77777777" w:rsidR="00D8382C" w:rsidRPr="00F225D0" w:rsidRDefault="00D8382C" w:rsidP="005E7EAA">
            <w:pPr>
              <w:jc w:val="center"/>
              <w:rPr>
                <w:lang w:val="en-US"/>
              </w:rPr>
            </w:pPr>
            <w:r w:rsidRPr="006A63E0">
              <w:t>36,</w:t>
            </w:r>
            <w:r>
              <w:rPr>
                <w:lang w:val="en-US"/>
              </w:rPr>
              <w:t>4</w:t>
            </w:r>
          </w:p>
        </w:tc>
      </w:tr>
      <w:tr w:rsidR="00D8382C" w:rsidRPr="006C5483" w14:paraId="45BF97FC" w14:textId="77777777" w:rsidTr="005E7EAA">
        <w:trPr>
          <w:trHeight w:val="495"/>
          <w:jc w:val="center"/>
        </w:trPr>
        <w:tc>
          <w:tcPr>
            <w:tcW w:w="5485" w:type="dxa"/>
            <w:vAlign w:val="center"/>
          </w:tcPr>
          <w:p w14:paraId="4E331AFC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199F1AC7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07D306FC" w14:textId="77777777" w:rsidR="00D8382C" w:rsidRDefault="00D8382C" w:rsidP="005E7EAA">
            <w:pPr>
              <w:jc w:val="center"/>
            </w:pPr>
            <w:r w:rsidRPr="006A63E0">
              <w:t>2,8</w:t>
            </w:r>
          </w:p>
        </w:tc>
      </w:tr>
    </w:tbl>
    <w:p w14:paraId="62367F5A" w14:textId="77777777" w:rsidR="00D8382C" w:rsidRPr="006C5483" w:rsidRDefault="00D8382C" w:rsidP="00D8382C">
      <w:pPr>
        <w:rPr>
          <w:i/>
        </w:rPr>
      </w:pPr>
    </w:p>
    <w:p w14:paraId="5FC0939C" w14:textId="77777777" w:rsidR="00D8382C" w:rsidRPr="006C5483" w:rsidRDefault="00D8382C" w:rsidP="00D8382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8382C" w:rsidRPr="006C5483" w14:paraId="278AA9EA" w14:textId="77777777" w:rsidTr="005E7EA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9EBA16F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F9D1064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0C0CBC95" w14:textId="77777777" w:rsidTr="005E7EAA">
        <w:trPr>
          <w:trHeight w:val="280"/>
          <w:jc w:val="center"/>
        </w:trPr>
        <w:tc>
          <w:tcPr>
            <w:tcW w:w="5562" w:type="dxa"/>
            <w:vAlign w:val="center"/>
          </w:tcPr>
          <w:p w14:paraId="0DA54AD4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934722C" w14:textId="77777777" w:rsidR="00D8382C" w:rsidRPr="007153AA" w:rsidRDefault="00D8382C" w:rsidP="005E7EAA">
            <w:pPr>
              <w:jc w:val="center"/>
              <w:rPr>
                <w:lang w:val="en-US"/>
              </w:rPr>
            </w:pPr>
            <w:r w:rsidRPr="00645B8D">
              <w:t>54,7</w:t>
            </w:r>
          </w:p>
        </w:tc>
      </w:tr>
      <w:tr w:rsidR="00D8382C" w:rsidRPr="006C5483" w14:paraId="51C4BA2B" w14:textId="77777777" w:rsidTr="005E7EAA">
        <w:trPr>
          <w:trHeight w:val="280"/>
          <w:jc w:val="center"/>
        </w:trPr>
        <w:tc>
          <w:tcPr>
            <w:tcW w:w="5562" w:type="dxa"/>
            <w:vAlign w:val="center"/>
          </w:tcPr>
          <w:p w14:paraId="5FAB5540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AF27023" w14:textId="77777777" w:rsidR="00D8382C" w:rsidRPr="006F4462" w:rsidRDefault="00D8382C" w:rsidP="005E7EAA">
            <w:pPr>
              <w:jc w:val="center"/>
              <w:rPr>
                <w:lang w:val="en-US"/>
              </w:rPr>
            </w:pPr>
            <w:r w:rsidRPr="00645B8D">
              <w:t>7,7</w:t>
            </w:r>
          </w:p>
        </w:tc>
      </w:tr>
      <w:tr w:rsidR="00D8382C" w:rsidRPr="006C5483" w14:paraId="2781EF72" w14:textId="77777777" w:rsidTr="005E7EAA">
        <w:trPr>
          <w:trHeight w:val="345"/>
          <w:jc w:val="center"/>
        </w:trPr>
        <w:tc>
          <w:tcPr>
            <w:tcW w:w="5562" w:type="dxa"/>
            <w:vAlign w:val="center"/>
          </w:tcPr>
          <w:p w14:paraId="0326DA18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04896F5D" w14:textId="77777777" w:rsidR="00D8382C" w:rsidRPr="001D0E06" w:rsidRDefault="00D8382C" w:rsidP="005E7EAA">
            <w:pPr>
              <w:jc w:val="center"/>
            </w:pPr>
            <w:r w:rsidRPr="00645B8D">
              <w:t>15,8</w:t>
            </w:r>
          </w:p>
        </w:tc>
      </w:tr>
      <w:tr w:rsidR="00D8382C" w:rsidRPr="006C5483" w14:paraId="45DC6B9A" w14:textId="77777777" w:rsidTr="005E7EAA">
        <w:trPr>
          <w:trHeight w:val="65"/>
          <w:jc w:val="center"/>
        </w:trPr>
        <w:tc>
          <w:tcPr>
            <w:tcW w:w="5562" w:type="dxa"/>
            <w:vAlign w:val="center"/>
          </w:tcPr>
          <w:p w14:paraId="3ECBBCC6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2915D6C1" w14:textId="77777777" w:rsidR="00D8382C" w:rsidRPr="007B4FE7" w:rsidRDefault="00D8382C" w:rsidP="005E7EAA">
            <w:pPr>
              <w:jc w:val="center"/>
              <w:rPr>
                <w:lang w:val="en-US"/>
              </w:rPr>
            </w:pPr>
            <w:r w:rsidRPr="00645B8D">
              <w:t>11,3</w:t>
            </w:r>
          </w:p>
        </w:tc>
      </w:tr>
      <w:tr w:rsidR="00D8382C" w:rsidRPr="006C5483" w14:paraId="7CCC9D77" w14:textId="77777777" w:rsidTr="005E7EAA">
        <w:trPr>
          <w:trHeight w:val="336"/>
          <w:jc w:val="center"/>
        </w:trPr>
        <w:tc>
          <w:tcPr>
            <w:tcW w:w="5562" w:type="dxa"/>
            <w:vAlign w:val="center"/>
          </w:tcPr>
          <w:p w14:paraId="3418C358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350ADCFD" w14:textId="77777777" w:rsidR="00D8382C" w:rsidRPr="00837810" w:rsidRDefault="00D8382C" w:rsidP="005E7EAA">
            <w:pPr>
              <w:jc w:val="center"/>
              <w:rPr>
                <w:lang w:val="en-US"/>
              </w:rPr>
            </w:pPr>
            <w:r w:rsidRPr="00645B8D">
              <w:t>10,5</w:t>
            </w:r>
          </w:p>
        </w:tc>
      </w:tr>
    </w:tbl>
    <w:p w14:paraId="50C1C9FA" w14:textId="77777777" w:rsidR="00D8382C" w:rsidRPr="006C5483" w:rsidRDefault="00D8382C" w:rsidP="00D8382C"/>
    <w:p w14:paraId="356E5D74" w14:textId="77777777" w:rsidR="00D8382C" w:rsidRPr="006C5483" w:rsidRDefault="00D8382C" w:rsidP="00D8382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8382C" w:rsidRPr="006C5483" w14:paraId="718C84FC" w14:textId="77777777" w:rsidTr="005E7EA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603F89D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1659832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382C" w:rsidRPr="006C5483" w14:paraId="3670A5AF" w14:textId="77777777" w:rsidTr="005E7EAA">
        <w:trPr>
          <w:trHeight w:val="280"/>
          <w:jc w:val="center"/>
        </w:trPr>
        <w:tc>
          <w:tcPr>
            <w:tcW w:w="5562" w:type="dxa"/>
            <w:vAlign w:val="center"/>
          </w:tcPr>
          <w:p w14:paraId="36D6BB0C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14:paraId="66D28CCE" w14:textId="77777777" w:rsidR="00D8382C" w:rsidRPr="00356677" w:rsidRDefault="00D8382C" w:rsidP="005E7EAA">
            <w:pPr>
              <w:jc w:val="center"/>
              <w:rPr>
                <w:lang w:val="en-US"/>
              </w:rPr>
            </w:pPr>
            <w:r w:rsidRPr="008E3911">
              <w:t>33,8</w:t>
            </w:r>
          </w:p>
        </w:tc>
      </w:tr>
      <w:tr w:rsidR="00D8382C" w:rsidRPr="006C5483" w14:paraId="6DC96901" w14:textId="77777777" w:rsidTr="005E7EAA">
        <w:trPr>
          <w:trHeight w:val="336"/>
          <w:jc w:val="center"/>
        </w:trPr>
        <w:tc>
          <w:tcPr>
            <w:tcW w:w="5562" w:type="dxa"/>
            <w:vAlign w:val="center"/>
          </w:tcPr>
          <w:p w14:paraId="1A91052A" w14:textId="77777777" w:rsidR="00D8382C" w:rsidRPr="006C5483" w:rsidRDefault="00D8382C" w:rsidP="005E7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487FE6E3" w14:textId="77777777" w:rsidR="00D8382C" w:rsidRDefault="00D8382C" w:rsidP="005E7EAA">
            <w:pPr>
              <w:jc w:val="center"/>
            </w:pPr>
            <w:r w:rsidRPr="008E3911">
              <w:t>66,2</w:t>
            </w:r>
          </w:p>
        </w:tc>
      </w:tr>
    </w:tbl>
    <w:p w14:paraId="62CE43B2" w14:textId="77777777" w:rsidR="00D8382C" w:rsidRDefault="00D8382C" w:rsidP="00D8382C">
      <w:pPr>
        <w:tabs>
          <w:tab w:val="left" w:pos="0"/>
        </w:tabs>
        <w:autoSpaceDE w:val="0"/>
        <w:autoSpaceDN w:val="0"/>
        <w:adjustRightInd w:val="0"/>
      </w:pPr>
    </w:p>
    <w:p w14:paraId="1E07F914" w14:textId="77777777" w:rsidR="00D8382C" w:rsidRDefault="00D8382C" w:rsidP="00D8382C">
      <w:pPr>
        <w:spacing w:after="200" w:line="276" w:lineRule="auto"/>
      </w:pPr>
      <w:r>
        <w:br w:type="page"/>
      </w:r>
    </w:p>
    <w:p w14:paraId="74B776A0" w14:textId="32EB3FF2" w:rsidR="00F54B71" w:rsidRDefault="00F54B71" w:rsidP="003830E6">
      <w:pPr>
        <w:pStyle w:val="af3"/>
        <w:ind w:firstLine="0"/>
        <w:rPr>
          <w:i/>
          <w:lang w:eastAsia="en-US"/>
        </w:rPr>
      </w:pPr>
    </w:p>
    <w:sectPr w:rsidR="00F54B71" w:rsidSect="00641A3B">
      <w:footerReference w:type="default" r:id="rId70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F4AEF" w14:textId="77777777" w:rsidR="00CA398A" w:rsidRDefault="00CA398A" w:rsidP="00F2216F">
      <w:r>
        <w:separator/>
      </w:r>
    </w:p>
  </w:endnote>
  <w:endnote w:type="continuationSeparator" w:id="0">
    <w:p w14:paraId="1F30DEE5" w14:textId="77777777" w:rsidR="00CA398A" w:rsidRDefault="00CA398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730BBF" w:rsidRDefault="00730BBF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C3BB88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730BBF" w:rsidRDefault="00730BBF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D35AF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E221" w14:textId="77777777" w:rsidR="00CA398A" w:rsidRDefault="00CA398A" w:rsidP="00F2216F">
      <w:r>
        <w:separator/>
      </w:r>
    </w:p>
  </w:footnote>
  <w:footnote w:type="continuationSeparator" w:id="0">
    <w:p w14:paraId="3ACD3AB3" w14:textId="77777777" w:rsidR="00CA398A" w:rsidRDefault="00CA398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7"/>
  </w:num>
  <w:num w:numId="5">
    <w:abstractNumId w:val="11"/>
  </w:num>
  <w:num w:numId="6">
    <w:abstractNumId w:val="20"/>
  </w:num>
  <w:num w:numId="7">
    <w:abstractNumId w:val="34"/>
  </w:num>
  <w:num w:numId="8">
    <w:abstractNumId w:val="32"/>
  </w:num>
  <w:num w:numId="9">
    <w:abstractNumId w:val="21"/>
  </w:num>
  <w:num w:numId="10">
    <w:abstractNumId w:val="28"/>
  </w:num>
  <w:num w:numId="11">
    <w:abstractNumId w:val="15"/>
  </w:num>
  <w:num w:numId="12">
    <w:abstractNumId w:val="25"/>
  </w:num>
  <w:num w:numId="13">
    <w:abstractNumId w:val="12"/>
  </w:num>
  <w:num w:numId="14">
    <w:abstractNumId w:val="4"/>
  </w:num>
  <w:num w:numId="15">
    <w:abstractNumId w:val="24"/>
  </w:num>
  <w:num w:numId="16">
    <w:abstractNumId w:val="13"/>
  </w:num>
  <w:num w:numId="17">
    <w:abstractNumId w:val="6"/>
  </w:num>
  <w:num w:numId="18">
    <w:abstractNumId w:val="30"/>
  </w:num>
  <w:num w:numId="19">
    <w:abstractNumId w:val="3"/>
  </w:num>
  <w:num w:numId="20">
    <w:abstractNumId w:val="26"/>
  </w:num>
  <w:num w:numId="21">
    <w:abstractNumId w:val="19"/>
  </w:num>
  <w:num w:numId="22">
    <w:abstractNumId w:val="2"/>
  </w:num>
  <w:num w:numId="23">
    <w:abstractNumId w:val="31"/>
  </w:num>
  <w:num w:numId="24">
    <w:abstractNumId w:val="29"/>
  </w:num>
  <w:num w:numId="25">
    <w:abstractNumId w:val="33"/>
  </w:num>
  <w:num w:numId="26">
    <w:abstractNumId w:val="18"/>
  </w:num>
  <w:num w:numId="27">
    <w:abstractNumId w:val="8"/>
  </w:num>
  <w:num w:numId="28">
    <w:abstractNumId w:val="10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"/>
  </w:num>
  <w:num w:numId="32">
    <w:abstractNumId w:val="27"/>
  </w:num>
  <w:num w:numId="33">
    <w:abstractNumId w:val="17"/>
  </w:num>
  <w:num w:numId="34">
    <w:abstractNumId w:val="0"/>
  </w:num>
  <w:num w:numId="35">
    <w:abstractNumId w:val="23"/>
  </w:num>
  <w:num w:numId="3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7A1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7CA"/>
    <w:rsid w:val="00125E62"/>
    <w:rsid w:val="0012696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437E"/>
    <w:rsid w:val="001C4849"/>
    <w:rsid w:val="001C49D6"/>
    <w:rsid w:val="001C4A53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1A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3BDD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B35"/>
    <w:rsid w:val="002D7C71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4B7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CA8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0A"/>
    <w:rsid w:val="005555C8"/>
    <w:rsid w:val="00555809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988"/>
    <w:rsid w:val="006E2135"/>
    <w:rsid w:val="006E2248"/>
    <w:rsid w:val="006E2A16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BBF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74F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074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77B"/>
    <w:rsid w:val="008A4F24"/>
    <w:rsid w:val="008A5118"/>
    <w:rsid w:val="008A59B8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84"/>
    <w:rsid w:val="009D19F5"/>
    <w:rsid w:val="009D1C94"/>
    <w:rsid w:val="009D1FAD"/>
    <w:rsid w:val="009D2251"/>
    <w:rsid w:val="009D2676"/>
    <w:rsid w:val="009D2853"/>
    <w:rsid w:val="009D300F"/>
    <w:rsid w:val="009D34E2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978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3269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963"/>
    <w:rsid w:val="00D30D0C"/>
    <w:rsid w:val="00D310A3"/>
    <w:rsid w:val="00D324B7"/>
    <w:rsid w:val="00D32A95"/>
    <w:rsid w:val="00D32BA7"/>
    <w:rsid w:val="00D32E32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1E7"/>
    <w:rsid w:val="00D57246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90E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D7A"/>
    <w:rsid w:val="00DF1259"/>
    <w:rsid w:val="00DF1784"/>
    <w:rsid w:val="00DF24CC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83F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60456F6E-DA9F-4CC4-B956-1D2CEE44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image" Target="media/image15.emf"/><Relationship Id="rId47" Type="http://schemas.openxmlformats.org/officeDocument/2006/relationships/chart" Target="charts/chart10.xml"/><Relationship Id="rId63" Type="http://schemas.openxmlformats.org/officeDocument/2006/relationships/image" Target="media/image24.png"/><Relationship Id="rId68" Type="http://schemas.openxmlformats.org/officeDocument/2006/relationships/image" Target="media/image27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3.emf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6.emf"/><Relationship Id="rId53" Type="http://schemas.openxmlformats.org/officeDocument/2006/relationships/image" Target="media/image19.png"/><Relationship Id="rId58" Type="http://schemas.microsoft.com/office/2007/relationships/hdphoto" Target="media/hdphoto5.wdp"/><Relationship Id="rId66" Type="http://schemas.microsoft.com/office/2007/relationships/hdphoto" Target="media/hdphoto9.wdp"/><Relationship Id="rId5" Type="http://schemas.openxmlformats.org/officeDocument/2006/relationships/webSettings" Target="webSettings.xml"/><Relationship Id="rId61" Type="http://schemas.openxmlformats.org/officeDocument/2006/relationships/image" Target="media/image23.png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image" Target="media/image12.emf"/><Relationship Id="rId43" Type="http://schemas.openxmlformats.org/officeDocument/2006/relationships/package" Target="embeddings/Microsoft_Excel_Worksheet20.xlsx"/><Relationship Id="rId48" Type="http://schemas.openxmlformats.org/officeDocument/2006/relationships/chart" Target="charts/chart11.xml"/><Relationship Id="rId56" Type="http://schemas.microsoft.com/office/2007/relationships/hdphoto" Target="media/hdphoto4.wdp"/><Relationship Id="rId64" Type="http://schemas.microsoft.com/office/2007/relationships/hdphoto" Target="media/hdphoto8.wdp"/><Relationship Id="rId69" Type="http://schemas.microsoft.com/office/2007/relationships/hdphoto" Target="media/hdphoto10.wdp"/><Relationship Id="rId8" Type="http://schemas.openxmlformats.org/officeDocument/2006/relationships/image" Target="media/image1.wmf"/><Relationship Id="rId51" Type="http://schemas.openxmlformats.org/officeDocument/2006/relationships/image" Target="media/image18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package" Target="embeddings/Microsoft_Excel_Worksheet17.xlsx"/><Relationship Id="rId46" Type="http://schemas.openxmlformats.org/officeDocument/2006/relationships/package" Target="embeddings/Microsoft_Excel_Worksheet22.xlsx"/><Relationship Id="rId59" Type="http://schemas.openxmlformats.org/officeDocument/2006/relationships/image" Target="media/image22.png"/><Relationship Id="rId67" Type="http://schemas.openxmlformats.org/officeDocument/2006/relationships/image" Target="media/image26.jpeg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8.xml"/><Relationship Id="rId54" Type="http://schemas.microsoft.com/office/2007/relationships/hdphoto" Target="media/hdphoto3.wdp"/><Relationship Id="rId62" Type="http://schemas.microsoft.com/office/2007/relationships/hdphoto" Target="media/hdphoto7.wdp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package" Target="embeddings/Microsoft_Excel_Worksheet16.xlsx"/><Relationship Id="rId49" Type="http://schemas.openxmlformats.org/officeDocument/2006/relationships/image" Target="media/image17.png"/><Relationship Id="rId57" Type="http://schemas.openxmlformats.org/officeDocument/2006/relationships/image" Target="media/image21.png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chart" Target="charts/chart9.xml"/><Relationship Id="rId52" Type="http://schemas.microsoft.com/office/2007/relationships/hdphoto" Target="media/hdphoto2.wdp"/><Relationship Id="rId60" Type="http://schemas.microsoft.com/office/2007/relationships/hdphoto" Target="media/hdphoto6.wdp"/><Relationship Id="rId65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4.emf"/><Relationship Id="rId34" Type="http://schemas.openxmlformats.org/officeDocument/2006/relationships/package" Target="embeddings/Microsoft_Excel_Worksheet15.xlsx"/><Relationship Id="rId50" Type="http://schemas.microsoft.com/office/2007/relationships/hdphoto" Target="media/hdphoto1.wdp"/><Relationship Id="rId55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0.05</c:v>
                </c:pt>
                <c:pt idx="1">
                  <c:v>0.34</c:v>
                </c:pt>
                <c:pt idx="2">
                  <c:v>0.54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B6-46E2-907C-0C5642452AEA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0.18</c:v>
                </c:pt>
                <c:pt idx="2">
                  <c:v>0.69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B6-46E2-907C-0C5642452AEA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</c:v>
                </c:pt>
                <c:pt idx="1">
                  <c:v>0.17</c:v>
                </c:pt>
                <c:pt idx="2">
                  <c:v>0.67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B6-46E2-907C-0C5642452A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7558656"/>
        <c:axId val="300283008"/>
      </c:barChart>
      <c:catAx>
        <c:axId val="437558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028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0283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375586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8718116513462721"/>
          <c:y val="5.7905801975758064E-2"/>
          <c:w val="0.39566619195022146"/>
          <c:h val="0.1268202992950488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0.47</c:v>
                </c:pt>
                <c:pt idx="1">
                  <c:v>0.17</c:v>
                </c:pt>
                <c:pt idx="2">
                  <c:v>0.28000000000000003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48-45AF-AB2F-2E159DCEA45F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0.25</c:v>
                </c:pt>
                <c:pt idx="1">
                  <c:v>0.22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48-45AF-AB2F-2E159DCEA45F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0.23</c:v>
                </c:pt>
                <c:pt idx="2">
                  <c:v>0.36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48-45AF-AB2F-2E159DCEA4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740608"/>
        <c:axId val="302742144"/>
      </c:barChart>
      <c:catAx>
        <c:axId val="302740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2742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27421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0274060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69306639360666"/>
          <c:h val="0.105315987675453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0.38</c:v>
                </c:pt>
                <c:pt idx="2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B1-461E-9B2C-33ED2E6F6D28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</c:v>
                </c:pt>
                <c:pt idx="1">
                  <c:v>0.36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B1-461E-9B2C-33ED2E6F6D28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0.38</c:v>
                </c:pt>
                <c:pt idx="1">
                  <c:v>0.35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2B1-461E-9B2C-33ED2E6F6D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774912"/>
        <c:axId val="302854528"/>
      </c:barChart>
      <c:catAx>
        <c:axId val="30277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2854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285452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027749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8781102362204725"/>
          <c:y val="5.1205565323752006E-2"/>
          <c:w val="0.40412317925908114"/>
          <c:h val="0.117585811482302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817051094419645E-2"/>
          <c:y val="0.14908856981112656"/>
          <c:w val="0.8955137059480468"/>
          <c:h val="0.591356080489938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02-4AF1-8BF2-1AF594502A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0.14000000000000001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02-4AF1-8BF2-1AF594502A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0.43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02-4AF1-8BF2-1AF594502A6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0.72</c:v>
                </c:pt>
                <c:pt idx="1">
                  <c:v>0.15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602-4AF1-8BF2-1AF594502A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3007616"/>
        <c:axId val="303009152"/>
      </c:barChart>
      <c:catAx>
        <c:axId val="303007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3009152"/>
        <c:crosses val="autoZero"/>
        <c:auto val="1"/>
        <c:lblAlgn val="ctr"/>
        <c:lblOffset val="100"/>
        <c:noMultiLvlLbl val="0"/>
      </c:catAx>
      <c:valAx>
        <c:axId val="303009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3007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067261753571125"/>
          <c:y val="3.6733570068447324E-2"/>
          <c:w val="0.56451427442537427"/>
          <c:h val="0.13139622253100711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44208489090378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Скорее не поддерживаю /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0.88</c:v>
                </c:pt>
                <c:pt idx="1">
                  <c:v>0.08</c:v>
                </c:pt>
                <c:pt idx="2">
                  <c:v>0.05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8D-40A2-B393-F005C608077A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Скорее не поддерживаю /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0.87</c:v>
                </c:pt>
                <c:pt idx="1">
                  <c:v>0.08</c:v>
                </c:pt>
                <c:pt idx="2">
                  <c:v>0.05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8D-40A2-B393-F005C60807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03048960"/>
        <c:axId val="303054848"/>
      </c:barChart>
      <c:catAx>
        <c:axId val="303048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03054848"/>
        <c:crosses val="autoZero"/>
        <c:auto val="1"/>
        <c:lblAlgn val="ctr"/>
        <c:lblOffset val="100"/>
        <c:noMultiLvlLbl val="0"/>
      </c:catAx>
      <c:valAx>
        <c:axId val="3030548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03048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44208489090378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поддерживаю</c:v>
                </c:pt>
                <c:pt idx="1">
                  <c:v>Скорее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</c:v>
                </c:pt>
                <c:pt idx="1">
                  <c:v>0.12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53-4CA1-9BC2-9071E9EC3787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поддерживаю</c:v>
                </c:pt>
                <c:pt idx="1">
                  <c:v>Скорее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53-4CA1-9BC2-9071E9EC37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36419456"/>
        <c:axId val="336421248"/>
      </c:barChart>
      <c:catAx>
        <c:axId val="33641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6421248"/>
        <c:crosses val="autoZero"/>
        <c:auto val="1"/>
        <c:lblAlgn val="ctr"/>
        <c:lblOffset val="100"/>
        <c:noMultiLvlLbl val="0"/>
      </c:catAx>
      <c:valAx>
        <c:axId val="3364212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3641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3619631901840496E-2"/>
          <c:y val="0.10859728506787331"/>
          <c:w val="0.8302658486707567"/>
          <c:h val="0.7586726998491704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95BA-41B0-8CC5-C246123BBAC0}"/>
              </c:ext>
            </c:extLst>
          </c:dPt>
          <c:dPt>
            <c:idx val="1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5BA-41B0-8CC5-C246123BBAC0}"/>
              </c:ext>
            </c:extLst>
          </c:dPt>
          <c:dPt>
            <c:idx val="2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95BA-41B0-8CC5-C246123BBAC0}"/>
              </c:ext>
            </c:extLst>
          </c:dPt>
          <c:dLbls>
            <c:dLbl>
              <c:idx val="0"/>
              <c:layout>
                <c:manualLayout>
                  <c:x val="7.6752008759641235E-2"/>
                  <c:y val="-0.12825928433154002"/>
                </c:manualLayout>
              </c:layout>
              <c:tx>
                <c:rich>
                  <a:bodyPr/>
                  <a:lstStyle/>
                  <a:p>
                    <a:fld id="{1C6E68A5-F1D8-476E-8E9C-9256C30A9475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8C4ECC8D-4552-46C9-9E89-91748F8DECF6}" type="VALUE">
                      <a:rPr lang="ru-RU" b="1" baseline="0"/>
                      <a:pPr/>
                      <a:t>[ЗНАЧЕНИЕ]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95BA-41B0-8CC5-C246123BBAC0}"/>
                </c:ext>
              </c:extLst>
            </c:dLbl>
            <c:dLbl>
              <c:idx val="1"/>
              <c:layout>
                <c:manualLayout>
                  <c:x val="-4.294832777804615E-2"/>
                  <c:y val="3.5467987316065132E-2"/>
                </c:manualLayout>
              </c:layout>
              <c:tx>
                <c:rich>
                  <a:bodyPr/>
                  <a:lstStyle/>
                  <a:p>
                    <a:fld id="{42934614-A5ED-45AE-9DB6-C8372F4C3FBE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0440D258-ACF5-4B1B-949B-53B10D626A6C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5BA-41B0-8CC5-C246123BBAC0}"/>
                </c:ext>
              </c:extLst>
            </c:dLbl>
            <c:dLbl>
              <c:idx val="2"/>
              <c:layout>
                <c:manualLayout>
                  <c:x val="-0.15479920454728435"/>
                  <c:y val="4.2232277526395176E-2"/>
                </c:manualLayout>
              </c:layout>
              <c:tx>
                <c:rich>
                  <a:bodyPr/>
                  <a:lstStyle/>
                  <a:p>
                    <a:fld id="{E1585270-5A47-4F8E-BFB2-BCC0EF9AA05B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8BE13AE3-7313-4C6B-9039-2385390D8E97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95BA-41B0-8CC5-C246123BBA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Осталось такой же</c:v>
                </c:pt>
                <c:pt idx="1">
                  <c:v>Изменилась </c:v>
                </c:pt>
                <c:pt idx="2">
                  <c:v>Не отвечали на вопрос / Затруднились ответить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0.32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BA-41B0-8CC5-C246123BB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703575096591186E-2"/>
          <c:y val="0.27919098348000621"/>
          <c:w val="0.90452209778125559"/>
          <c:h val="0.506409662593080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2020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0.27</c:v>
                </c:pt>
                <c:pt idx="1">
                  <c:v>0.37</c:v>
                </c:pt>
                <c:pt idx="2">
                  <c:v>0.18</c:v>
                </c:pt>
                <c:pt idx="3">
                  <c:v>0.13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E4-4F95-870D-7B65F4D1D7E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 2021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0.27</c:v>
                </c:pt>
                <c:pt idx="1">
                  <c:v>0.38</c:v>
                </c:pt>
                <c:pt idx="2">
                  <c:v>0.18</c:v>
                </c:pt>
                <c:pt idx="3">
                  <c:v>0.13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E4-4F95-870D-7B65F4D1D7E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2022 года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0.5</c:v>
                </c:pt>
                <c:pt idx="1">
                  <c:v>0.35</c:v>
                </c:pt>
                <c:pt idx="2">
                  <c:v>0.08</c:v>
                </c:pt>
                <c:pt idx="3">
                  <c:v>0.05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E4-4F95-870D-7B65F4D1D7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9"/>
        <c:axId val="336709888"/>
        <c:axId val="436994048"/>
      </c:barChart>
      <c:catAx>
        <c:axId val="336709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6994048"/>
        <c:crosses val="autoZero"/>
        <c:auto val="1"/>
        <c:lblAlgn val="ctr"/>
        <c:lblOffset val="100"/>
        <c:noMultiLvlLbl val="0"/>
      </c:catAx>
      <c:valAx>
        <c:axId val="436994048"/>
        <c:scaling>
          <c:orientation val="minMax"/>
          <c:max val="0.5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6709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pct5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0.08</c:v>
                </c:pt>
                <c:pt idx="1">
                  <c:v>0.43</c:v>
                </c:pt>
                <c:pt idx="2">
                  <c:v>0.24</c:v>
                </c:pt>
                <c:pt idx="3">
                  <c:v>0.1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26-4794-98D2-F20922B1283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wdDnDiag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0.16</c:v>
                </c:pt>
                <c:pt idx="1">
                  <c:v>0.42</c:v>
                </c:pt>
                <c:pt idx="2">
                  <c:v>0.19</c:v>
                </c:pt>
                <c:pt idx="3">
                  <c:v>0.05</c:v>
                </c:pt>
                <c:pt idx="4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26-4794-98D2-F20922B1283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shingle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0.16</c:v>
                </c:pt>
                <c:pt idx="1">
                  <c:v>0.4</c:v>
                </c:pt>
                <c:pt idx="2">
                  <c:v>0.19</c:v>
                </c:pt>
                <c:pt idx="3">
                  <c:v>7.0000000000000007E-2</c:v>
                </c:pt>
                <c:pt idx="4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26-4794-98D2-F20922B128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035392"/>
        <c:axId val="437036928"/>
      </c:barChart>
      <c:catAx>
        <c:axId val="43703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7036928"/>
        <c:crosses val="autoZero"/>
        <c:auto val="1"/>
        <c:lblAlgn val="ctr"/>
        <c:lblOffset val="100"/>
        <c:noMultiLvlLbl val="0"/>
      </c:catAx>
      <c:valAx>
        <c:axId val="43703692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7035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pct5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0.55000000000000004</c:v>
                </c:pt>
                <c:pt idx="1">
                  <c:v>0.15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7.0000000000000007E-2</c:v>
                </c:pt>
                <c:pt idx="5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0E-479E-8894-ACC5D05D8B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120000"/>
        <c:axId val="437121792"/>
      </c:barChart>
      <c:catAx>
        <c:axId val="43712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7121792"/>
        <c:crosses val="autoZero"/>
        <c:auto val="1"/>
        <c:lblAlgn val="ctr"/>
        <c:lblOffset val="100"/>
        <c:noMultiLvlLbl val="0"/>
      </c:catAx>
      <c:valAx>
        <c:axId val="4371217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7120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47158337881032E-2"/>
          <c:y val="7.1197411003236247E-2"/>
          <c:w val="0.94652841662118969"/>
          <c:h val="0.69177891598501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pct5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0.44</c:v>
                </c:pt>
                <c:pt idx="1">
                  <c:v>0.12</c:v>
                </c:pt>
                <c:pt idx="2">
                  <c:v>7.0000000000000007E-2</c:v>
                </c:pt>
                <c:pt idx="3">
                  <c:v>0.05</c:v>
                </c:pt>
                <c:pt idx="4">
                  <c:v>0.06</c:v>
                </c:pt>
                <c:pt idx="5">
                  <c:v>0.05</c:v>
                </c:pt>
                <c:pt idx="6">
                  <c:v>0.01</c:v>
                </c:pt>
                <c:pt idx="7">
                  <c:v>0.14000000000000001</c:v>
                </c:pt>
                <c:pt idx="8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F2-4154-A53F-B8B3B859A7C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0.42</c:v>
                </c:pt>
                <c:pt idx="1">
                  <c:v>0.11</c:v>
                </c:pt>
                <c:pt idx="2">
                  <c:v>0.09</c:v>
                </c:pt>
                <c:pt idx="3">
                  <c:v>0.06</c:v>
                </c:pt>
                <c:pt idx="4">
                  <c:v>0.05</c:v>
                </c:pt>
                <c:pt idx="5">
                  <c:v>0.08</c:v>
                </c:pt>
                <c:pt idx="6">
                  <c:v>0.02</c:v>
                </c:pt>
                <c:pt idx="7">
                  <c:v>0.06</c:v>
                </c:pt>
                <c:pt idx="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F2-4154-A53F-B8B3B859A7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410432"/>
        <c:axId val="437420416"/>
      </c:barChart>
      <c:catAx>
        <c:axId val="43741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7420416"/>
        <c:crosses val="autoZero"/>
        <c:auto val="1"/>
        <c:lblAlgn val="ctr"/>
        <c:lblOffset val="100"/>
        <c:noMultiLvlLbl val="0"/>
      </c:catAx>
      <c:valAx>
        <c:axId val="43742041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3741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4B2B-217B-43CF-B891-0A1F79908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24</Pages>
  <Words>5439</Words>
  <Characters>31007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2022-05-04T06:19:00Z</cp:lastPrinted>
  <dcterms:created xsi:type="dcterms:W3CDTF">2022-05-04T06:52:00Z</dcterms:created>
  <dcterms:modified xsi:type="dcterms:W3CDTF">2022-05-04T06:52:00Z</dcterms:modified>
</cp:coreProperties>
</file>