
<file path=[Content_Types].xml><?xml version="1.0" encoding="utf-8"?>
<Types xmlns="http://schemas.openxmlformats.org/package/2006/content-types">
  <Default Extension="emf" ContentType="image/x-emf"/>
  <Default Extension="gif" ContentType="image/gif"/>
  <Default Extension="odttf" ContentType="application/vnd.openxmlformats-officedocument.obfuscatedFont"/>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7.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8.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1" w:type="dxa"/>
        <w:tblInd w:w="127" w:type="dxa"/>
        <w:tblLayout w:type="fixed"/>
        <w:tblCellMar>
          <w:left w:w="107" w:type="dxa"/>
          <w:right w:w="107" w:type="dxa"/>
        </w:tblCellMar>
        <w:tblLook w:val="00A0" w:firstRow="1" w:lastRow="0" w:firstColumn="1" w:lastColumn="0" w:noHBand="0" w:noVBand="0"/>
      </w:tblPr>
      <w:tblGrid>
        <w:gridCol w:w="10631"/>
      </w:tblGrid>
      <w:tr w:rsidR="006A7E58" w14:paraId="5E222E54" w14:textId="77777777" w:rsidTr="007A23BE">
        <w:tc>
          <w:tcPr>
            <w:tcW w:w="10631" w:type="dxa"/>
            <w:tcBorders>
              <w:top w:val="single" w:sz="6" w:space="0" w:color="000000"/>
              <w:left w:val="single" w:sz="12" w:space="0" w:color="000000"/>
              <w:bottom w:val="single" w:sz="6" w:space="0" w:color="000000"/>
              <w:right w:val="single" w:sz="12" w:space="0" w:color="000000"/>
            </w:tcBorders>
            <w:shd w:val="pct30" w:color="C0C0C0" w:fill="FFFFFF"/>
          </w:tcPr>
          <w:p w14:paraId="12C657C7" w14:textId="0096029C" w:rsidR="006A7E58" w:rsidRDefault="006A7E58" w:rsidP="006D23C7">
            <w:pPr>
              <w:jc w:val="center"/>
              <w:rPr>
                <w:rFonts w:ascii="Arial" w:hAnsi="Arial" w:cs="Arial"/>
                <w:b/>
              </w:rPr>
            </w:pPr>
            <w:r>
              <w:rPr>
                <w:rFonts w:ascii="Arial" w:hAnsi="Arial" w:cs="Arial"/>
                <w:b/>
                <w:caps/>
              </w:rPr>
              <w:t xml:space="preserve">институт </w:t>
            </w:r>
            <w:r>
              <w:rPr>
                <w:rFonts w:ascii="Arial" w:hAnsi="Arial" w:cs="Arial"/>
                <w:b/>
              </w:rPr>
              <w:t>ОБЩЕСТВЕННОГО МНЕНИЯ «</w:t>
            </w:r>
            <w:r>
              <w:rPr>
                <w:rFonts w:ascii="Arial" w:hAnsi="Arial" w:cs="Arial"/>
                <w:b/>
                <w:caps/>
              </w:rPr>
              <w:t>квалитас</w:t>
            </w:r>
            <w:r>
              <w:rPr>
                <w:rFonts w:ascii="Arial" w:hAnsi="Arial" w:cs="Arial"/>
                <w:b/>
              </w:rPr>
              <w:t>»</w:t>
            </w:r>
          </w:p>
        </w:tc>
      </w:tr>
    </w:tbl>
    <w:p w14:paraId="60583FD4" w14:textId="1355100E" w:rsidR="006A7E58" w:rsidRDefault="006A7E58" w:rsidP="006A7E58">
      <w:pPr>
        <w:framePr w:w="1644" w:h="1644" w:hSpace="181" w:wrap="around" w:vAnchor="text" w:hAnchor="page" w:x="1277" w:y="236"/>
      </w:pPr>
    </w:p>
    <w:p w14:paraId="349596C3" w14:textId="294A4EEC" w:rsidR="006A7E58" w:rsidRPr="00BA126F" w:rsidRDefault="006A7E58" w:rsidP="006A7E58">
      <w:pPr>
        <w:ind w:left="3240" w:firstLine="300"/>
        <w:jc w:val="both"/>
        <w:rPr>
          <w:b/>
          <w:sz w:val="12"/>
          <w:szCs w:val="12"/>
          <w:lang w:val="en-US"/>
        </w:rPr>
      </w:pPr>
      <w:bookmarkStart w:id="0" w:name="_Hlk102044218"/>
      <w:bookmarkEnd w:id="0"/>
    </w:p>
    <w:p w14:paraId="69C57C25" w14:textId="4155978B" w:rsidR="006A7E58" w:rsidRDefault="00755A60" w:rsidP="006A7E58">
      <w:pPr>
        <w:ind w:left="2410"/>
        <w:jc w:val="both"/>
        <w:rPr>
          <w:b/>
        </w:rPr>
      </w:pPr>
      <w:r>
        <w:rPr>
          <w:noProof/>
        </w:rPr>
        <w:drawing>
          <wp:anchor distT="0" distB="0" distL="114300" distR="114300" simplePos="0" relativeHeight="251705344" behindDoc="0" locked="0" layoutInCell="1" allowOverlap="1" wp14:anchorId="37CEC773" wp14:editId="1E6ADB93">
            <wp:simplePos x="0" y="0"/>
            <wp:positionH relativeFrom="column">
              <wp:posOffset>302895</wp:posOffset>
            </wp:positionH>
            <wp:positionV relativeFrom="paragraph">
              <wp:posOffset>5080</wp:posOffset>
            </wp:positionV>
            <wp:extent cx="895350" cy="1028700"/>
            <wp:effectExtent l="0" t="0" r="0" b="0"/>
            <wp:wrapThrough wrapText="bothSides">
              <wp:wrapPolygon edited="0">
                <wp:start x="460" y="0"/>
                <wp:lineTo x="0" y="1200"/>
                <wp:lineTo x="0" y="21200"/>
                <wp:lineTo x="3677" y="21200"/>
                <wp:lineTo x="21140" y="21200"/>
                <wp:lineTo x="21140" y="1200"/>
                <wp:lineTo x="20221" y="0"/>
                <wp:lineTo x="460" y="0"/>
              </wp:wrapPolygon>
            </wp:wrapThrough>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6A7E58">
        <w:rPr>
          <w:b/>
        </w:rPr>
        <w:t>394036, г. Воронеж, пр. Революции, д. 44, к. 14</w:t>
      </w:r>
    </w:p>
    <w:p w14:paraId="58389851" w14:textId="040B201A" w:rsidR="006A7E58" w:rsidRPr="00D1490D" w:rsidRDefault="006A7E58" w:rsidP="006A7E58">
      <w:pPr>
        <w:ind w:left="2410"/>
        <w:rPr>
          <w:b/>
          <w:lang w:val="en-US"/>
        </w:rPr>
      </w:pPr>
      <w:r>
        <w:rPr>
          <w:b/>
        </w:rPr>
        <w:t>тел</w:t>
      </w:r>
      <w:r>
        <w:rPr>
          <w:b/>
          <w:lang w:val="en-US"/>
        </w:rPr>
        <w:t>.: (</w:t>
      </w:r>
      <w:r w:rsidRPr="000A7DA8">
        <w:rPr>
          <w:b/>
          <w:lang w:val="en-US"/>
        </w:rPr>
        <w:t>4</w:t>
      </w:r>
      <w:r>
        <w:rPr>
          <w:b/>
          <w:lang w:val="en-US"/>
        </w:rPr>
        <w:t xml:space="preserve">73) </w:t>
      </w:r>
      <w:r w:rsidR="0078209A" w:rsidRPr="00AB6354">
        <w:rPr>
          <w:b/>
          <w:lang w:val="en-US"/>
        </w:rPr>
        <w:t>2</w:t>
      </w:r>
      <w:r>
        <w:rPr>
          <w:b/>
          <w:lang w:val="en-US"/>
        </w:rPr>
        <w:t xml:space="preserve">51-20-75, </w:t>
      </w:r>
      <w:r w:rsidR="0078209A" w:rsidRPr="00AB6354">
        <w:rPr>
          <w:b/>
          <w:lang w:val="en-US"/>
        </w:rPr>
        <w:t>2</w:t>
      </w:r>
      <w:r w:rsidRPr="00D1490D">
        <w:rPr>
          <w:b/>
          <w:lang w:val="en-US"/>
        </w:rPr>
        <w:t>51-90-75</w:t>
      </w:r>
    </w:p>
    <w:p w14:paraId="0E384574" w14:textId="62C949E4" w:rsidR="006A7E58" w:rsidRPr="00156DD6" w:rsidRDefault="006A7E58" w:rsidP="006A7E58">
      <w:pPr>
        <w:ind w:left="2410"/>
        <w:rPr>
          <w:b/>
          <w:lang w:val="en-US"/>
        </w:rPr>
      </w:pPr>
      <w:r w:rsidRPr="00156DD6">
        <w:rPr>
          <w:b/>
          <w:lang w:val="en-US"/>
        </w:rPr>
        <w:t xml:space="preserve">E-mail: </w:t>
      </w:r>
      <w:r w:rsidRPr="00CC1CFD">
        <w:rPr>
          <w:b/>
          <w:i/>
          <w:lang w:val="en-US"/>
        </w:rPr>
        <w:t>office@qualitas.ru</w:t>
      </w:r>
      <w:r w:rsidRPr="00156DD6">
        <w:rPr>
          <w:b/>
          <w:lang w:val="en-US"/>
        </w:rPr>
        <w:t xml:space="preserve"> </w:t>
      </w:r>
    </w:p>
    <w:p w14:paraId="1FCD2771" w14:textId="1EBCE9AC" w:rsidR="006A7E58" w:rsidRPr="00156DD6" w:rsidRDefault="006A7E58" w:rsidP="006A7E58">
      <w:pPr>
        <w:ind w:left="2410"/>
        <w:rPr>
          <w:b/>
          <w:lang w:val="en-US"/>
        </w:rPr>
      </w:pPr>
      <w:r w:rsidRPr="00156DD6">
        <w:rPr>
          <w:b/>
          <w:lang w:val="en-US"/>
        </w:rPr>
        <w:t>Internet: http://www.qualitas.ru</w:t>
      </w:r>
    </w:p>
    <w:p w14:paraId="1C6EEBA6" w14:textId="25CF7AA3" w:rsidR="006A7E58" w:rsidRPr="00EC02B6" w:rsidRDefault="006A7E58" w:rsidP="006A7E58">
      <w:pPr>
        <w:ind w:left="2410"/>
        <w:rPr>
          <w:b/>
          <w:lang w:val="en-US"/>
        </w:rPr>
      </w:pPr>
      <w:r w:rsidRPr="00156DD6">
        <w:rPr>
          <w:b/>
        </w:rPr>
        <w:t>ИНН</w:t>
      </w:r>
      <w:r w:rsidRPr="00EC02B6">
        <w:rPr>
          <w:b/>
          <w:lang w:val="en-US"/>
        </w:rPr>
        <w:t xml:space="preserve"> 3666065119</w:t>
      </w:r>
    </w:p>
    <w:p w14:paraId="665311B9" w14:textId="1A1B903D" w:rsidR="006A7E58" w:rsidRPr="00156DD6" w:rsidRDefault="006A7E58" w:rsidP="006A7E58">
      <w:pPr>
        <w:ind w:left="2410"/>
        <w:rPr>
          <w:b/>
        </w:rPr>
      </w:pPr>
      <w:r w:rsidRPr="00156DD6">
        <w:rPr>
          <w:b/>
        </w:rPr>
        <w:t>Расчётный счёт № 40702810613400101661 ЦЧ банк СБ РФ г. Воронеж</w:t>
      </w:r>
    </w:p>
    <w:p w14:paraId="1BDBDEEB" w14:textId="1DFC4B99" w:rsidR="006A7E58" w:rsidRPr="009A514B" w:rsidRDefault="006A7E58" w:rsidP="006A7E58">
      <w:pPr>
        <w:rPr>
          <w:sz w:val="16"/>
          <w:szCs w:val="16"/>
        </w:rPr>
      </w:pPr>
    </w:p>
    <w:bookmarkStart w:id="1" w:name="_Hlk84599306"/>
    <w:bookmarkStart w:id="2" w:name="_Hlk87629358"/>
    <w:p w14:paraId="014B5BD4" w14:textId="40025294" w:rsidR="002A3EC8" w:rsidRPr="00A35330" w:rsidRDefault="008A1CD9" w:rsidP="00A35330">
      <w:pPr>
        <w:ind w:right="49"/>
        <w:jc w:val="center"/>
        <w:rPr>
          <w:b/>
          <w:spacing w:val="-4"/>
          <w:sz w:val="12"/>
          <w:szCs w:val="12"/>
        </w:rPr>
      </w:pPr>
      <w:r w:rsidRPr="00A35330">
        <w:rPr>
          <w:b/>
          <w:noProof/>
          <w:spacing w:val="-4"/>
          <w:sz w:val="12"/>
          <w:szCs w:val="12"/>
        </w:rPr>
        <mc:AlternateContent>
          <mc:Choice Requires="wps">
            <w:drawing>
              <wp:anchor distT="0" distB="0" distL="114300" distR="114300" simplePos="0" relativeHeight="251648000" behindDoc="0" locked="0" layoutInCell="1" allowOverlap="1" wp14:anchorId="1D5A99E6" wp14:editId="0FA56CD2">
                <wp:simplePos x="0" y="0"/>
                <wp:positionH relativeFrom="column">
                  <wp:posOffset>111760</wp:posOffset>
                </wp:positionH>
                <wp:positionV relativeFrom="paragraph">
                  <wp:posOffset>5080</wp:posOffset>
                </wp:positionV>
                <wp:extent cx="6657975" cy="15875"/>
                <wp:effectExtent l="19050" t="19050" r="28575" b="22225"/>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1587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9BF4781" id="Прямая соединительная линия 682"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4pt" to="533.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" strokeweight="3pt"/>
            </w:pict>
          </mc:Fallback>
        </mc:AlternateContent>
      </w:r>
    </w:p>
    <w:p w14:paraId="014923BB" w14:textId="77777777" w:rsidR="00713915" w:rsidRPr="00B04770" w:rsidRDefault="00713915" w:rsidP="006A7E58">
      <w:pPr>
        <w:ind w:left="-360"/>
        <w:jc w:val="center"/>
        <w:rPr>
          <w:b/>
          <w:sz w:val="16"/>
          <w:szCs w:val="16"/>
        </w:rPr>
      </w:pPr>
    </w:p>
    <w:p w14:paraId="706D9D3F" w14:textId="70339885" w:rsidR="006A7E58" w:rsidRPr="007157E4" w:rsidRDefault="006A7E58" w:rsidP="006A7E58">
      <w:pPr>
        <w:ind w:left="-360"/>
        <w:jc w:val="center"/>
        <w:rPr>
          <w:b/>
          <w:color w:val="000000" w:themeColor="text1"/>
          <w:sz w:val="30"/>
          <w:szCs w:val="30"/>
        </w:rPr>
      </w:pPr>
      <w:r w:rsidRPr="007157E4">
        <w:rPr>
          <w:b/>
          <w:color w:val="000000" w:themeColor="text1"/>
          <w:sz w:val="30"/>
          <w:szCs w:val="30"/>
        </w:rPr>
        <w:t>ЕЖЕМЕСЯЧНЫЙ БЮЛЛЕТЕНЬ</w:t>
      </w:r>
    </w:p>
    <w:p w14:paraId="38366F60" w14:textId="2AB78088" w:rsidR="006A7E58" w:rsidRPr="007157E4" w:rsidRDefault="006A7E58" w:rsidP="006A7E58">
      <w:pPr>
        <w:ind w:left="-360"/>
        <w:jc w:val="center"/>
        <w:rPr>
          <w:b/>
          <w:color w:val="000000" w:themeColor="text1"/>
          <w:sz w:val="30"/>
          <w:szCs w:val="30"/>
        </w:rPr>
      </w:pPr>
      <w:r w:rsidRPr="007157E4">
        <w:rPr>
          <w:b/>
          <w:color w:val="000000" w:themeColor="text1"/>
          <w:sz w:val="30"/>
          <w:szCs w:val="30"/>
        </w:rPr>
        <w:t>СОЦИОЛОГИЧЕСКИХ СООБЩЕНИЙ</w:t>
      </w:r>
    </w:p>
    <w:p w14:paraId="1B5B8886" w14:textId="23139591" w:rsidR="006A7E58" w:rsidRPr="007157E4" w:rsidRDefault="006A7E58" w:rsidP="006A7E58">
      <w:pPr>
        <w:ind w:left="-360"/>
        <w:jc w:val="center"/>
        <w:rPr>
          <w:b/>
          <w:color w:val="000000" w:themeColor="text1"/>
          <w:sz w:val="30"/>
          <w:szCs w:val="30"/>
        </w:rPr>
      </w:pPr>
      <w:r w:rsidRPr="007157E4">
        <w:rPr>
          <w:b/>
          <w:color w:val="000000" w:themeColor="text1"/>
          <w:sz w:val="30"/>
          <w:szCs w:val="30"/>
        </w:rPr>
        <w:t>ПО г. ВОРОНЕЖУ</w:t>
      </w:r>
    </w:p>
    <w:p w14:paraId="4C38F16A" w14:textId="377E2D92" w:rsidR="00713915" w:rsidRPr="007157E4" w:rsidRDefault="00713915" w:rsidP="007127AA">
      <w:pPr>
        <w:ind w:right="49"/>
        <w:jc w:val="center"/>
        <w:rPr>
          <w:b/>
          <w:color w:val="000000" w:themeColor="text1"/>
          <w:spacing w:val="-4"/>
          <w:sz w:val="12"/>
          <w:szCs w:val="12"/>
        </w:rPr>
      </w:pPr>
    </w:p>
    <w:p w14:paraId="365FF486" w14:textId="189A101C" w:rsidR="007127AA" w:rsidRPr="007157E4" w:rsidRDefault="007127AA" w:rsidP="007127AA">
      <w:pPr>
        <w:jc w:val="center"/>
        <w:rPr>
          <w:b/>
          <w:color w:val="000000" w:themeColor="text1"/>
          <w:sz w:val="30"/>
          <w:szCs w:val="30"/>
        </w:rPr>
      </w:pPr>
      <w:r w:rsidRPr="007157E4">
        <w:rPr>
          <w:b/>
          <w:color w:val="000000" w:themeColor="text1"/>
          <w:sz w:val="30"/>
          <w:szCs w:val="30"/>
        </w:rPr>
        <w:t>№ 202</w:t>
      </w:r>
      <w:r w:rsidR="007157E4">
        <w:rPr>
          <w:b/>
          <w:color w:val="000000" w:themeColor="text1"/>
          <w:sz w:val="30"/>
          <w:szCs w:val="30"/>
        </w:rPr>
        <w:t>5</w:t>
      </w:r>
      <w:r w:rsidRPr="007157E4">
        <w:rPr>
          <w:b/>
          <w:color w:val="000000" w:themeColor="text1"/>
          <w:sz w:val="30"/>
          <w:szCs w:val="30"/>
        </w:rPr>
        <w:t>-</w:t>
      </w:r>
      <w:r w:rsidR="007157E4">
        <w:rPr>
          <w:b/>
          <w:color w:val="000000" w:themeColor="text1"/>
          <w:sz w:val="30"/>
          <w:szCs w:val="30"/>
        </w:rPr>
        <w:t>0</w:t>
      </w:r>
      <w:r w:rsidR="00CB45AB">
        <w:rPr>
          <w:b/>
          <w:color w:val="000000" w:themeColor="text1"/>
          <w:sz w:val="30"/>
          <w:szCs w:val="30"/>
        </w:rPr>
        <w:t>2</w:t>
      </w:r>
      <w:r w:rsidRPr="007157E4">
        <w:rPr>
          <w:b/>
          <w:color w:val="000000" w:themeColor="text1"/>
          <w:sz w:val="30"/>
          <w:szCs w:val="30"/>
        </w:rPr>
        <w:t xml:space="preserve"> (</w:t>
      </w:r>
      <w:r w:rsidR="00F44855" w:rsidRPr="007157E4">
        <w:rPr>
          <w:b/>
          <w:color w:val="000000" w:themeColor="text1"/>
          <w:sz w:val="30"/>
          <w:szCs w:val="30"/>
        </w:rPr>
        <w:t>3</w:t>
      </w:r>
      <w:r w:rsidR="0089442B" w:rsidRPr="007157E4">
        <w:rPr>
          <w:b/>
          <w:color w:val="000000" w:themeColor="text1"/>
          <w:sz w:val="30"/>
          <w:szCs w:val="30"/>
        </w:rPr>
        <w:t>2</w:t>
      </w:r>
      <w:r w:rsidR="00CB45AB">
        <w:rPr>
          <w:b/>
          <w:color w:val="000000" w:themeColor="text1"/>
          <w:sz w:val="30"/>
          <w:szCs w:val="30"/>
        </w:rPr>
        <w:t>6</w:t>
      </w:r>
      <w:r w:rsidRPr="007157E4">
        <w:rPr>
          <w:b/>
          <w:color w:val="000000" w:themeColor="text1"/>
          <w:sz w:val="30"/>
          <w:szCs w:val="30"/>
        </w:rPr>
        <w:t>)</w:t>
      </w:r>
    </w:p>
    <w:p w14:paraId="2F6CBA0B" w14:textId="3801693D" w:rsidR="0040208A" w:rsidRPr="007157E4" w:rsidRDefault="0040208A" w:rsidP="007127AA">
      <w:pPr>
        <w:ind w:right="49"/>
        <w:jc w:val="center"/>
        <w:rPr>
          <w:b/>
          <w:color w:val="000000" w:themeColor="text1"/>
          <w:spacing w:val="-4"/>
          <w:sz w:val="12"/>
          <w:szCs w:val="12"/>
        </w:rPr>
      </w:pPr>
    </w:p>
    <w:p w14:paraId="683D4236" w14:textId="77777777" w:rsidR="00713915" w:rsidRPr="007157E4" w:rsidRDefault="00713915" w:rsidP="007127AA">
      <w:pPr>
        <w:ind w:right="49"/>
        <w:jc w:val="center"/>
        <w:rPr>
          <w:b/>
          <w:color w:val="000000" w:themeColor="text1"/>
          <w:spacing w:val="-4"/>
          <w:sz w:val="12"/>
          <w:szCs w:val="12"/>
        </w:rPr>
      </w:pPr>
    </w:p>
    <w:p w14:paraId="7D5F725A" w14:textId="77777777" w:rsidR="007127AA" w:rsidRPr="007157E4" w:rsidRDefault="007127AA" w:rsidP="007127AA">
      <w:pPr>
        <w:jc w:val="center"/>
        <w:rPr>
          <w:b/>
          <w:color w:val="000000" w:themeColor="text1"/>
          <w:sz w:val="26"/>
          <w:szCs w:val="26"/>
        </w:rPr>
      </w:pPr>
      <w:r w:rsidRPr="007157E4">
        <w:rPr>
          <w:b/>
          <w:color w:val="000000" w:themeColor="text1"/>
          <w:sz w:val="26"/>
          <w:szCs w:val="26"/>
        </w:rPr>
        <w:t>При использовании информации ссылка на Институт</w:t>
      </w:r>
    </w:p>
    <w:p w14:paraId="51B2D8BC" w14:textId="77777777" w:rsidR="007127AA" w:rsidRPr="007157E4" w:rsidRDefault="007127AA" w:rsidP="007127AA">
      <w:pPr>
        <w:jc w:val="center"/>
        <w:rPr>
          <w:b/>
          <w:color w:val="000000" w:themeColor="text1"/>
          <w:sz w:val="26"/>
          <w:szCs w:val="26"/>
        </w:rPr>
      </w:pPr>
      <w:r w:rsidRPr="007157E4">
        <w:rPr>
          <w:b/>
          <w:color w:val="000000" w:themeColor="text1"/>
          <w:sz w:val="26"/>
          <w:szCs w:val="26"/>
        </w:rPr>
        <w:t>общественного мнения «Квалитас» обязательна.</w:t>
      </w:r>
    </w:p>
    <w:p w14:paraId="5DAA9409" w14:textId="77777777" w:rsidR="0040208A" w:rsidRPr="007157E4" w:rsidRDefault="0040208A" w:rsidP="007127AA">
      <w:pPr>
        <w:jc w:val="center"/>
        <w:rPr>
          <w:b/>
          <w:color w:val="000000" w:themeColor="text1"/>
          <w:sz w:val="12"/>
          <w:szCs w:val="12"/>
        </w:rPr>
      </w:pPr>
    </w:p>
    <w:p w14:paraId="301C3650" w14:textId="77777777" w:rsidR="00713915" w:rsidRPr="007157E4" w:rsidRDefault="00713915" w:rsidP="007127AA">
      <w:pPr>
        <w:jc w:val="center"/>
        <w:rPr>
          <w:b/>
          <w:color w:val="000000" w:themeColor="text1"/>
          <w:sz w:val="12"/>
          <w:szCs w:val="12"/>
        </w:rPr>
      </w:pPr>
    </w:p>
    <w:p w14:paraId="55318FD1" w14:textId="792A0FBC" w:rsidR="007127AA" w:rsidRPr="007157E4" w:rsidRDefault="007127AA" w:rsidP="007127AA">
      <w:pPr>
        <w:jc w:val="center"/>
        <w:rPr>
          <w:b/>
          <w:color w:val="000000" w:themeColor="text1"/>
          <w:sz w:val="26"/>
          <w:szCs w:val="26"/>
        </w:rPr>
      </w:pPr>
      <w:r w:rsidRPr="007157E4">
        <w:rPr>
          <w:b/>
          <w:color w:val="000000" w:themeColor="text1"/>
          <w:sz w:val="26"/>
          <w:szCs w:val="26"/>
        </w:rPr>
        <w:t xml:space="preserve">В этом выпуске: </w:t>
      </w:r>
    </w:p>
    <w:bookmarkEnd w:id="1"/>
    <w:bookmarkEnd w:id="2"/>
    <w:p w14:paraId="610ED358" w14:textId="77777777" w:rsidR="001539AE" w:rsidRPr="007157E4" w:rsidRDefault="001539AE" w:rsidP="001539AE">
      <w:pPr>
        <w:pStyle w:val="a6"/>
        <w:ind w:left="0" w:right="51"/>
        <w:jc w:val="center"/>
        <w:rPr>
          <w:b/>
          <w:color w:val="000000" w:themeColor="text1"/>
          <w:sz w:val="12"/>
          <w:szCs w:val="12"/>
        </w:rPr>
      </w:pPr>
    </w:p>
    <w:p w14:paraId="41B6A97F" w14:textId="40A6C648" w:rsidR="00E63159" w:rsidRPr="007157E4" w:rsidRDefault="0014010B" w:rsidP="00E63159">
      <w:pPr>
        <w:pStyle w:val="a6"/>
        <w:ind w:left="0" w:right="51"/>
        <w:jc w:val="center"/>
        <w:rPr>
          <w:b/>
          <w:color w:val="000000" w:themeColor="text1"/>
        </w:rPr>
      </w:pPr>
      <w:r>
        <w:rPr>
          <w:b/>
          <w:color w:val="000000" w:themeColor="text1"/>
        </w:rPr>
        <w:t>1</w:t>
      </w:r>
      <w:r w:rsidR="00E63159" w:rsidRPr="007157E4">
        <w:rPr>
          <w:b/>
          <w:color w:val="000000" w:themeColor="text1"/>
        </w:rPr>
        <w:t xml:space="preserve"> раздел: </w:t>
      </w:r>
      <w:r w:rsidRPr="0014010B">
        <w:rPr>
          <w:b/>
          <w:caps/>
          <w:color w:val="000000" w:themeColor="text1"/>
        </w:rPr>
        <w:t>Образ власти в глазах общества</w:t>
      </w:r>
    </w:p>
    <w:p w14:paraId="26FBD5EB" w14:textId="430C7835" w:rsidR="008F1ADD" w:rsidRPr="008F1ADD" w:rsidRDefault="008F1ADD" w:rsidP="008F1ADD">
      <w:pPr>
        <w:pStyle w:val="a6"/>
        <w:numPr>
          <w:ilvl w:val="0"/>
          <w:numId w:val="1"/>
        </w:numPr>
        <w:rPr>
          <w:rFonts w:cs="Arial"/>
          <w:color w:val="0D0D0D"/>
        </w:rPr>
      </w:pPr>
      <w:r w:rsidRPr="008F1ADD">
        <w:rPr>
          <w:rFonts w:cs="Arial"/>
          <w:color w:val="0D0D0D"/>
        </w:rPr>
        <w:t xml:space="preserve">С каким из двух противоположных суждений </w:t>
      </w:r>
      <w:r>
        <w:rPr>
          <w:rFonts w:cs="Arial"/>
          <w:color w:val="0D0D0D"/>
        </w:rPr>
        <w:t>В</w:t>
      </w:r>
      <w:r w:rsidRPr="008F1ADD">
        <w:rPr>
          <w:rFonts w:cs="Arial"/>
          <w:color w:val="0D0D0D"/>
        </w:rPr>
        <w:t>ы согласны: «нельзя допускать, чтобы власть в России была отдана в руки одного человека» или «в стране должен быть хозяин – нашему народу нужна «сильная рука»?</w:t>
      </w:r>
    </w:p>
    <w:p w14:paraId="264A5A63" w14:textId="77777777" w:rsidR="008F1ADD" w:rsidRPr="008F1ADD" w:rsidRDefault="008F1ADD" w:rsidP="008F1ADD">
      <w:pPr>
        <w:pStyle w:val="a6"/>
        <w:numPr>
          <w:ilvl w:val="0"/>
          <w:numId w:val="1"/>
        </w:numPr>
        <w:rPr>
          <w:rFonts w:cs="Arial"/>
          <w:color w:val="0D0D0D"/>
        </w:rPr>
      </w:pPr>
      <w:r w:rsidRPr="008F1ADD">
        <w:rPr>
          <w:rFonts w:cs="Arial"/>
          <w:color w:val="0D0D0D"/>
        </w:rPr>
        <w:t>Необходимо ли, чтобы власть в стране находилась под контролем граждан, или, если она действует в интересах народа, контролировать ее не обязательно?</w:t>
      </w:r>
    </w:p>
    <w:p w14:paraId="0D7A3C6B" w14:textId="6262F419" w:rsidR="008F1ADD" w:rsidRPr="008F1ADD" w:rsidRDefault="008F1ADD" w:rsidP="008F1ADD">
      <w:pPr>
        <w:pStyle w:val="a6"/>
        <w:numPr>
          <w:ilvl w:val="0"/>
          <w:numId w:val="1"/>
        </w:numPr>
        <w:rPr>
          <w:rFonts w:cs="Arial"/>
          <w:color w:val="0D0D0D"/>
        </w:rPr>
      </w:pPr>
      <w:r w:rsidRPr="008F1ADD">
        <w:rPr>
          <w:rFonts w:cs="Arial"/>
          <w:color w:val="0D0D0D"/>
        </w:rPr>
        <w:t xml:space="preserve">Как известно, в новой </w:t>
      </w:r>
      <w:proofErr w:type="spellStart"/>
      <w:r>
        <w:rPr>
          <w:rFonts w:cs="Arial"/>
          <w:color w:val="0D0D0D"/>
        </w:rPr>
        <w:t>Г</w:t>
      </w:r>
      <w:r w:rsidRPr="008F1ADD">
        <w:rPr>
          <w:rFonts w:cs="Arial"/>
          <w:color w:val="0D0D0D"/>
        </w:rPr>
        <w:t>ос</w:t>
      </w:r>
      <w:r>
        <w:rPr>
          <w:rFonts w:cs="Arial"/>
          <w:color w:val="0D0D0D"/>
        </w:rPr>
        <w:t>Д</w:t>
      </w:r>
      <w:r w:rsidRPr="008F1ADD">
        <w:rPr>
          <w:rFonts w:cs="Arial"/>
          <w:color w:val="0D0D0D"/>
        </w:rPr>
        <w:t>уме</w:t>
      </w:r>
      <w:proofErr w:type="spellEnd"/>
      <w:r w:rsidRPr="008F1ADD">
        <w:rPr>
          <w:rFonts w:cs="Arial"/>
          <w:color w:val="0D0D0D"/>
        </w:rPr>
        <w:t xml:space="preserve"> большинство мест получили представители «партии власти», что позволяет правительству и </w:t>
      </w:r>
      <w:r w:rsidR="00623DD1">
        <w:rPr>
          <w:rFonts w:cs="Arial"/>
          <w:color w:val="0D0D0D"/>
        </w:rPr>
        <w:t>П</w:t>
      </w:r>
      <w:r w:rsidRPr="008F1ADD">
        <w:rPr>
          <w:rFonts w:cs="Arial"/>
          <w:color w:val="0D0D0D"/>
        </w:rPr>
        <w:t xml:space="preserve">резиденту беспрепятственно принимать любые законы и даже изменять </w:t>
      </w:r>
      <w:r w:rsidR="00623DD1">
        <w:rPr>
          <w:rFonts w:cs="Arial"/>
          <w:color w:val="0D0D0D"/>
        </w:rPr>
        <w:t>К</w:t>
      </w:r>
      <w:r w:rsidRPr="008F1ADD">
        <w:rPr>
          <w:rFonts w:cs="Arial"/>
          <w:color w:val="0D0D0D"/>
        </w:rPr>
        <w:t xml:space="preserve">онституцию. Как </w:t>
      </w:r>
      <w:r>
        <w:rPr>
          <w:rFonts w:cs="Arial"/>
          <w:color w:val="0D0D0D"/>
        </w:rPr>
        <w:t>В</w:t>
      </w:r>
      <w:r w:rsidRPr="008F1ADD">
        <w:rPr>
          <w:rFonts w:cs="Arial"/>
          <w:color w:val="0D0D0D"/>
        </w:rPr>
        <w:t xml:space="preserve">ы считаете, в какой степени - положительно или отрицательно </w:t>
      </w:r>
      <w:proofErr w:type="gramStart"/>
      <w:r w:rsidRPr="008F1ADD">
        <w:rPr>
          <w:rFonts w:cs="Arial"/>
          <w:color w:val="0D0D0D"/>
        </w:rPr>
        <w:t>- это</w:t>
      </w:r>
      <w:proofErr w:type="gramEnd"/>
      <w:r w:rsidRPr="008F1ADD">
        <w:rPr>
          <w:rFonts w:cs="Arial"/>
          <w:color w:val="0D0D0D"/>
        </w:rPr>
        <w:t xml:space="preserve"> скажется на дальнейшем развитии страны?</w:t>
      </w:r>
    </w:p>
    <w:p w14:paraId="256C8E0B" w14:textId="56034BA0" w:rsidR="008F1ADD" w:rsidRPr="008F1ADD" w:rsidRDefault="008F1ADD" w:rsidP="008F1ADD">
      <w:pPr>
        <w:pStyle w:val="a6"/>
        <w:numPr>
          <w:ilvl w:val="0"/>
          <w:numId w:val="1"/>
        </w:numPr>
        <w:rPr>
          <w:rFonts w:cs="Arial"/>
          <w:color w:val="0D0D0D"/>
        </w:rPr>
      </w:pPr>
      <w:r w:rsidRPr="008F1ADD">
        <w:rPr>
          <w:rFonts w:cs="Arial"/>
          <w:color w:val="0D0D0D"/>
        </w:rPr>
        <w:t xml:space="preserve">В какой степени </w:t>
      </w:r>
      <w:r>
        <w:rPr>
          <w:rFonts w:cs="Arial"/>
          <w:color w:val="0D0D0D"/>
        </w:rPr>
        <w:t>В</w:t>
      </w:r>
      <w:r w:rsidRPr="008F1ADD">
        <w:rPr>
          <w:rFonts w:cs="Arial"/>
          <w:color w:val="0D0D0D"/>
        </w:rPr>
        <w:t>ы согласны или не согласны с утверждением, что смена власти в России происходит в результате свободных и честных выборов?</w:t>
      </w:r>
    </w:p>
    <w:p w14:paraId="5092062D" w14:textId="4235290B" w:rsidR="008F1ADD" w:rsidRPr="008F1ADD" w:rsidRDefault="008F1ADD" w:rsidP="008F1ADD">
      <w:pPr>
        <w:pStyle w:val="a6"/>
        <w:numPr>
          <w:ilvl w:val="0"/>
          <w:numId w:val="1"/>
        </w:numPr>
        <w:rPr>
          <w:rFonts w:cs="Arial"/>
          <w:color w:val="0D0D0D"/>
        </w:rPr>
      </w:pPr>
      <w:r w:rsidRPr="008F1ADD">
        <w:rPr>
          <w:rFonts w:cs="Arial"/>
          <w:color w:val="0D0D0D"/>
        </w:rPr>
        <w:t xml:space="preserve">Какая экономическая система кажется </w:t>
      </w:r>
      <w:r w:rsidR="00623DD1">
        <w:rPr>
          <w:rFonts w:cs="Arial"/>
          <w:color w:val="0D0D0D"/>
        </w:rPr>
        <w:t>В</w:t>
      </w:r>
      <w:r w:rsidRPr="008F1ADD">
        <w:rPr>
          <w:rFonts w:cs="Arial"/>
          <w:color w:val="0D0D0D"/>
        </w:rPr>
        <w:t>ам более правильной: та, которая основана на государственном планировании и распределении, или та, в основе которой лежат частная собственность и рыночные отношения?</w:t>
      </w:r>
    </w:p>
    <w:p w14:paraId="0D03BF72" w14:textId="77777777" w:rsidR="008F1ADD" w:rsidRPr="008F1ADD" w:rsidRDefault="008F1ADD" w:rsidP="008F1ADD">
      <w:pPr>
        <w:pStyle w:val="a6"/>
        <w:numPr>
          <w:ilvl w:val="0"/>
          <w:numId w:val="1"/>
        </w:numPr>
        <w:rPr>
          <w:rFonts w:cs="Arial"/>
          <w:color w:val="0D0D0D"/>
        </w:rPr>
      </w:pPr>
      <w:r w:rsidRPr="008F1ADD">
        <w:rPr>
          <w:rFonts w:cs="Arial"/>
          <w:color w:val="0D0D0D"/>
        </w:rPr>
        <w:t>Что сейчас происходит в стране?</w:t>
      </w:r>
    </w:p>
    <w:p w14:paraId="3B467D93" w14:textId="77777777" w:rsidR="001F64CF" w:rsidRPr="007157E4" w:rsidRDefault="001F64CF" w:rsidP="001F64CF">
      <w:pPr>
        <w:pStyle w:val="a6"/>
        <w:ind w:right="51"/>
        <w:rPr>
          <w:b/>
          <w:color w:val="000000" w:themeColor="text1"/>
          <w:sz w:val="12"/>
          <w:szCs w:val="12"/>
        </w:rPr>
      </w:pPr>
    </w:p>
    <w:p w14:paraId="66EC7038" w14:textId="7EE1E440" w:rsidR="00E63159" w:rsidRPr="007157E4" w:rsidRDefault="0014010B" w:rsidP="00E63159">
      <w:pPr>
        <w:pStyle w:val="a6"/>
        <w:ind w:left="0" w:right="51"/>
        <w:jc w:val="center"/>
        <w:rPr>
          <w:b/>
          <w:color w:val="000000" w:themeColor="text1"/>
        </w:rPr>
      </w:pPr>
      <w:r>
        <w:rPr>
          <w:b/>
          <w:color w:val="000000" w:themeColor="text1"/>
        </w:rPr>
        <w:t>2</w:t>
      </w:r>
      <w:r w:rsidR="00E63159" w:rsidRPr="007157E4">
        <w:rPr>
          <w:b/>
          <w:color w:val="000000" w:themeColor="text1"/>
        </w:rPr>
        <w:t xml:space="preserve"> раздел:</w:t>
      </w:r>
      <w:r>
        <w:rPr>
          <w:b/>
          <w:color w:val="000000" w:themeColor="text1"/>
        </w:rPr>
        <w:t xml:space="preserve"> </w:t>
      </w:r>
      <w:r w:rsidRPr="0014010B">
        <w:rPr>
          <w:b/>
          <w:caps/>
          <w:color w:val="000000" w:themeColor="text1"/>
        </w:rPr>
        <w:t>Чем вызван рост напряжения в обществе?</w:t>
      </w:r>
    </w:p>
    <w:p w14:paraId="2776632B" w14:textId="519798C8" w:rsidR="008F1ADD" w:rsidRPr="008F1ADD" w:rsidRDefault="008F1ADD" w:rsidP="008F1ADD">
      <w:pPr>
        <w:pStyle w:val="a6"/>
        <w:numPr>
          <w:ilvl w:val="0"/>
          <w:numId w:val="1"/>
        </w:numPr>
        <w:rPr>
          <w:rFonts w:cs="Arial"/>
          <w:color w:val="0D0D0D"/>
        </w:rPr>
      </w:pPr>
      <w:r w:rsidRPr="008F1ADD">
        <w:rPr>
          <w:rFonts w:cs="Arial"/>
          <w:color w:val="0D0D0D"/>
        </w:rPr>
        <w:t xml:space="preserve">Ощущаете ли </w:t>
      </w:r>
      <w:r>
        <w:rPr>
          <w:rFonts w:cs="Arial"/>
          <w:color w:val="0D0D0D"/>
        </w:rPr>
        <w:t>В</w:t>
      </w:r>
      <w:r w:rsidRPr="008F1ADD">
        <w:rPr>
          <w:rFonts w:cs="Arial"/>
          <w:color w:val="0D0D0D"/>
        </w:rPr>
        <w:t>ы в последнее время рост напряжения в обществе?</w:t>
      </w:r>
    </w:p>
    <w:p w14:paraId="03C72B76" w14:textId="3B5A164E" w:rsidR="008F1ADD" w:rsidRPr="008F1ADD" w:rsidRDefault="008F1ADD" w:rsidP="008F1ADD">
      <w:pPr>
        <w:pStyle w:val="a6"/>
        <w:numPr>
          <w:ilvl w:val="0"/>
          <w:numId w:val="1"/>
        </w:numPr>
        <w:rPr>
          <w:rFonts w:cs="Arial"/>
          <w:color w:val="0D0D0D"/>
        </w:rPr>
      </w:pPr>
      <w:r w:rsidRPr="008F1ADD">
        <w:rPr>
          <w:rFonts w:cs="Arial"/>
          <w:color w:val="0D0D0D"/>
        </w:rPr>
        <w:t xml:space="preserve">С чем, по </w:t>
      </w:r>
      <w:r>
        <w:rPr>
          <w:rFonts w:cs="Arial"/>
          <w:color w:val="0D0D0D"/>
        </w:rPr>
        <w:t>В</w:t>
      </w:r>
      <w:r w:rsidRPr="008F1ADD">
        <w:rPr>
          <w:rFonts w:cs="Arial"/>
          <w:color w:val="0D0D0D"/>
        </w:rPr>
        <w:t>ашему мнению, связан рост этого напряжения в обществе?</w:t>
      </w:r>
    </w:p>
    <w:p w14:paraId="2BAA072C" w14:textId="77777777" w:rsidR="00101C28" w:rsidRPr="007157E4" w:rsidRDefault="00101C28" w:rsidP="00101C28">
      <w:pPr>
        <w:pStyle w:val="a6"/>
        <w:ind w:right="51"/>
        <w:rPr>
          <w:b/>
          <w:color w:val="000000" w:themeColor="text1"/>
          <w:sz w:val="12"/>
          <w:szCs w:val="12"/>
        </w:rPr>
      </w:pPr>
    </w:p>
    <w:p w14:paraId="1000ED46" w14:textId="1272A9E9" w:rsidR="0014010B" w:rsidRPr="0014010B" w:rsidRDefault="0014010B" w:rsidP="0014010B">
      <w:pPr>
        <w:ind w:right="51"/>
        <w:jc w:val="center"/>
        <w:rPr>
          <w:b/>
          <w:color w:val="000000" w:themeColor="text1"/>
        </w:rPr>
      </w:pPr>
      <w:r>
        <w:rPr>
          <w:b/>
          <w:color w:val="000000" w:themeColor="text1"/>
        </w:rPr>
        <w:t>3</w:t>
      </w:r>
      <w:r w:rsidRPr="0014010B">
        <w:rPr>
          <w:b/>
          <w:color w:val="000000" w:themeColor="text1"/>
        </w:rPr>
        <w:t xml:space="preserve"> раздел:</w:t>
      </w:r>
      <w:r>
        <w:rPr>
          <w:b/>
          <w:color w:val="000000" w:themeColor="text1"/>
        </w:rPr>
        <w:t xml:space="preserve"> </w:t>
      </w:r>
      <w:r w:rsidRPr="0014010B">
        <w:rPr>
          <w:b/>
          <w:caps/>
          <w:color w:val="000000" w:themeColor="text1"/>
        </w:rPr>
        <w:t>Нарушаются ли в России права человека?</w:t>
      </w:r>
    </w:p>
    <w:p w14:paraId="0ADB023F" w14:textId="7A411E85" w:rsidR="008F1ADD" w:rsidRPr="008F1ADD" w:rsidRDefault="008F1ADD" w:rsidP="008F1ADD">
      <w:pPr>
        <w:pStyle w:val="a6"/>
        <w:numPr>
          <w:ilvl w:val="0"/>
          <w:numId w:val="1"/>
        </w:numPr>
        <w:rPr>
          <w:rFonts w:cs="Arial"/>
          <w:color w:val="0D0D0D"/>
        </w:rPr>
      </w:pPr>
      <w:r w:rsidRPr="008F1ADD">
        <w:rPr>
          <w:rFonts w:cs="Arial"/>
          <w:color w:val="0D0D0D"/>
        </w:rPr>
        <w:t xml:space="preserve">Как </w:t>
      </w:r>
      <w:r>
        <w:rPr>
          <w:rFonts w:cs="Arial"/>
          <w:color w:val="0D0D0D"/>
        </w:rPr>
        <w:t>В</w:t>
      </w:r>
      <w:r w:rsidRPr="008F1ADD">
        <w:rPr>
          <w:rFonts w:cs="Arial"/>
          <w:color w:val="0D0D0D"/>
        </w:rPr>
        <w:t>ы считаете, нарушаются ли сейчас в России права человека?</w:t>
      </w:r>
    </w:p>
    <w:p w14:paraId="0EF1DD18" w14:textId="4C2A7EA2" w:rsidR="008F1ADD" w:rsidRPr="008F1ADD" w:rsidRDefault="008F1ADD" w:rsidP="008F1ADD">
      <w:pPr>
        <w:pStyle w:val="a6"/>
        <w:numPr>
          <w:ilvl w:val="0"/>
          <w:numId w:val="1"/>
        </w:numPr>
        <w:rPr>
          <w:rFonts w:cs="Arial"/>
          <w:color w:val="0D0D0D"/>
        </w:rPr>
      </w:pPr>
      <w:r w:rsidRPr="008F1ADD">
        <w:rPr>
          <w:rFonts w:cs="Arial"/>
          <w:color w:val="0D0D0D"/>
        </w:rPr>
        <w:t xml:space="preserve">Как </w:t>
      </w:r>
      <w:r>
        <w:rPr>
          <w:rFonts w:cs="Arial"/>
          <w:color w:val="0D0D0D"/>
        </w:rPr>
        <w:t>В</w:t>
      </w:r>
      <w:r w:rsidRPr="008F1ADD">
        <w:rPr>
          <w:rFonts w:cs="Arial"/>
          <w:color w:val="0D0D0D"/>
        </w:rPr>
        <w:t>ы думаете, нарушений прав человека в России за последние годы стало больше, меньше или ничего не изменилось?</w:t>
      </w:r>
    </w:p>
    <w:p w14:paraId="779BB759" w14:textId="77777777" w:rsidR="001F64CF" w:rsidRPr="007157E4" w:rsidRDefault="001F64CF" w:rsidP="001F64CF">
      <w:pPr>
        <w:pStyle w:val="a6"/>
        <w:ind w:right="51"/>
        <w:rPr>
          <w:b/>
          <w:color w:val="000000" w:themeColor="text1"/>
          <w:sz w:val="12"/>
          <w:szCs w:val="12"/>
        </w:rPr>
      </w:pPr>
    </w:p>
    <w:p w14:paraId="2FF9CB6E" w14:textId="77777777" w:rsidR="006A2770" w:rsidRPr="00E63159" w:rsidRDefault="006A2770" w:rsidP="006A2770">
      <w:pPr>
        <w:pStyle w:val="a6"/>
        <w:ind w:left="0" w:right="51"/>
        <w:jc w:val="center"/>
        <w:rPr>
          <w:b/>
          <w:color w:val="000000" w:themeColor="text1"/>
        </w:rPr>
      </w:pPr>
      <w:r>
        <w:rPr>
          <w:b/>
          <w:color w:val="000000" w:themeColor="text1"/>
        </w:rPr>
        <w:t>4</w:t>
      </w:r>
      <w:r w:rsidRPr="00E63159">
        <w:rPr>
          <w:b/>
          <w:color w:val="000000" w:themeColor="text1"/>
        </w:rPr>
        <w:t xml:space="preserve"> раздел:</w:t>
      </w:r>
      <w:r>
        <w:rPr>
          <w:b/>
          <w:color w:val="000000" w:themeColor="text1"/>
        </w:rPr>
        <w:t xml:space="preserve"> </w:t>
      </w:r>
      <w:r w:rsidRPr="0014010B">
        <w:rPr>
          <w:b/>
          <w:caps/>
          <w:color w:val="000000" w:themeColor="text1"/>
        </w:rPr>
        <w:t>Воронежцы о патриотизме и национализме</w:t>
      </w:r>
    </w:p>
    <w:p w14:paraId="1CFDF4BC" w14:textId="77777777" w:rsidR="006A2770" w:rsidRPr="008F1ADD" w:rsidRDefault="006A2770" w:rsidP="006A2770">
      <w:pPr>
        <w:pStyle w:val="a6"/>
        <w:numPr>
          <w:ilvl w:val="0"/>
          <w:numId w:val="1"/>
        </w:numPr>
        <w:rPr>
          <w:rFonts w:cs="Arial"/>
          <w:color w:val="0D0D0D"/>
        </w:rPr>
      </w:pPr>
      <w:r w:rsidRPr="008F1ADD">
        <w:rPr>
          <w:rFonts w:cs="Arial"/>
          <w:color w:val="0D0D0D"/>
        </w:rPr>
        <w:t>Вы ощущаете себя патриотом России или нет?</w:t>
      </w:r>
    </w:p>
    <w:p w14:paraId="55A2857F" w14:textId="77777777" w:rsidR="006A2770" w:rsidRPr="008F1ADD" w:rsidRDefault="006A2770" w:rsidP="006A2770">
      <w:pPr>
        <w:pStyle w:val="a6"/>
        <w:numPr>
          <w:ilvl w:val="0"/>
          <w:numId w:val="1"/>
        </w:numPr>
        <w:rPr>
          <w:rFonts w:cs="Arial"/>
          <w:color w:val="0D0D0D"/>
        </w:rPr>
      </w:pPr>
      <w:r w:rsidRPr="008F1ADD">
        <w:rPr>
          <w:rFonts w:cs="Arial"/>
          <w:color w:val="0D0D0D"/>
        </w:rPr>
        <w:t xml:space="preserve">Скажите, считаете ли </w:t>
      </w:r>
      <w:r>
        <w:rPr>
          <w:rFonts w:cs="Arial"/>
          <w:color w:val="0D0D0D"/>
        </w:rPr>
        <w:t>В</w:t>
      </w:r>
      <w:r w:rsidRPr="008F1ADD">
        <w:rPr>
          <w:rFonts w:cs="Arial"/>
          <w:color w:val="0D0D0D"/>
        </w:rPr>
        <w:t>ы себя националистом?</w:t>
      </w:r>
    </w:p>
    <w:p w14:paraId="56E831A0" w14:textId="77777777" w:rsidR="006A2770" w:rsidRPr="008F1ADD" w:rsidRDefault="006A2770" w:rsidP="006A2770">
      <w:pPr>
        <w:pStyle w:val="a6"/>
        <w:numPr>
          <w:ilvl w:val="0"/>
          <w:numId w:val="1"/>
        </w:numPr>
        <w:rPr>
          <w:rFonts w:cs="Arial"/>
          <w:color w:val="0D0D0D"/>
        </w:rPr>
      </w:pPr>
      <w:r w:rsidRPr="008F1ADD">
        <w:rPr>
          <w:rFonts w:cs="Arial"/>
          <w:color w:val="0D0D0D"/>
        </w:rPr>
        <w:t>Скажите, пожалуйста, кого из нижеперечисленных можно назвать националистом?</w:t>
      </w:r>
    </w:p>
    <w:p w14:paraId="24C4B4D2" w14:textId="77777777" w:rsidR="006A2770" w:rsidRPr="008F1ADD" w:rsidRDefault="006A2770" w:rsidP="006A2770">
      <w:pPr>
        <w:pStyle w:val="a6"/>
        <w:numPr>
          <w:ilvl w:val="0"/>
          <w:numId w:val="1"/>
        </w:numPr>
        <w:rPr>
          <w:rFonts w:cs="Arial"/>
          <w:color w:val="0D0D0D"/>
        </w:rPr>
      </w:pPr>
      <w:r w:rsidRPr="008F1ADD">
        <w:rPr>
          <w:rFonts w:cs="Arial"/>
          <w:color w:val="0D0D0D"/>
        </w:rPr>
        <w:t xml:space="preserve">В какой степени </w:t>
      </w:r>
      <w:r>
        <w:rPr>
          <w:rFonts w:cs="Arial"/>
          <w:color w:val="0D0D0D"/>
        </w:rPr>
        <w:t>В</w:t>
      </w:r>
      <w:r w:rsidRPr="008F1ADD">
        <w:rPr>
          <w:rFonts w:cs="Arial"/>
          <w:color w:val="0D0D0D"/>
        </w:rPr>
        <w:t>ы готовы согласиться или не согласиться с лозунгом «Россия для русских»?</w:t>
      </w:r>
    </w:p>
    <w:p w14:paraId="7139E6D5" w14:textId="77777777" w:rsidR="006A2770" w:rsidRPr="007157E4" w:rsidRDefault="006A2770" w:rsidP="006A2770">
      <w:pPr>
        <w:pStyle w:val="a6"/>
        <w:ind w:right="51"/>
        <w:rPr>
          <w:b/>
          <w:color w:val="000000" w:themeColor="text1"/>
          <w:sz w:val="12"/>
          <w:szCs w:val="12"/>
        </w:rPr>
      </w:pPr>
    </w:p>
    <w:p w14:paraId="3D6E5DC2" w14:textId="69C538F5" w:rsidR="008F1ADD" w:rsidRPr="007157E4" w:rsidRDefault="0014010B" w:rsidP="008F1ADD">
      <w:pPr>
        <w:pStyle w:val="a6"/>
        <w:ind w:left="0" w:right="51"/>
        <w:jc w:val="center"/>
        <w:rPr>
          <w:b/>
          <w:caps/>
          <w:color w:val="000000" w:themeColor="text1"/>
        </w:rPr>
      </w:pPr>
      <w:r>
        <w:rPr>
          <w:b/>
          <w:color w:val="000000" w:themeColor="text1"/>
        </w:rPr>
        <w:t>5</w:t>
      </w:r>
      <w:r w:rsidR="008F1ADD" w:rsidRPr="007157E4">
        <w:rPr>
          <w:b/>
          <w:color w:val="000000" w:themeColor="text1"/>
        </w:rPr>
        <w:t xml:space="preserve"> раздел:</w:t>
      </w:r>
      <w:r>
        <w:rPr>
          <w:b/>
          <w:color w:val="000000" w:themeColor="text1"/>
        </w:rPr>
        <w:t xml:space="preserve"> </w:t>
      </w:r>
      <w:bookmarkStart w:id="3" w:name="_Hlk192237886"/>
      <w:r w:rsidRPr="0014010B">
        <w:rPr>
          <w:b/>
          <w:caps/>
          <w:color w:val="000000" w:themeColor="text1"/>
        </w:rPr>
        <w:t>Воронежцы о своём опыте онлайн покупок</w:t>
      </w:r>
      <w:bookmarkEnd w:id="3"/>
    </w:p>
    <w:p w14:paraId="4E0FB338" w14:textId="4E26FD13" w:rsidR="008F1ADD" w:rsidRPr="0018416F" w:rsidRDefault="008F1ADD" w:rsidP="008F1ADD">
      <w:pPr>
        <w:numPr>
          <w:ilvl w:val="0"/>
          <w:numId w:val="1"/>
        </w:numPr>
        <w:ind w:right="141"/>
        <w:jc w:val="both"/>
        <w:rPr>
          <w:rFonts w:cs="Arial"/>
          <w:color w:val="0D0D0D"/>
        </w:rPr>
      </w:pPr>
      <w:r w:rsidRPr="0018416F">
        <w:rPr>
          <w:rFonts w:cs="Arial"/>
          <w:color w:val="0D0D0D"/>
        </w:rPr>
        <w:t xml:space="preserve">За последний год лично Вы совершали или не совершали покупки онлайн? </w:t>
      </w:r>
    </w:p>
    <w:p w14:paraId="4B5B39B8" w14:textId="77777777" w:rsidR="008F1ADD" w:rsidRPr="0018416F" w:rsidRDefault="008F1ADD" w:rsidP="008F1ADD">
      <w:pPr>
        <w:numPr>
          <w:ilvl w:val="0"/>
          <w:numId w:val="1"/>
        </w:numPr>
        <w:ind w:right="141"/>
        <w:jc w:val="both"/>
        <w:rPr>
          <w:rFonts w:cs="Arial"/>
          <w:color w:val="0D0D0D"/>
        </w:rPr>
      </w:pPr>
      <w:r w:rsidRPr="0018416F">
        <w:rPr>
          <w:rFonts w:cs="Arial"/>
          <w:color w:val="0D0D0D"/>
        </w:rPr>
        <w:t>Где Вы обычно покупаете онлайн?</w:t>
      </w:r>
    </w:p>
    <w:p w14:paraId="4C314054" w14:textId="48C79539" w:rsidR="006A5D4B" w:rsidRPr="0014010B" w:rsidRDefault="008F1ADD" w:rsidP="008B1456">
      <w:pPr>
        <w:numPr>
          <w:ilvl w:val="0"/>
          <w:numId w:val="1"/>
        </w:numPr>
        <w:ind w:right="141"/>
        <w:jc w:val="both"/>
        <w:rPr>
          <w:rFonts w:cs="Arial"/>
          <w:color w:val="000000" w:themeColor="text1"/>
          <w:spacing w:val="-2"/>
        </w:rPr>
      </w:pPr>
      <w:r w:rsidRPr="0014010B">
        <w:rPr>
          <w:rFonts w:cs="Arial"/>
          <w:color w:val="0D0D0D"/>
          <w:spacing w:val="-2"/>
        </w:rPr>
        <w:t>Скажите, товары каких категорий Вы чаще всего заказываете онлайн, а не покупаете в магазинах?</w:t>
      </w:r>
      <w:r w:rsidR="006A5D4B" w:rsidRPr="0014010B">
        <w:rPr>
          <w:rFonts w:cs="Arial"/>
          <w:color w:val="000000" w:themeColor="text1"/>
          <w:spacing w:val="-2"/>
        </w:rPr>
        <w:br w:type="page"/>
      </w:r>
    </w:p>
    <w:p w14:paraId="21C51260" w14:textId="73639424"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354F0898" w:rsidR="001E7B6A" w:rsidRDefault="001E7B6A" w:rsidP="00534700">
      <w:pPr>
        <w:ind w:left="360"/>
        <w:rPr>
          <w:b/>
          <w:sz w:val="28"/>
          <w:szCs w:val="28"/>
        </w:rPr>
      </w:pPr>
    </w:p>
    <w:p w14:paraId="34098EE7" w14:textId="6DBC0C08" w:rsidR="00641A3B" w:rsidRDefault="00641A3B" w:rsidP="00534700">
      <w:pPr>
        <w:ind w:left="360"/>
        <w:rPr>
          <w:b/>
          <w:sz w:val="28"/>
          <w:szCs w:val="28"/>
        </w:rPr>
      </w:pPr>
    </w:p>
    <w:p w14:paraId="6226801F" w14:textId="0443A872" w:rsidR="00641A3B" w:rsidRDefault="00641A3B" w:rsidP="00534700">
      <w:pPr>
        <w:ind w:left="360"/>
        <w:rPr>
          <w:b/>
          <w:sz w:val="28"/>
          <w:szCs w:val="28"/>
        </w:rPr>
      </w:pPr>
    </w:p>
    <w:p w14:paraId="32A1D47D" w14:textId="0561864C" w:rsidR="00E373C8" w:rsidRDefault="00E373C8" w:rsidP="00534700">
      <w:pPr>
        <w:ind w:left="360"/>
        <w:rPr>
          <w:b/>
          <w:sz w:val="28"/>
          <w:szCs w:val="28"/>
        </w:rPr>
      </w:pPr>
    </w:p>
    <w:p w14:paraId="0969BEA5" w14:textId="77777777" w:rsidR="00E373C8" w:rsidRDefault="00E373C8"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641A3B">
      <w:pPr>
        <w:ind w:left="567"/>
        <w:rPr>
          <w:b/>
          <w:sz w:val="28"/>
          <w:szCs w:val="28"/>
        </w:rPr>
      </w:pPr>
      <w:r w:rsidRPr="00534700">
        <w:rPr>
          <w:b/>
          <w:sz w:val="28"/>
          <w:szCs w:val="28"/>
        </w:rPr>
        <w:t>Редколлегия:</w:t>
      </w:r>
    </w:p>
    <w:p w14:paraId="32683E6B" w14:textId="77777777" w:rsidR="00534700" w:rsidRPr="00534700" w:rsidRDefault="00534700" w:rsidP="00641A3B">
      <w:pPr>
        <w:ind w:left="567"/>
        <w:jc w:val="both"/>
        <w:rPr>
          <w:b/>
          <w:sz w:val="28"/>
        </w:rPr>
      </w:pPr>
    </w:p>
    <w:p w14:paraId="642F609E" w14:textId="594086DB" w:rsidR="00534700" w:rsidRPr="00D41526" w:rsidRDefault="00534700" w:rsidP="00641A3B">
      <w:pPr>
        <w:spacing w:line="276" w:lineRule="auto"/>
        <w:ind w:left="567"/>
      </w:pPr>
      <w:r w:rsidRPr="00D41526">
        <w:t>Н.А. Романович (главный редактор)</w:t>
      </w:r>
    </w:p>
    <w:p w14:paraId="089A6DC3" w14:textId="1B8271C0" w:rsidR="00534700" w:rsidRPr="00D41526" w:rsidRDefault="00534700" w:rsidP="00641A3B">
      <w:pPr>
        <w:spacing w:line="276" w:lineRule="auto"/>
        <w:ind w:left="567"/>
      </w:pPr>
      <w:r w:rsidRPr="00D41526">
        <w:t>Ю.В. Митрофанов (редактор)</w:t>
      </w:r>
    </w:p>
    <w:p w14:paraId="27717595" w14:textId="77777777" w:rsidR="00534700" w:rsidRPr="00534700" w:rsidRDefault="00534700" w:rsidP="00641A3B">
      <w:pPr>
        <w:spacing w:line="276" w:lineRule="auto"/>
        <w:ind w:left="567"/>
      </w:pPr>
      <w:r w:rsidRPr="00534700">
        <w:t xml:space="preserve">Ю.А. Дедова (руководитель полевого исследования) </w:t>
      </w:r>
    </w:p>
    <w:p w14:paraId="46B8A142" w14:textId="77777777" w:rsidR="008F4EFD" w:rsidRDefault="008F4EFD" w:rsidP="00641A3B">
      <w:pPr>
        <w:ind w:left="567"/>
        <w:jc w:val="both"/>
        <w:rPr>
          <w:bCs/>
          <w:iCs/>
        </w:rPr>
      </w:pPr>
    </w:p>
    <w:p w14:paraId="340F296F" w14:textId="77777777" w:rsidR="00D62883" w:rsidRDefault="00D62883" w:rsidP="00641A3B">
      <w:pPr>
        <w:ind w:left="567"/>
        <w:jc w:val="both"/>
        <w:rPr>
          <w:bCs/>
          <w:iCs/>
        </w:rPr>
      </w:pPr>
    </w:p>
    <w:p w14:paraId="07BE360F" w14:textId="5A59FC6E" w:rsidR="00097BC6" w:rsidRPr="001D71AC" w:rsidRDefault="00097BC6" w:rsidP="00097BC6">
      <w:pPr>
        <w:ind w:left="567"/>
        <w:rPr>
          <w:b/>
          <w:bCs/>
        </w:rPr>
      </w:pPr>
    </w:p>
    <w:p w14:paraId="227265CB" w14:textId="77777777" w:rsidR="008E6048" w:rsidRDefault="008E6048" w:rsidP="008E6048">
      <w:pPr>
        <w:ind w:left="567"/>
      </w:pPr>
      <w:r w:rsidRPr="00982A1B">
        <w:t>опрос проведен</w:t>
      </w:r>
      <w:r>
        <w:t>:</w:t>
      </w:r>
    </w:p>
    <w:p w14:paraId="5A24608B" w14:textId="77777777" w:rsidR="007F7787" w:rsidRDefault="007F7787" w:rsidP="00E41BDF">
      <w:pPr>
        <w:ind w:left="567"/>
      </w:pPr>
    </w:p>
    <w:p w14:paraId="12033FBF" w14:textId="19496778" w:rsidR="00AA76E1" w:rsidRDefault="00AA76E1" w:rsidP="00AA76E1">
      <w:pPr>
        <w:ind w:left="567"/>
      </w:pPr>
      <w:r>
        <w:t xml:space="preserve">– </w:t>
      </w:r>
      <w:r w:rsidR="006A2770" w:rsidRPr="006A2770">
        <w:t xml:space="preserve">17 – 21 февраля </w:t>
      </w:r>
      <w:r w:rsidRPr="008E6048">
        <w:t>202</w:t>
      </w:r>
      <w:r w:rsidR="004F3D0E">
        <w:t>5</w:t>
      </w:r>
      <w:r w:rsidRPr="008E6048">
        <w:t xml:space="preserve"> </w:t>
      </w:r>
      <w:r w:rsidRPr="00982A1B">
        <w:t>г., всего опрошен</w:t>
      </w:r>
      <w:r w:rsidR="0089442B">
        <w:t>о</w:t>
      </w:r>
      <w:r w:rsidRPr="00982A1B">
        <w:t xml:space="preserve"> 6</w:t>
      </w:r>
      <w:r>
        <w:t>0</w:t>
      </w:r>
      <w:r w:rsidR="0089442B">
        <w:t>0</w:t>
      </w:r>
      <w:r w:rsidRPr="00982A1B">
        <w:t xml:space="preserve"> человек;</w:t>
      </w:r>
    </w:p>
    <w:p w14:paraId="21B1321E" w14:textId="77777777" w:rsidR="00AA76E1" w:rsidRPr="00982A1B" w:rsidRDefault="00AA76E1" w:rsidP="00AA76E1">
      <w:pPr>
        <w:ind w:left="567"/>
      </w:pPr>
      <w:r w:rsidRPr="00982A1B">
        <w:t>– метод: телефонное интервью;</w:t>
      </w:r>
    </w:p>
    <w:p w14:paraId="25DC776D" w14:textId="77777777" w:rsidR="00AA76E1" w:rsidRPr="00D41526" w:rsidRDefault="00AA76E1" w:rsidP="00AA76E1">
      <w:pPr>
        <w:ind w:left="567"/>
      </w:pPr>
      <w:r w:rsidRPr="00982A1B">
        <w:t xml:space="preserve">– выборка репрезентативна </w:t>
      </w:r>
      <w:r w:rsidRPr="00897991">
        <w:t>для населения Воронеж</w:t>
      </w:r>
      <w:r>
        <w:t>а</w:t>
      </w:r>
      <w:r w:rsidRPr="00897991">
        <w:t xml:space="preserve"> </w:t>
      </w:r>
      <w:r w:rsidRPr="00982A1B">
        <w:t>старше 18 лет по полу и возрасту.</w:t>
      </w:r>
    </w:p>
    <w:p w14:paraId="772ED4FA" w14:textId="77777777" w:rsidR="00AA76E1" w:rsidRDefault="00AA76E1" w:rsidP="00AA76E1">
      <w:pPr>
        <w:ind w:left="567"/>
      </w:pPr>
    </w:p>
    <w:p w14:paraId="5B24ABB7" w14:textId="77777777" w:rsidR="00AA76E1" w:rsidRDefault="00AA76E1" w:rsidP="00E41BDF">
      <w:pPr>
        <w:ind w:left="567"/>
      </w:pPr>
    </w:p>
    <w:p w14:paraId="2B0DC21E" w14:textId="77777777" w:rsidR="00AA76E1" w:rsidRDefault="00AA76E1" w:rsidP="00E41BDF">
      <w:pPr>
        <w:ind w:left="567"/>
      </w:pPr>
    </w:p>
    <w:p w14:paraId="47BE507C" w14:textId="77777777" w:rsidR="00E41BDF" w:rsidRDefault="00E41BDF" w:rsidP="00E41BDF">
      <w:pPr>
        <w:ind w:left="567"/>
      </w:pPr>
    </w:p>
    <w:p w14:paraId="4A010C8A" w14:textId="77777777" w:rsidR="001E12D8" w:rsidRDefault="001E12D8" w:rsidP="00E41BDF">
      <w:pPr>
        <w:ind w:left="567"/>
      </w:pPr>
    </w:p>
    <w:p w14:paraId="4718421C" w14:textId="77777777" w:rsidR="001E12D8" w:rsidRDefault="001E12D8" w:rsidP="00E41BDF">
      <w:pPr>
        <w:ind w:left="567"/>
      </w:pPr>
    </w:p>
    <w:p w14:paraId="63FBBE81" w14:textId="61CAAAC2" w:rsidR="007E7B03" w:rsidRDefault="007E7B03" w:rsidP="007E7B03">
      <w:pPr>
        <w:ind w:firstLine="567"/>
        <w:jc w:val="both"/>
        <w:rPr>
          <w:i/>
          <w:szCs w:val="16"/>
        </w:rPr>
      </w:pPr>
      <w:r>
        <w:rPr>
          <w:rFonts w:ascii="Arial" w:hAnsi="Arial" w:cs="Arial"/>
          <w:b/>
          <w:sz w:val="22"/>
        </w:rPr>
        <w:br w:type="page"/>
      </w:r>
    </w:p>
    <w:p w14:paraId="2A450665" w14:textId="15CCE6DE" w:rsidR="00CB45AB" w:rsidRPr="006C5483" w:rsidRDefault="00CB45AB" w:rsidP="00CB45AB">
      <w:pPr>
        <w:tabs>
          <w:tab w:val="left" w:pos="0"/>
        </w:tabs>
        <w:autoSpaceDE w:val="0"/>
        <w:autoSpaceDN w:val="0"/>
        <w:adjustRightInd w:val="0"/>
        <w:jc w:val="both"/>
        <w:rPr>
          <w:rFonts w:ascii="Arial" w:hAnsi="Arial" w:cs="Arial"/>
          <w:b/>
          <w:sz w:val="22"/>
        </w:rPr>
      </w:pPr>
      <w:bookmarkStart w:id="4" w:name="_Hlk171084204"/>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5130DFC" w14:textId="77777777" w:rsidR="00CB45AB" w:rsidRPr="006C5483" w:rsidRDefault="00CB45AB" w:rsidP="00CB45AB">
      <w:pPr>
        <w:framePr w:hSpace="180" w:wrap="around" w:vAnchor="text" w:hAnchor="page" w:x="922" w:y="-250"/>
        <w:jc w:val="center"/>
      </w:pPr>
      <w:r w:rsidRPr="006C5483">
        <w:rPr>
          <w:b/>
          <w:caps/>
          <w:noProof/>
          <w:sz w:val="28"/>
          <w:szCs w:val="28"/>
        </w:rPr>
        <w:drawing>
          <wp:inline distT="0" distB="0" distL="0" distR="0" wp14:anchorId="5285A34A" wp14:editId="6BD6319C">
            <wp:extent cx="466090" cy="548640"/>
            <wp:effectExtent l="0" t="0" r="0" b="3810"/>
            <wp:docPr id="964293213" name="Рисунок 96429321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70C465A" w14:textId="0FF14FFA" w:rsidR="00CB45AB" w:rsidRPr="006C5483" w:rsidRDefault="00CB45AB" w:rsidP="00CB45AB">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sidR="0018416F">
        <w:rPr>
          <w:rFonts w:ascii="Arial" w:hAnsi="Arial" w:cs="Arial"/>
          <w:sz w:val="20"/>
          <w:szCs w:val="20"/>
        </w:rPr>
        <w:t>7</w:t>
      </w:r>
      <w:r w:rsidRPr="000A7582">
        <w:rPr>
          <w:rFonts w:ascii="Arial" w:hAnsi="Arial" w:cs="Arial"/>
          <w:sz w:val="20"/>
          <w:szCs w:val="20"/>
        </w:rPr>
        <w:t xml:space="preserve"> – </w:t>
      </w:r>
      <w:r w:rsidR="0018416F">
        <w:rPr>
          <w:rFonts w:ascii="Arial" w:hAnsi="Arial" w:cs="Arial"/>
          <w:sz w:val="20"/>
          <w:szCs w:val="20"/>
        </w:rPr>
        <w:t>21</w:t>
      </w:r>
      <w:r w:rsidRPr="000A7582">
        <w:rPr>
          <w:rFonts w:ascii="Arial" w:hAnsi="Arial" w:cs="Arial"/>
          <w:sz w:val="20"/>
          <w:szCs w:val="20"/>
        </w:rPr>
        <w:t xml:space="preserve"> </w:t>
      </w:r>
      <w:r w:rsidR="0018416F">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w:t>
      </w:r>
      <w:r w:rsidR="0018416F">
        <w:rPr>
          <w:rFonts w:ascii="Arial" w:hAnsi="Arial" w:cs="Arial"/>
          <w:sz w:val="20"/>
          <w:szCs w:val="20"/>
        </w:rPr>
        <w:t>5</w:t>
      </w:r>
      <w:r w:rsidRPr="006C5483">
        <w:rPr>
          <w:rFonts w:ascii="Arial" w:hAnsi="Arial" w:cs="Arial"/>
          <w:sz w:val="20"/>
          <w:szCs w:val="20"/>
        </w:rPr>
        <w:t xml:space="preserve"> года методом телефонного интервью.</w:t>
      </w:r>
    </w:p>
    <w:p w14:paraId="6CF3C14F" w14:textId="77777777" w:rsidR="00CB45AB" w:rsidRPr="006C5483" w:rsidRDefault="00CB45AB" w:rsidP="00CB45AB">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E4BF300" w14:textId="77777777" w:rsidR="00CB45AB" w:rsidRPr="006C5483" w:rsidRDefault="00CB45AB" w:rsidP="00CB45AB">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22B63838" w14:textId="77777777" w:rsidR="00CB45AB" w:rsidRPr="006C5483" w:rsidRDefault="00CB45AB" w:rsidP="00CB45AB">
      <w:pPr>
        <w:jc w:val="center"/>
      </w:pPr>
      <w:r w:rsidRPr="006C5483">
        <w:rPr>
          <w:noProof/>
        </w:rPr>
        <mc:AlternateContent>
          <mc:Choice Requires="wps">
            <w:drawing>
              <wp:anchor distT="4294967294" distB="4294967294" distL="114300" distR="114300" simplePos="0" relativeHeight="251663360" behindDoc="0" locked="0" layoutInCell="1" allowOverlap="1" wp14:anchorId="133A24D0" wp14:editId="38A2EBD9">
                <wp:simplePos x="0" y="0"/>
                <wp:positionH relativeFrom="column">
                  <wp:posOffset>129540</wp:posOffset>
                </wp:positionH>
                <wp:positionV relativeFrom="paragraph">
                  <wp:posOffset>86360</wp:posOffset>
                </wp:positionV>
                <wp:extent cx="6629400" cy="0"/>
                <wp:effectExtent l="0" t="0" r="19050" b="19050"/>
                <wp:wrapNone/>
                <wp:docPr id="964293212" name="Прямая соединительная линия 964293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613815E" id="Прямая соединительная линия 964293212"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bookmarkEnd w:id="4"/>
    <w:p w14:paraId="6AE5888F" w14:textId="22590D63" w:rsidR="008F1ADD" w:rsidRPr="00876E77" w:rsidRDefault="00101C28" w:rsidP="008F1ADD">
      <w:pPr>
        <w:keepNext/>
        <w:jc w:val="center"/>
        <w:outlineLvl w:val="0"/>
        <w:rPr>
          <w:b/>
          <w:bCs/>
          <w:i/>
          <w:caps/>
          <w:spacing w:val="-2"/>
          <w:kern w:val="32"/>
        </w:rPr>
      </w:pPr>
      <w:r>
        <w:rPr>
          <w:b/>
          <w:bCs/>
          <w:i/>
          <w:caps/>
          <w:spacing w:val="-2"/>
          <w:kern w:val="32"/>
        </w:rPr>
        <w:t>1</w:t>
      </w:r>
      <w:r w:rsidR="008F1ADD" w:rsidRPr="00876E77">
        <w:rPr>
          <w:b/>
          <w:bCs/>
          <w:i/>
          <w:caps/>
          <w:spacing w:val="-2"/>
          <w:kern w:val="32"/>
        </w:rPr>
        <w:t xml:space="preserve"> раздел:</w:t>
      </w:r>
      <w:r w:rsidR="008F1ADD" w:rsidRPr="00876E77">
        <w:rPr>
          <w:b/>
          <w:bCs/>
          <w:i/>
        </w:rPr>
        <w:t xml:space="preserve"> </w:t>
      </w:r>
      <w:r w:rsidRPr="00101C28">
        <w:rPr>
          <w:b/>
          <w:bCs/>
          <w:i/>
        </w:rPr>
        <w:t>ОБРАЗ ВЛАСТИ В ГЛАЗАХ ОБЩЕСТВА</w:t>
      </w:r>
    </w:p>
    <w:p w14:paraId="02B4CD77" w14:textId="77777777" w:rsidR="008F1ADD" w:rsidRPr="00876E77" w:rsidRDefault="008F1ADD" w:rsidP="008F1ADD">
      <w:pPr>
        <w:keepNext/>
        <w:ind w:left="1701"/>
        <w:jc w:val="both"/>
        <w:outlineLvl w:val="2"/>
        <w:rPr>
          <w:rFonts w:cs="Arial"/>
          <w:b/>
          <w:bCs/>
          <w:caps/>
          <w:color w:val="0D0D0D"/>
          <w:spacing w:val="-4"/>
        </w:rPr>
      </w:pPr>
      <w:r w:rsidRPr="00876E77">
        <w:rPr>
          <w:rFonts w:cs="Arial"/>
          <w:b/>
          <w:bCs/>
          <w:caps/>
          <w:color w:val="0D0D0D"/>
          <w:spacing w:val="-4"/>
        </w:rPr>
        <w:t>С КАКИМ ИЗ ДВУХ ПРОТИВОПОЛОЖНЫХ СУЖДЕНИЙ ВЫ СОГЛАСНЫ: «НЕЛЬЗЯ ДОПУСКАТЬ, ЧТОБЫ ВЛАСТЬ В РОССИИ БЫЛА ОТДАНА В РУКИ ОДНОГО ЧЕЛОВЕКА» ИЛИ «В СТРАНЕ ДОЛЖЕН БЫТЬ ХОЗЯИН – НАШЕМУ НАРОДУ НУЖНА «СИЛЬНАЯ РУКА»?</w:t>
      </w:r>
    </w:p>
    <w:p w14:paraId="6D3AF6EA" w14:textId="77777777" w:rsidR="008F1ADD" w:rsidRPr="00876E77" w:rsidRDefault="008F1ADD" w:rsidP="008F1ADD">
      <w:pPr>
        <w:jc w:val="right"/>
        <w:rPr>
          <w:i/>
        </w:rPr>
      </w:pPr>
      <w:r w:rsidRPr="00876E77">
        <w:rPr>
          <w:i/>
        </w:rPr>
        <w:t>Таблица 1</w:t>
      </w:r>
    </w:p>
    <w:bookmarkStart w:id="5" w:name="_MON_1793517308"/>
    <w:bookmarkEnd w:id="5"/>
    <w:p w14:paraId="0A1F610E" w14:textId="77777777" w:rsidR="008F1ADD" w:rsidRPr="00876E77" w:rsidRDefault="008F1ADD" w:rsidP="008F1ADD">
      <w:pPr>
        <w:jc w:val="center"/>
        <w:rPr>
          <w:i/>
          <w:lang w:val="en-US"/>
        </w:rPr>
      </w:pPr>
      <w:r w:rsidRPr="00876E77">
        <w:object w:dxaOrig="11085" w:dyaOrig="4606" w14:anchorId="4AD49C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25pt;height:217.5pt" o:ole="" fillcolor="window">
            <v:imagedata r:id="rId10" o:title=""/>
          </v:shape>
          <o:OLEObject Type="Embed" ProgID="Excel.Sheet.12" ShapeID="_x0000_i1025" DrawAspect="Content" ObjectID="_1803105440" r:id="rId11"/>
        </w:object>
      </w:r>
    </w:p>
    <w:p w14:paraId="70DB0BCF" w14:textId="77777777" w:rsidR="008F1ADD" w:rsidRPr="00876E77" w:rsidRDefault="008F1ADD" w:rsidP="008F1ADD">
      <w:pPr>
        <w:ind w:left="181"/>
        <w:jc w:val="center"/>
        <w:rPr>
          <w:i/>
        </w:rPr>
      </w:pPr>
      <w:r w:rsidRPr="00876E77">
        <w:rPr>
          <w:i/>
        </w:rPr>
        <w:t>(Примечание: распределение ответов респондентов по строке составляет 100%)</w:t>
      </w:r>
    </w:p>
    <w:p w14:paraId="1E60E71B" w14:textId="19B1FDD8" w:rsidR="008F1ADD" w:rsidRPr="00D941F0" w:rsidRDefault="008F1ADD" w:rsidP="008F1ADD">
      <w:pPr>
        <w:pStyle w:val="af3"/>
      </w:pPr>
      <w:r>
        <w:t xml:space="preserve">Демократическая концепция нивелирует концентрацию </w:t>
      </w:r>
      <w:r w:rsidRPr="00D941F0">
        <w:t>власти в руках одного человека такими инструментами</w:t>
      </w:r>
      <w:r w:rsidR="00623DD1">
        <w:t>,</w:t>
      </w:r>
      <w:r w:rsidRPr="00D941F0">
        <w:t xml:space="preserve"> как разделение властей, ограничение срока правления и проч</w:t>
      </w:r>
      <w:r w:rsidR="00623DD1">
        <w:t>ее</w:t>
      </w:r>
      <w:r w:rsidRPr="00D941F0">
        <w:t xml:space="preserve">. Но </w:t>
      </w:r>
      <w:r>
        <w:t>образ власти в глазах народа</w:t>
      </w:r>
      <w:r w:rsidRPr="00D941F0">
        <w:t xml:space="preserve"> кардинально расходится с азами демократии. Большинство воронежцев (</w:t>
      </w:r>
      <w:r w:rsidRPr="00E64490">
        <w:rPr>
          <w:b/>
          <w:bCs/>
        </w:rPr>
        <w:t>60</w:t>
      </w:r>
      <w:r w:rsidRPr="00D941F0">
        <w:rPr>
          <w:b/>
        </w:rPr>
        <w:t>%</w:t>
      </w:r>
      <w:r w:rsidRPr="00D941F0">
        <w:t xml:space="preserve">) </w:t>
      </w:r>
      <w:r>
        <w:t>ничего не имеют против</w:t>
      </w:r>
      <w:r w:rsidRPr="00D941F0">
        <w:t xml:space="preserve"> средоточия власти в руках одного человека, потому что нашему народу нужна «сильная рука». Хотя </w:t>
      </w:r>
      <w:r>
        <w:rPr>
          <w:b/>
        </w:rPr>
        <w:t>29</w:t>
      </w:r>
      <w:r w:rsidRPr="00D941F0">
        <w:rPr>
          <w:b/>
        </w:rPr>
        <w:t>%</w:t>
      </w:r>
      <w:r w:rsidRPr="00D941F0">
        <w:t xml:space="preserve"> горожан склоняются к мнению, что такого нельзя допускать. При этом </w:t>
      </w:r>
      <w:r w:rsidRPr="00D941F0">
        <w:rPr>
          <w:b/>
          <w:bCs/>
        </w:rPr>
        <w:t>11%</w:t>
      </w:r>
      <w:r w:rsidRPr="00D941F0">
        <w:t xml:space="preserve"> не нашли, что сказать по этому вопросу. </w:t>
      </w:r>
    </w:p>
    <w:p w14:paraId="068EC7A9" w14:textId="77777777" w:rsidR="008F1ADD" w:rsidRPr="00D941F0" w:rsidRDefault="008F1ADD" w:rsidP="008F1ADD">
      <w:pPr>
        <w:pStyle w:val="af3"/>
      </w:pPr>
      <w:r w:rsidRPr="00D941F0">
        <w:t>Сравним сегодняшние ответы воронежцев с результатами исследований в прошедшие годы. Что изменилось в образе власти с начала века?</w:t>
      </w:r>
    </w:p>
    <w:p w14:paraId="2E8E517F" w14:textId="77777777" w:rsidR="008F1ADD" w:rsidRPr="00D941F0" w:rsidRDefault="008F1ADD" w:rsidP="008F1ADD">
      <w:pPr>
        <w:ind w:firstLine="567"/>
        <w:jc w:val="both"/>
        <w:rPr>
          <w:b/>
          <w:sz w:val="12"/>
          <w:szCs w:val="12"/>
        </w:rPr>
      </w:pPr>
    </w:p>
    <w:p w14:paraId="24D94A55" w14:textId="77777777" w:rsidR="008F1ADD" w:rsidRPr="00D941F0" w:rsidRDefault="008F1ADD" w:rsidP="008F1ADD">
      <w:pPr>
        <w:jc w:val="center"/>
        <w:rPr>
          <w:b/>
          <w:i/>
        </w:rPr>
      </w:pPr>
      <w:r w:rsidRPr="00D941F0">
        <w:rPr>
          <w:b/>
          <w:i/>
        </w:rPr>
        <w:t xml:space="preserve">С каким из двух противоположных суждений Вы согласны: «Нельзя допускать, чтобы власть </w:t>
      </w:r>
    </w:p>
    <w:p w14:paraId="3F056683" w14:textId="77777777" w:rsidR="008F1ADD" w:rsidRPr="00D941F0" w:rsidRDefault="008F1ADD" w:rsidP="008F1ADD">
      <w:pPr>
        <w:jc w:val="center"/>
        <w:rPr>
          <w:b/>
          <w:i/>
        </w:rPr>
      </w:pPr>
      <w:r w:rsidRPr="00D941F0">
        <w:rPr>
          <w:b/>
          <w:i/>
        </w:rPr>
        <w:t xml:space="preserve">в России была отдана в руки одного человека» или «В стране должен быть хозяин – нашему </w:t>
      </w:r>
    </w:p>
    <w:p w14:paraId="4D3A7BF1" w14:textId="77777777" w:rsidR="008F1ADD" w:rsidRPr="00D941F0" w:rsidRDefault="008F1ADD" w:rsidP="008F1ADD">
      <w:pPr>
        <w:jc w:val="center"/>
        <w:rPr>
          <w:b/>
          <w:i/>
        </w:rPr>
      </w:pPr>
      <w:r w:rsidRPr="00D941F0">
        <w:rPr>
          <w:b/>
          <w:i/>
        </w:rPr>
        <w:t>народу нужна «сильная рука»?</w:t>
      </w:r>
    </w:p>
    <w:p w14:paraId="57B1A9E9" w14:textId="77777777" w:rsidR="008F1ADD" w:rsidRPr="00D941F0" w:rsidRDefault="008F1ADD" w:rsidP="008F1ADD">
      <w:pPr>
        <w:jc w:val="center"/>
        <w:rPr>
          <w:b/>
          <w:i/>
          <w:sz w:val="12"/>
          <w:szCs w:val="12"/>
        </w:rPr>
      </w:pPr>
    </w:p>
    <w:p w14:paraId="55D035EC" w14:textId="77777777" w:rsidR="008F1ADD" w:rsidRPr="00D941F0" w:rsidRDefault="008F1ADD" w:rsidP="008F1ADD">
      <w:pPr>
        <w:spacing w:after="120"/>
        <w:jc w:val="center"/>
        <w:rPr>
          <w:b/>
          <w:caps/>
        </w:rPr>
      </w:pPr>
      <w:r w:rsidRPr="00D941F0">
        <w:rPr>
          <w:b/>
          <w:caps/>
          <w:noProof/>
        </w:rPr>
        <w:drawing>
          <wp:inline distT="0" distB="0" distL="0" distR="0" wp14:anchorId="0C6D76A9" wp14:editId="5E6DE146">
            <wp:extent cx="6591300" cy="1704975"/>
            <wp:effectExtent l="0" t="0" r="0" b="0"/>
            <wp:docPr id="15" name="Диаграмма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FB17640" w14:textId="77777777" w:rsidR="008F1ADD" w:rsidRPr="00D941F0" w:rsidRDefault="008F1ADD" w:rsidP="008F1ADD">
      <w:pPr>
        <w:pStyle w:val="af3"/>
        <w:rPr>
          <w:i/>
        </w:rPr>
      </w:pPr>
      <w:r w:rsidRPr="00D941F0">
        <w:t xml:space="preserve">В начале века после демократического эксперимента </w:t>
      </w:r>
      <w:proofErr w:type="spellStart"/>
      <w:r w:rsidRPr="00D941F0">
        <w:t>Б.Ельцина</w:t>
      </w:r>
      <w:proofErr w:type="spellEnd"/>
      <w:r w:rsidRPr="00D941F0">
        <w:t xml:space="preserve"> тоска народа по сильной и авторитетной власти была особенно острой, поэтому </w:t>
      </w:r>
      <w:r w:rsidRPr="00D941F0">
        <w:rPr>
          <w:b/>
        </w:rPr>
        <w:t>70%</w:t>
      </w:r>
      <w:r w:rsidRPr="00D941F0">
        <w:t xml:space="preserve"> опрошенных хотели видеть истинного «хозяина» во главе государства. В последующие годы жажда народа по сильной власти была в некоторой степени удовлетворена, персонифицировавшись в лице </w:t>
      </w:r>
      <w:proofErr w:type="spellStart"/>
      <w:r w:rsidRPr="00D941F0">
        <w:t>В.Путина</w:t>
      </w:r>
      <w:proofErr w:type="spellEnd"/>
      <w:r w:rsidRPr="00D941F0">
        <w:t xml:space="preserve">. В результате число желающих «сильной руки» в 2008 году снизилось до </w:t>
      </w:r>
      <w:r w:rsidRPr="00D941F0">
        <w:rPr>
          <w:b/>
        </w:rPr>
        <w:t>56%</w:t>
      </w:r>
      <w:r w:rsidRPr="00D941F0">
        <w:t xml:space="preserve">. </w:t>
      </w:r>
      <w:r>
        <w:t>Но ниже этой планки она уже не снижалась никогда. Ныне</w:t>
      </w:r>
      <w:r w:rsidRPr="00D941F0">
        <w:t xml:space="preserve"> количество сторонников единовластия колеблется в районе </w:t>
      </w:r>
      <w:r w:rsidRPr="00D941F0">
        <w:rPr>
          <w:b/>
        </w:rPr>
        <w:t>60%</w:t>
      </w:r>
      <w:r w:rsidRPr="00D941F0">
        <w:t xml:space="preserve">. </w:t>
      </w:r>
      <w:r w:rsidRPr="00D941F0">
        <w:rPr>
          <w:i/>
        </w:rPr>
        <w:br w:type="page"/>
      </w:r>
    </w:p>
    <w:p w14:paraId="46125515" w14:textId="77777777" w:rsidR="008F1ADD" w:rsidRPr="005A65BE" w:rsidRDefault="008F1ADD" w:rsidP="008F1ADD">
      <w:pPr>
        <w:tabs>
          <w:tab w:val="left" w:pos="0"/>
        </w:tabs>
        <w:autoSpaceDE w:val="0"/>
        <w:autoSpaceDN w:val="0"/>
        <w:adjustRightInd w:val="0"/>
        <w:jc w:val="both"/>
        <w:rPr>
          <w:rFonts w:ascii="Arial" w:hAnsi="Arial" w:cs="Arial"/>
          <w:b/>
          <w:sz w:val="22"/>
          <w:szCs w:val="22"/>
        </w:rPr>
      </w:pPr>
      <w:r w:rsidRPr="005A65BE">
        <w:rPr>
          <w:rFonts w:ascii="Arial" w:hAnsi="Arial" w:cs="Arial"/>
          <w:b/>
          <w:sz w:val="22"/>
          <w:szCs w:val="22"/>
        </w:rPr>
        <w:lastRenderedPageBreak/>
        <w:t>ИНСТИТУТ ОБЩЕСТВЕННОГО МНЕНИЯ «</w:t>
      </w:r>
      <w:r w:rsidRPr="005A65BE">
        <w:rPr>
          <w:rFonts w:ascii="Arial" w:hAnsi="Arial" w:cs="Arial"/>
          <w:b/>
          <w:caps/>
          <w:sz w:val="22"/>
          <w:szCs w:val="22"/>
        </w:rPr>
        <w:t>квалитас</w:t>
      </w:r>
      <w:r w:rsidRPr="005A65BE">
        <w:rPr>
          <w:rFonts w:ascii="Arial" w:hAnsi="Arial" w:cs="Arial"/>
          <w:b/>
          <w:sz w:val="22"/>
          <w:szCs w:val="22"/>
        </w:rPr>
        <w:t>». тел.: (473) 251-90-75, 251-20-75</w:t>
      </w:r>
    </w:p>
    <w:p w14:paraId="4856ECAE" w14:textId="77777777" w:rsidR="008F1ADD" w:rsidRPr="00876E77" w:rsidRDefault="008F1ADD" w:rsidP="008F1ADD">
      <w:pPr>
        <w:framePr w:hSpace="180" w:wrap="around" w:vAnchor="text" w:hAnchor="page" w:x="922" w:y="-250"/>
        <w:jc w:val="center"/>
      </w:pPr>
      <w:r w:rsidRPr="00876E77">
        <w:rPr>
          <w:b/>
          <w:caps/>
          <w:noProof/>
          <w:sz w:val="28"/>
          <w:szCs w:val="28"/>
        </w:rPr>
        <w:drawing>
          <wp:inline distT="0" distB="0" distL="0" distR="0" wp14:anchorId="386816E4" wp14:editId="0C430837">
            <wp:extent cx="466090" cy="548640"/>
            <wp:effectExtent l="0" t="0" r="0" b="3810"/>
            <wp:docPr id="24" name="Рисунок 2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07C6A50"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20075ED3"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5CD7D5F"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66FAF9D0" w14:textId="77777777" w:rsidR="008F1ADD" w:rsidRPr="00876E77" w:rsidRDefault="008F1ADD" w:rsidP="008F1ADD">
      <w:pPr>
        <w:jc w:val="center"/>
      </w:pPr>
      <w:r w:rsidRPr="00876E77">
        <w:rPr>
          <w:noProof/>
        </w:rPr>
        <mc:AlternateContent>
          <mc:Choice Requires="wps">
            <w:drawing>
              <wp:anchor distT="4294967294" distB="4294967294" distL="114300" distR="114300" simplePos="0" relativeHeight="251675648" behindDoc="0" locked="0" layoutInCell="1" allowOverlap="1" wp14:anchorId="029EE23A" wp14:editId="2459800C">
                <wp:simplePos x="0" y="0"/>
                <wp:positionH relativeFrom="column">
                  <wp:posOffset>129540</wp:posOffset>
                </wp:positionH>
                <wp:positionV relativeFrom="paragraph">
                  <wp:posOffset>86360</wp:posOffset>
                </wp:positionV>
                <wp:extent cx="66294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4E9560C" id="Прямая соединительная линия 16"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454E7DD9" w14:textId="77777777" w:rsidR="008F1ADD" w:rsidRPr="00876E77" w:rsidRDefault="008F1ADD" w:rsidP="008F1ADD">
      <w:pPr>
        <w:keepNext/>
        <w:ind w:left="1701"/>
        <w:jc w:val="both"/>
        <w:outlineLvl w:val="2"/>
        <w:rPr>
          <w:rFonts w:cs="Arial"/>
          <w:b/>
          <w:bCs/>
          <w:caps/>
          <w:color w:val="0D0D0D"/>
          <w:spacing w:val="-4"/>
        </w:rPr>
      </w:pPr>
      <w:r w:rsidRPr="00876E77">
        <w:rPr>
          <w:rFonts w:cs="Arial"/>
          <w:b/>
          <w:bCs/>
          <w:caps/>
          <w:color w:val="0D0D0D"/>
          <w:spacing w:val="-4"/>
        </w:rPr>
        <w:t>НЕОБХОДИМО ЛИ, ЧТОБЫ ВЛАСТЬ В СТРАНЕ НАХОДИЛАСЬ ПОД КОНТРОЛЕМ ГРАЖДАН, ИЛИ, ЕСЛИ ОНА ДЕЙСТВУЕТ В ИНТЕРЕСАХ НАРОДА, КОНТРОЛИРОВАТЬ ЕЕ НЕ ОБЯЗАТЕЛЬНО?</w:t>
      </w:r>
    </w:p>
    <w:p w14:paraId="6F3ECD23" w14:textId="77777777" w:rsidR="008F1ADD" w:rsidRPr="00876E77" w:rsidRDefault="008F1ADD" w:rsidP="008F1ADD">
      <w:pPr>
        <w:jc w:val="right"/>
        <w:rPr>
          <w:i/>
        </w:rPr>
      </w:pPr>
      <w:r w:rsidRPr="00876E77">
        <w:rPr>
          <w:i/>
        </w:rPr>
        <w:t>Таблица 2</w:t>
      </w:r>
    </w:p>
    <w:bookmarkStart w:id="6" w:name="_MON_1799215569"/>
    <w:bookmarkEnd w:id="6"/>
    <w:p w14:paraId="5750B9B7" w14:textId="77777777" w:rsidR="008F1ADD" w:rsidRPr="00876E77" w:rsidRDefault="008F1ADD" w:rsidP="008F1ADD">
      <w:pPr>
        <w:jc w:val="center"/>
        <w:rPr>
          <w:i/>
          <w:lang w:val="en-US"/>
        </w:rPr>
      </w:pPr>
      <w:r w:rsidRPr="00876E77">
        <w:object w:dxaOrig="11044" w:dyaOrig="6000" w14:anchorId="598A1538">
          <v:shape id="_x0000_i1026" type="#_x0000_t75" style="width:513.75pt;height:283.5pt" o:ole="" fillcolor="window">
            <v:imagedata r:id="rId13" o:title=""/>
          </v:shape>
          <o:OLEObject Type="Embed" ProgID="Excel.Sheet.12" ShapeID="_x0000_i1026" DrawAspect="Content" ObjectID="_1803105441" r:id="rId14"/>
        </w:object>
      </w:r>
    </w:p>
    <w:p w14:paraId="4EF18103" w14:textId="77777777" w:rsidR="008F1ADD" w:rsidRPr="00876E77" w:rsidRDefault="008F1ADD" w:rsidP="008F1ADD">
      <w:pPr>
        <w:ind w:left="181"/>
        <w:jc w:val="center"/>
        <w:rPr>
          <w:i/>
        </w:rPr>
      </w:pPr>
      <w:r w:rsidRPr="00876E77">
        <w:rPr>
          <w:i/>
        </w:rPr>
        <w:t>(Примечание: распределение ответов респондентов по строке составляет 100%)</w:t>
      </w:r>
    </w:p>
    <w:p w14:paraId="21EF40A2" w14:textId="77777777" w:rsidR="008F1ADD" w:rsidRDefault="008F1ADD" w:rsidP="008F1ADD">
      <w:pPr>
        <w:pStyle w:val="af3"/>
      </w:pPr>
      <w:r w:rsidRPr="00C91BBE">
        <w:t>Воронежцы в большинстве своем (</w:t>
      </w:r>
      <w:r w:rsidRPr="00C91BBE">
        <w:rPr>
          <w:b/>
        </w:rPr>
        <w:t>59%</w:t>
      </w:r>
      <w:r w:rsidRPr="00C91BBE">
        <w:t xml:space="preserve">) уверены, что власть должна находиться под контролем граждан, чтобы не сбиться с </w:t>
      </w:r>
      <w:r>
        <w:t xml:space="preserve">верного </w:t>
      </w:r>
      <w:r w:rsidRPr="00C91BBE">
        <w:t xml:space="preserve">пути. </w:t>
      </w:r>
      <w:r>
        <w:t xml:space="preserve">Зачастую </w:t>
      </w:r>
      <w:r w:rsidRPr="00C91BBE">
        <w:t xml:space="preserve">настаивают на </w:t>
      </w:r>
      <w:r>
        <w:t xml:space="preserve">таком </w:t>
      </w:r>
      <w:r w:rsidRPr="00C91BBE">
        <w:t>контроле люди с плохим материальным положением (</w:t>
      </w:r>
      <w:r w:rsidRPr="00C91BBE">
        <w:rPr>
          <w:b/>
          <w:bCs/>
        </w:rPr>
        <w:t>6</w:t>
      </w:r>
      <w:r>
        <w:rPr>
          <w:b/>
          <w:bCs/>
        </w:rPr>
        <w:t>9</w:t>
      </w:r>
      <w:r w:rsidRPr="00C91BBE">
        <w:t>%)</w:t>
      </w:r>
      <w:r>
        <w:t>, но чаще всего требуют это воронежские предприниматели (</w:t>
      </w:r>
      <w:r w:rsidRPr="00B2192D">
        <w:rPr>
          <w:b/>
          <w:bCs/>
        </w:rPr>
        <w:t>90</w:t>
      </w:r>
      <w:r>
        <w:t>%)</w:t>
      </w:r>
      <w:r w:rsidRPr="00C91BBE">
        <w:t>.</w:t>
      </w:r>
    </w:p>
    <w:p w14:paraId="728F59F2" w14:textId="77777777" w:rsidR="008F1ADD" w:rsidRDefault="008F1ADD" w:rsidP="008F1ADD">
      <w:pPr>
        <w:pStyle w:val="af3"/>
      </w:pPr>
      <w:r w:rsidRPr="00C91BBE">
        <w:t xml:space="preserve">В то же время </w:t>
      </w:r>
      <w:r w:rsidRPr="00B2192D">
        <w:rPr>
          <w:b/>
          <w:bCs/>
        </w:rPr>
        <w:t>35%</w:t>
      </w:r>
      <w:r>
        <w:t xml:space="preserve"> горожан готовы</w:t>
      </w:r>
      <w:r w:rsidRPr="00C91BBE">
        <w:t xml:space="preserve"> освободить власть от внешнего контроля, если она действует в интересах народа. </w:t>
      </w:r>
      <w:r>
        <w:t xml:space="preserve">Среди состоятельных людей этот тезис дорастает до </w:t>
      </w:r>
      <w:r w:rsidRPr="00DF1D0E">
        <w:rPr>
          <w:b/>
          <w:bCs/>
        </w:rPr>
        <w:t>53</w:t>
      </w:r>
      <w:r>
        <w:t xml:space="preserve">%, а в среде студенческой молодежи встречает </w:t>
      </w:r>
      <w:r w:rsidRPr="00DF1D0E">
        <w:rPr>
          <w:b/>
          <w:bCs/>
        </w:rPr>
        <w:t>63</w:t>
      </w:r>
      <w:r>
        <w:t>% солидарности с ним.</w:t>
      </w:r>
    </w:p>
    <w:p w14:paraId="007A839E" w14:textId="77777777" w:rsidR="008F1ADD" w:rsidRPr="00C91BBE" w:rsidRDefault="008F1ADD" w:rsidP="008F1ADD">
      <w:pPr>
        <w:pStyle w:val="af3"/>
      </w:pPr>
      <w:r w:rsidRPr="00C91BBE">
        <w:t>Что отвечали воронежцы на этот вопрос в прошлые годы?</w:t>
      </w:r>
    </w:p>
    <w:p w14:paraId="7717EAAF" w14:textId="77777777" w:rsidR="008F1ADD" w:rsidRPr="00C91BBE" w:rsidRDefault="008F1ADD" w:rsidP="008F1ADD">
      <w:pPr>
        <w:spacing w:line="276" w:lineRule="auto"/>
        <w:ind w:firstLine="567"/>
        <w:jc w:val="center"/>
        <w:rPr>
          <w:b/>
          <w:bCs/>
          <w:i/>
          <w:sz w:val="12"/>
          <w:szCs w:val="12"/>
        </w:rPr>
      </w:pPr>
    </w:p>
    <w:p w14:paraId="6B9334CF" w14:textId="77777777" w:rsidR="008F1ADD" w:rsidRPr="00C91BBE" w:rsidRDefault="008F1ADD" w:rsidP="008F1ADD">
      <w:pPr>
        <w:jc w:val="center"/>
        <w:rPr>
          <w:b/>
          <w:bCs/>
          <w:i/>
          <w:iCs/>
        </w:rPr>
      </w:pPr>
      <w:r w:rsidRPr="00C91BBE">
        <w:rPr>
          <w:b/>
          <w:bCs/>
          <w:i/>
          <w:iCs/>
        </w:rPr>
        <w:t xml:space="preserve">Необходимо ли, чтобы власть в стране находилась под контролем граждан, или, </w:t>
      </w:r>
    </w:p>
    <w:p w14:paraId="095DCA89" w14:textId="77777777" w:rsidR="008F1ADD" w:rsidRPr="00C91BBE" w:rsidRDefault="008F1ADD" w:rsidP="008F1ADD">
      <w:pPr>
        <w:jc w:val="center"/>
        <w:rPr>
          <w:b/>
          <w:bCs/>
          <w:i/>
          <w:iCs/>
        </w:rPr>
      </w:pPr>
      <w:r w:rsidRPr="00C91BBE">
        <w:rPr>
          <w:b/>
          <w:bCs/>
          <w:i/>
          <w:iCs/>
        </w:rPr>
        <w:t>если она действует в интересах народа, контролировать ее не обязательно?</w:t>
      </w:r>
    </w:p>
    <w:p w14:paraId="6E2F9B72" w14:textId="77777777" w:rsidR="008F1ADD" w:rsidRPr="00C91BBE" w:rsidRDefault="008F1ADD" w:rsidP="008F1ADD">
      <w:pPr>
        <w:spacing w:line="276" w:lineRule="auto"/>
        <w:ind w:firstLine="567"/>
        <w:jc w:val="center"/>
        <w:rPr>
          <w:b/>
          <w:bCs/>
          <w:i/>
          <w:sz w:val="12"/>
          <w:szCs w:val="12"/>
        </w:rPr>
      </w:pPr>
    </w:p>
    <w:p w14:paraId="336B4EAA" w14:textId="77777777" w:rsidR="008F1ADD" w:rsidRPr="00C91BBE" w:rsidRDefault="008F1ADD" w:rsidP="008F1ADD">
      <w:pPr>
        <w:jc w:val="center"/>
        <w:rPr>
          <w:szCs w:val="16"/>
        </w:rPr>
      </w:pPr>
      <w:r w:rsidRPr="00C91BBE">
        <w:rPr>
          <w:b/>
          <w:caps/>
          <w:noProof/>
        </w:rPr>
        <w:drawing>
          <wp:inline distT="0" distB="0" distL="0" distR="0" wp14:anchorId="18920FF3" wp14:editId="367AA19D">
            <wp:extent cx="6724650" cy="2095500"/>
            <wp:effectExtent l="0" t="0" r="0" b="0"/>
            <wp:docPr id="17" name="Диаграмма 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6B5991D" w14:textId="065EFC65" w:rsidR="008F1ADD" w:rsidRPr="00876E77" w:rsidRDefault="008F1ADD" w:rsidP="008F1ADD">
      <w:pPr>
        <w:pStyle w:val="af3"/>
        <w:rPr>
          <w:i/>
        </w:rPr>
      </w:pPr>
      <w:r w:rsidRPr="00C91BBE">
        <w:t>За последн</w:t>
      </w:r>
      <w:r w:rsidR="00623DD1">
        <w:t>и</w:t>
      </w:r>
      <w:r w:rsidRPr="00C91BBE">
        <w:t xml:space="preserve">е </w:t>
      </w:r>
      <w:r>
        <w:t>семнадцать</w:t>
      </w:r>
      <w:r w:rsidRPr="00C91BBE">
        <w:t xml:space="preserve"> лет сторонники контроля власти существенно сдали свои позиции (с </w:t>
      </w:r>
      <w:r w:rsidRPr="00C91BBE">
        <w:rPr>
          <w:b/>
        </w:rPr>
        <w:t>75%</w:t>
      </w:r>
      <w:r w:rsidRPr="00C91BBE">
        <w:t xml:space="preserve"> до </w:t>
      </w:r>
      <w:r w:rsidRPr="00C91BBE">
        <w:rPr>
          <w:b/>
        </w:rPr>
        <w:t>59%</w:t>
      </w:r>
      <w:r w:rsidRPr="00C91BBE">
        <w:t>)</w:t>
      </w:r>
      <w:r>
        <w:t>. И вновь, как семь лет назад</w:t>
      </w:r>
      <w:r w:rsidR="00054409">
        <w:t>,</w:t>
      </w:r>
      <w:r>
        <w:t xml:space="preserve"> более трети горожан готовы предоставить власти безграничное доверие и «зеленый свет» при уверенности, что она действует в интересах народа. </w:t>
      </w:r>
      <w:r w:rsidRPr="00C91BBE">
        <w:t xml:space="preserve"> </w:t>
      </w:r>
      <w:r w:rsidRPr="00876E77">
        <w:rPr>
          <w:i/>
        </w:rPr>
        <w:br w:type="page"/>
      </w:r>
    </w:p>
    <w:p w14:paraId="6FBFC0B4" w14:textId="77777777" w:rsidR="008F1ADD" w:rsidRPr="002C3D92" w:rsidRDefault="008F1ADD" w:rsidP="008F1ADD">
      <w:pPr>
        <w:tabs>
          <w:tab w:val="left" w:pos="0"/>
        </w:tabs>
        <w:autoSpaceDE w:val="0"/>
        <w:autoSpaceDN w:val="0"/>
        <w:adjustRightInd w:val="0"/>
        <w:jc w:val="both"/>
        <w:rPr>
          <w:rFonts w:ascii="Arial" w:hAnsi="Arial" w:cs="Arial"/>
          <w:b/>
          <w:sz w:val="22"/>
          <w:szCs w:val="22"/>
        </w:rPr>
      </w:pPr>
      <w:r w:rsidRPr="002C3D92">
        <w:rPr>
          <w:rFonts w:ascii="Arial" w:hAnsi="Arial" w:cs="Arial"/>
          <w:b/>
          <w:sz w:val="22"/>
          <w:szCs w:val="22"/>
        </w:rPr>
        <w:lastRenderedPageBreak/>
        <w:t>ИНСТИТУТ ОБЩЕСТВЕННОГО МНЕНИЯ «</w:t>
      </w:r>
      <w:r w:rsidRPr="002C3D92">
        <w:rPr>
          <w:rFonts w:ascii="Arial" w:hAnsi="Arial" w:cs="Arial"/>
          <w:b/>
          <w:caps/>
          <w:sz w:val="22"/>
          <w:szCs w:val="22"/>
        </w:rPr>
        <w:t>квалитас</w:t>
      </w:r>
      <w:r w:rsidRPr="002C3D92">
        <w:rPr>
          <w:rFonts w:ascii="Arial" w:hAnsi="Arial" w:cs="Arial"/>
          <w:b/>
          <w:sz w:val="22"/>
          <w:szCs w:val="22"/>
        </w:rPr>
        <w:t>». тел.: (473) 251-90-75, 251-20-75</w:t>
      </w:r>
    </w:p>
    <w:p w14:paraId="2A50AB0F" w14:textId="77777777" w:rsidR="008F1ADD" w:rsidRPr="00876E77" w:rsidRDefault="008F1ADD" w:rsidP="008F1ADD">
      <w:pPr>
        <w:framePr w:hSpace="180" w:wrap="around" w:vAnchor="text" w:hAnchor="page" w:x="922" w:y="-250"/>
        <w:jc w:val="center"/>
      </w:pPr>
      <w:r w:rsidRPr="00876E77">
        <w:rPr>
          <w:b/>
          <w:caps/>
          <w:noProof/>
          <w:sz w:val="28"/>
          <w:szCs w:val="28"/>
        </w:rPr>
        <w:drawing>
          <wp:inline distT="0" distB="0" distL="0" distR="0" wp14:anchorId="1996D0B1" wp14:editId="49D0C2CF">
            <wp:extent cx="466090" cy="548640"/>
            <wp:effectExtent l="0" t="0" r="0" b="3810"/>
            <wp:docPr id="29" name="Рисунок 2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74F929B"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52B83021"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F1B4A6F"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63511668" w14:textId="77777777" w:rsidR="008F1ADD" w:rsidRPr="00876E77" w:rsidRDefault="008F1ADD" w:rsidP="008F1ADD">
      <w:pPr>
        <w:jc w:val="center"/>
      </w:pPr>
      <w:r w:rsidRPr="00876E77">
        <w:rPr>
          <w:noProof/>
        </w:rPr>
        <mc:AlternateContent>
          <mc:Choice Requires="wps">
            <w:drawing>
              <wp:anchor distT="4294967294" distB="4294967294" distL="114300" distR="114300" simplePos="0" relativeHeight="251676672" behindDoc="0" locked="0" layoutInCell="1" allowOverlap="1" wp14:anchorId="68CE54FD" wp14:editId="4E9F6D4A">
                <wp:simplePos x="0" y="0"/>
                <wp:positionH relativeFrom="column">
                  <wp:posOffset>129540</wp:posOffset>
                </wp:positionH>
                <wp:positionV relativeFrom="paragraph">
                  <wp:posOffset>86360</wp:posOffset>
                </wp:positionV>
                <wp:extent cx="6629400" cy="0"/>
                <wp:effectExtent l="0" t="0" r="1905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60C0AA4" id="Прямая соединительная линия 25" o:spid="_x0000_s1026" style="position:absolute;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8D58A3E" w14:textId="77777777" w:rsidR="008F1ADD" w:rsidRPr="00876E77" w:rsidRDefault="008F1ADD" w:rsidP="008F1ADD">
      <w:pPr>
        <w:keepNext/>
        <w:ind w:left="1701"/>
        <w:jc w:val="both"/>
        <w:outlineLvl w:val="2"/>
        <w:rPr>
          <w:rFonts w:cs="Arial"/>
          <w:b/>
          <w:bCs/>
          <w:caps/>
          <w:color w:val="0D0D0D"/>
          <w:spacing w:val="-4"/>
        </w:rPr>
      </w:pPr>
      <w:r w:rsidRPr="00876E77">
        <w:rPr>
          <w:rFonts w:cs="Arial"/>
          <w:b/>
          <w:bCs/>
          <w:caps/>
          <w:color w:val="0D0D0D"/>
          <w:spacing w:val="-4"/>
        </w:rPr>
        <w:t xml:space="preserve">КАК ИЗВЕСТНО, В НОВОЙ ГОСДУМЕ БОЛЬШИНСТВО МЕСТ ПОЛУЧИЛИ ПРЕДСТАВИТЕЛИ «ПАРТИИ ВЛАСТИ», ЧТО ПОЗВОЛЯЕТ ПРАВИТЕЛЬСТВУ И ПРЕЗИДЕНТУ БЕСПРЕПЯТСТВЕННО ПРИНИМАТЬ ЛЮБЫЕ ЗАКОНЫ И ДАЖЕ ИЗМЕНЯТЬ КОНСТИТУЦИЮ. КАК ВЫ СЧИТАЕТЕ, В КАКОЙ СТЕПЕНИ - ПОЛОЖИТЕЛЬНО ИЛИ ОТРИЦАТЕЛЬНО </w:t>
      </w:r>
      <w:proofErr w:type="gramStart"/>
      <w:r w:rsidRPr="00876E77">
        <w:rPr>
          <w:rFonts w:cs="Arial"/>
          <w:b/>
          <w:bCs/>
          <w:caps/>
          <w:color w:val="0D0D0D"/>
          <w:spacing w:val="-4"/>
        </w:rPr>
        <w:t>- ЭТО</w:t>
      </w:r>
      <w:proofErr w:type="gramEnd"/>
      <w:r w:rsidRPr="00876E77">
        <w:rPr>
          <w:rFonts w:cs="Arial"/>
          <w:b/>
          <w:bCs/>
          <w:caps/>
          <w:color w:val="0D0D0D"/>
          <w:spacing w:val="-4"/>
        </w:rPr>
        <w:t xml:space="preserve"> СКАЖЕТСЯ НА ДАЛЬНЕЙШЕМ РАЗВИТИИ СТРАНЫ?</w:t>
      </w:r>
    </w:p>
    <w:p w14:paraId="73254D07" w14:textId="77777777" w:rsidR="008F1ADD" w:rsidRPr="00876E77" w:rsidRDefault="008F1ADD" w:rsidP="008F1ADD">
      <w:pPr>
        <w:jc w:val="right"/>
        <w:rPr>
          <w:i/>
        </w:rPr>
      </w:pPr>
      <w:r w:rsidRPr="00876E77">
        <w:rPr>
          <w:i/>
        </w:rPr>
        <w:t>Таблица 3</w:t>
      </w:r>
    </w:p>
    <w:bookmarkStart w:id="7" w:name="_MON_1799215715"/>
    <w:bookmarkEnd w:id="7"/>
    <w:p w14:paraId="790903F2" w14:textId="77777777" w:rsidR="008F1ADD" w:rsidRPr="00876E77" w:rsidRDefault="008F1ADD" w:rsidP="008F1ADD">
      <w:pPr>
        <w:jc w:val="center"/>
        <w:rPr>
          <w:i/>
          <w:lang w:val="en-US"/>
        </w:rPr>
      </w:pPr>
      <w:r w:rsidRPr="00876E77">
        <w:object w:dxaOrig="11085" w:dyaOrig="4577" w14:anchorId="215CF6CA">
          <v:shape id="_x0000_i1027" type="#_x0000_t75" style="width:515.25pt;height:216.75pt" o:ole="" fillcolor="window">
            <v:imagedata r:id="rId16" o:title=""/>
          </v:shape>
          <o:OLEObject Type="Embed" ProgID="Excel.Sheet.12" ShapeID="_x0000_i1027" DrawAspect="Content" ObjectID="_1803105442" r:id="rId17"/>
        </w:object>
      </w:r>
    </w:p>
    <w:p w14:paraId="69E9453C" w14:textId="77777777" w:rsidR="008F1ADD" w:rsidRPr="00876E77" w:rsidRDefault="008F1ADD" w:rsidP="008F1ADD">
      <w:pPr>
        <w:ind w:left="181"/>
        <w:jc w:val="center"/>
        <w:rPr>
          <w:i/>
        </w:rPr>
      </w:pPr>
      <w:r w:rsidRPr="00876E77">
        <w:rPr>
          <w:i/>
        </w:rPr>
        <w:t>(Примечание: распределение ответов респондентов по строке составляет 100%)</w:t>
      </w:r>
    </w:p>
    <w:p w14:paraId="35120569" w14:textId="4B89EE04" w:rsidR="008F1ADD" w:rsidRPr="00AA40F2" w:rsidRDefault="008F1ADD" w:rsidP="008F1ADD">
      <w:pPr>
        <w:pStyle w:val="af3"/>
      </w:pPr>
      <w:r w:rsidRPr="00AA40F2">
        <w:t xml:space="preserve">Мнение воронежцев на этот счет далеко не однозначно. В общей сложности </w:t>
      </w:r>
      <w:r w:rsidRPr="00AA40F2">
        <w:rPr>
          <w:b/>
        </w:rPr>
        <w:t>43%</w:t>
      </w:r>
      <w:r w:rsidRPr="00AA40F2">
        <w:t xml:space="preserve"> горожан считают такую коллизию положительным фактом, а </w:t>
      </w:r>
      <w:r w:rsidRPr="00AA40F2">
        <w:rPr>
          <w:b/>
        </w:rPr>
        <w:t>44%</w:t>
      </w:r>
      <w:r w:rsidRPr="00AA40F2">
        <w:t xml:space="preserve"> – отрицательным. Иными словами, наблюдается паритет. </w:t>
      </w:r>
      <w:r>
        <w:t>Жители города с хорошим материальным положением чаще других (</w:t>
      </w:r>
      <w:r w:rsidRPr="0094186E">
        <w:rPr>
          <w:b/>
          <w:bCs/>
        </w:rPr>
        <w:t>49</w:t>
      </w:r>
      <w:r>
        <w:t>%) п</w:t>
      </w:r>
      <w:r w:rsidRPr="00AA40F2">
        <w:t>риветствуют доминирование «партии власти»</w:t>
      </w:r>
      <w:r w:rsidR="000739FD">
        <w:t>,</w:t>
      </w:r>
      <w:r w:rsidRPr="00AA40F2">
        <w:t xml:space="preserve"> </w:t>
      </w:r>
      <w:r>
        <w:t>а самые богатые люди – ещё чаще (</w:t>
      </w:r>
      <w:r w:rsidRPr="0094186E">
        <w:rPr>
          <w:b/>
          <w:bCs/>
        </w:rPr>
        <w:t>60</w:t>
      </w:r>
      <w:r>
        <w:t xml:space="preserve">%). </w:t>
      </w:r>
    </w:p>
    <w:p w14:paraId="0F66553B" w14:textId="77777777" w:rsidR="008F1ADD" w:rsidRPr="00AA40F2" w:rsidRDefault="008F1ADD" w:rsidP="008F1ADD">
      <w:pPr>
        <w:pStyle w:val="af3"/>
        <w:rPr>
          <w:b/>
          <w:i/>
        </w:rPr>
      </w:pPr>
      <w:r w:rsidRPr="00AA40F2">
        <w:t xml:space="preserve">В первый раз этот вопрос мы адресовали воронежцам после победы «Единой России» на выборах в </w:t>
      </w:r>
      <w:proofErr w:type="spellStart"/>
      <w:r w:rsidRPr="00AA40F2">
        <w:t>ГосДуму</w:t>
      </w:r>
      <w:proofErr w:type="spellEnd"/>
      <w:r w:rsidRPr="00AA40F2">
        <w:t xml:space="preserve"> в декабре 2003 года [Бюллетень 2003-12]. Затем неоднократно интересовались этим вопросом. Как изменилось общественное мнение за последние двадцать </w:t>
      </w:r>
      <w:r>
        <w:t>два года</w:t>
      </w:r>
      <w:r w:rsidRPr="00AA40F2">
        <w:t>?</w:t>
      </w:r>
    </w:p>
    <w:p w14:paraId="63E061DE" w14:textId="77777777" w:rsidR="008F1ADD" w:rsidRPr="00AA40F2" w:rsidRDefault="008F1ADD" w:rsidP="008F1ADD">
      <w:pPr>
        <w:ind w:right="49"/>
        <w:jc w:val="center"/>
        <w:rPr>
          <w:b/>
          <w:i/>
          <w:sz w:val="12"/>
          <w:szCs w:val="12"/>
        </w:rPr>
      </w:pPr>
    </w:p>
    <w:p w14:paraId="32176CA6" w14:textId="77777777" w:rsidR="008F1ADD" w:rsidRPr="00AA40F2" w:rsidRDefault="008F1ADD" w:rsidP="008F1ADD">
      <w:pPr>
        <w:ind w:right="49"/>
        <w:jc w:val="center"/>
        <w:rPr>
          <w:b/>
          <w:i/>
        </w:rPr>
      </w:pPr>
      <w:r w:rsidRPr="00AA40F2">
        <w:rPr>
          <w:b/>
          <w:i/>
        </w:rPr>
        <w:t xml:space="preserve">Как известно, в новой </w:t>
      </w:r>
      <w:proofErr w:type="spellStart"/>
      <w:r w:rsidRPr="00AA40F2">
        <w:rPr>
          <w:b/>
          <w:i/>
        </w:rPr>
        <w:t>ГосДуме</w:t>
      </w:r>
      <w:proofErr w:type="spellEnd"/>
      <w:r w:rsidRPr="00AA40F2">
        <w:rPr>
          <w:b/>
          <w:i/>
        </w:rPr>
        <w:t xml:space="preserve"> большинство мест получили представители «партии власти», что позволяет правительству и Президенту беспрепятственно принимать любые законы и даже изменять Конституцию. Как Вы считаете, в какой степени - положительно </w:t>
      </w:r>
    </w:p>
    <w:p w14:paraId="47AFDE77" w14:textId="77777777" w:rsidR="008F1ADD" w:rsidRPr="00AA40F2" w:rsidRDefault="008F1ADD" w:rsidP="008F1ADD">
      <w:pPr>
        <w:ind w:right="49"/>
        <w:jc w:val="center"/>
        <w:rPr>
          <w:b/>
          <w:i/>
        </w:rPr>
      </w:pPr>
      <w:r w:rsidRPr="00AA40F2">
        <w:rPr>
          <w:b/>
          <w:i/>
        </w:rPr>
        <w:t xml:space="preserve">или отрицательно </w:t>
      </w:r>
      <w:proofErr w:type="gramStart"/>
      <w:r w:rsidRPr="00AA40F2">
        <w:rPr>
          <w:b/>
          <w:i/>
        </w:rPr>
        <w:t>- это</w:t>
      </w:r>
      <w:proofErr w:type="gramEnd"/>
      <w:r w:rsidRPr="00AA40F2">
        <w:rPr>
          <w:b/>
          <w:i/>
        </w:rPr>
        <w:t xml:space="preserve"> скажется на дальнейшем развитии страны?</w:t>
      </w:r>
    </w:p>
    <w:p w14:paraId="40F663FB" w14:textId="77777777" w:rsidR="008F1ADD" w:rsidRPr="00AA40F2" w:rsidRDefault="008F1ADD" w:rsidP="008F1ADD">
      <w:pPr>
        <w:ind w:right="49"/>
        <w:jc w:val="center"/>
        <w:rPr>
          <w:b/>
          <w:i/>
          <w:sz w:val="12"/>
          <w:szCs w:val="12"/>
        </w:rPr>
      </w:pPr>
    </w:p>
    <w:p w14:paraId="47666B7A" w14:textId="77777777" w:rsidR="008F1ADD" w:rsidRPr="00AA40F2" w:rsidRDefault="008F1ADD" w:rsidP="008F1ADD">
      <w:pPr>
        <w:jc w:val="center"/>
        <w:rPr>
          <w:rFonts w:ascii="Arial" w:hAnsi="Arial" w:cs="Arial"/>
          <w:b/>
        </w:rPr>
      </w:pPr>
      <w:r w:rsidRPr="00AA40F2">
        <w:rPr>
          <w:b/>
          <w:caps/>
          <w:noProof/>
        </w:rPr>
        <w:drawing>
          <wp:inline distT="0" distB="0" distL="0" distR="0" wp14:anchorId="553081A1" wp14:editId="40E9DDD9">
            <wp:extent cx="6581775" cy="1981200"/>
            <wp:effectExtent l="0" t="0" r="0" b="0"/>
            <wp:docPr id="868159594" name="Диаграмма 86815959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F35F240" w14:textId="77777777" w:rsidR="008F1ADD" w:rsidRPr="00876E77" w:rsidRDefault="008F1ADD" w:rsidP="008F1ADD">
      <w:pPr>
        <w:pStyle w:val="af3"/>
        <w:rPr>
          <w:i/>
        </w:rPr>
      </w:pPr>
      <w:r>
        <w:t xml:space="preserve">С 2003 по 2018 годы </w:t>
      </w:r>
      <w:r w:rsidRPr="00AA40F2">
        <w:t xml:space="preserve">измерения </w:t>
      </w:r>
      <w:r>
        <w:t xml:space="preserve">наблюдался небольшой перевес </w:t>
      </w:r>
      <w:r w:rsidRPr="00AA40F2">
        <w:t>положительны</w:t>
      </w:r>
      <w:r>
        <w:t>х</w:t>
      </w:r>
      <w:r w:rsidRPr="00AA40F2">
        <w:t xml:space="preserve"> оцен</w:t>
      </w:r>
      <w:r>
        <w:t>ок</w:t>
      </w:r>
      <w:r w:rsidRPr="00AA40F2">
        <w:t xml:space="preserve"> над отрицательными</w:t>
      </w:r>
      <w:r>
        <w:t>. О</w:t>
      </w:r>
      <w:r w:rsidRPr="00AA40F2">
        <w:t xml:space="preserve">днако </w:t>
      </w:r>
      <w:r>
        <w:t xml:space="preserve">с 2023 года весы качнулись в сторону отрицательных оценок, но разница между ними продолжает оставаться ничтожной. Можно резюмировать, что общественное мнение уже много лет пребывает в состоянии хрупкого баланса. </w:t>
      </w:r>
      <w:r w:rsidRPr="00876E77">
        <w:rPr>
          <w:i/>
        </w:rPr>
        <w:br w:type="page"/>
      </w:r>
    </w:p>
    <w:p w14:paraId="139B4D4E" w14:textId="77777777" w:rsidR="008F1ADD" w:rsidRPr="00F13D82" w:rsidRDefault="008F1ADD" w:rsidP="008F1ADD">
      <w:pPr>
        <w:tabs>
          <w:tab w:val="left" w:pos="0"/>
        </w:tabs>
        <w:autoSpaceDE w:val="0"/>
        <w:autoSpaceDN w:val="0"/>
        <w:adjustRightInd w:val="0"/>
        <w:jc w:val="both"/>
        <w:rPr>
          <w:rFonts w:ascii="Arial" w:hAnsi="Arial" w:cs="Arial"/>
          <w:b/>
          <w:sz w:val="22"/>
          <w:szCs w:val="22"/>
        </w:rPr>
      </w:pPr>
      <w:r w:rsidRPr="00F13D82">
        <w:rPr>
          <w:rFonts w:ascii="Arial" w:hAnsi="Arial" w:cs="Arial"/>
          <w:b/>
          <w:sz w:val="22"/>
          <w:szCs w:val="22"/>
        </w:rPr>
        <w:lastRenderedPageBreak/>
        <w:t>ИНСТИТУТ ОБЩЕСТВЕННОГО МНЕНИЯ «</w:t>
      </w:r>
      <w:r w:rsidRPr="00F13D82">
        <w:rPr>
          <w:rFonts w:ascii="Arial" w:hAnsi="Arial" w:cs="Arial"/>
          <w:b/>
          <w:caps/>
          <w:sz w:val="22"/>
          <w:szCs w:val="22"/>
        </w:rPr>
        <w:t>квалитас</w:t>
      </w:r>
      <w:r w:rsidRPr="00F13D82">
        <w:rPr>
          <w:rFonts w:ascii="Arial" w:hAnsi="Arial" w:cs="Arial"/>
          <w:b/>
          <w:sz w:val="22"/>
          <w:szCs w:val="22"/>
        </w:rPr>
        <w:t>». тел.: (473) 251-90-75, 251-20-75</w:t>
      </w:r>
    </w:p>
    <w:p w14:paraId="47F16AD3" w14:textId="77777777" w:rsidR="008F1ADD" w:rsidRPr="00876E77" w:rsidRDefault="008F1ADD" w:rsidP="008F1ADD">
      <w:pPr>
        <w:framePr w:hSpace="180" w:wrap="around" w:vAnchor="text" w:hAnchor="page" w:x="922" w:y="-250"/>
        <w:jc w:val="center"/>
      </w:pPr>
      <w:r w:rsidRPr="00876E77">
        <w:rPr>
          <w:b/>
          <w:caps/>
          <w:noProof/>
          <w:sz w:val="28"/>
          <w:szCs w:val="28"/>
        </w:rPr>
        <w:drawing>
          <wp:inline distT="0" distB="0" distL="0" distR="0" wp14:anchorId="66F097EF" wp14:editId="37019E51">
            <wp:extent cx="466090" cy="548640"/>
            <wp:effectExtent l="0" t="0" r="0" b="3810"/>
            <wp:docPr id="31" name="Рисунок 3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5038C78"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0430B316"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B52FE26"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52361683" w14:textId="77777777" w:rsidR="008F1ADD" w:rsidRPr="00876E77" w:rsidRDefault="008F1ADD" w:rsidP="008F1ADD">
      <w:pPr>
        <w:jc w:val="center"/>
      </w:pPr>
      <w:r w:rsidRPr="00876E77">
        <w:rPr>
          <w:noProof/>
        </w:rPr>
        <mc:AlternateContent>
          <mc:Choice Requires="wps">
            <w:drawing>
              <wp:anchor distT="4294967294" distB="4294967294" distL="114300" distR="114300" simplePos="0" relativeHeight="251677696" behindDoc="0" locked="0" layoutInCell="1" allowOverlap="1" wp14:anchorId="542351E1" wp14:editId="6A091760">
                <wp:simplePos x="0" y="0"/>
                <wp:positionH relativeFrom="column">
                  <wp:posOffset>129540</wp:posOffset>
                </wp:positionH>
                <wp:positionV relativeFrom="paragraph">
                  <wp:posOffset>86360</wp:posOffset>
                </wp:positionV>
                <wp:extent cx="66294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9937954" id="Прямая соединительная линия 30" o:spid="_x0000_s1026" style="position:absolute;z-index:251677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000A813A" w14:textId="77777777" w:rsidR="008F1ADD" w:rsidRPr="00876E77" w:rsidRDefault="008F1ADD" w:rsidP="008F1ADD">
      <w:pPr>
        <w:keepNext/>
        <w:ind w:left="1701"/>
        <w:jc w:val="both"/>
        <w:outlineLvl w:val="2"/>
        <w:rPr>
          <w:rFonts w:cs="Arial"/>
          <w:b/>
          <w:bCs/>
          <w:caps/>
          <w:color w:val="0D0D0D"/>
          <w:spacing w:val="-4"/>
        </w:rPr>
      </w:pPr>
      <w:r w:rsidRPr="00876E77">
        <w:rPr>
          <w:rFonts w:cs="Arial"/>
          <w:b/>
          <w:bCs/>
          <w:caps/>
          <w:color w:val="0D0D0D"/>
          <w:spacing w:val="-4"/>
        </w:rPr>
        <w:t>В КАКОЙ СТЕПЕНИ ВЫ СОГЛАСНЫ ИЛИ НЕ СОГЛАСНЫ С УТВЕРЖДЕНИЕМ, ЧТО СМЕНА ВЛАСТИ В РОССИИ ПРОИСХОДИТ В РЕЗУЛЬТАТЕ СВОБОДНЫХ И ЧЕСТНЫХ ВЫБОРОВ?</w:t>
      </w:r>
    </w:p>
    <w:p w14:paraId="2E0C352F" w14:textId="77777777" w:rsidR="008F1ADD" w:rsidRPr="00876E77" w:rsidRDefault="008F1ADD" w:rsidP="008F1ADD">
      <w:pPr>
        <w:jc w:val="right"/>
        <w:rPr>
          <w:i/>
        </w:rPr>
      </w:pPr>
      <w:r w:rsidRPr="00876E77">
        <w:rPr>
          <w:i/>
        </w:rPr>
        <w:t>Таблица 4</w:t>
      </w:r>
    </w:p>
    <w:bookmarkStart w:id="8" w:name="_MON_1799215831"/>
    <w:bookmarkEnd w:id="8"/>
    <w:p w14:paraId="25611EE0" w14:textId="77777777" w:rsidR="008F1ADD" w:rsidRPr="00876E77" w:rsidRDefault="008F1ADD" w:rsidP="008F1ADD">
      <w:pPr>
        <w:jc w:val="center"/>
        <w:rPr>
          <w:i/>
          <w:lang w:val="en-US"/>
        </w:rPr>
      </w:pPr>
      <w:r w:rsidRPr="00876E77">
        <w:object w:dxaOrig="11085" w:dyaOrig="6144" w14:anchorId="06745703">
          <v:shape id="_x0000_i1028" type="#_x0000_t75" style="width:515.25pt;height:290.25pt" o:ole="" fillcolor="window">
            <v:imagedata r:id="rId19" o:title=""/>
          </v:shape>
          <o:OLEObject Type="Embed" ProgID="Excel.Sheet.12" ShapeID="_x0000_i1028" DrawAspect="Content" ObjectID="_1803105443" r:id="rId20"/>
        </w:object>
      </w:r>
    </w:p>
    <w:p w14:paraId="19EA2D7A" w14:textId="77777777" w:rsidR="008F1ADD" w:rsidRPr="00876E77" w:rsidRDefault="008F1ADD" w:rsidP="008F1ADD">
      <w:pPr>
        <w:ind w:left="181"/>
        <w:jc w:val="center"/>
        <w:rPr>
          <w:i/>
        </w:rPr>
      </w:pPr>
      <w:r w:rsidRPr="00876E77">
        <w:rPr>
          <w:i/>
        </w:rPr>
        <w:t>(Примечание: распределение ответов респондентов по строке составляет 100%)</w:t>
      </w:r>
    </w:p>
    <w:p w14:paraId="47DF5A57" w14:textId="77777777" w:rsidR="008F1ADD" w:rsidRPr="00AA40F2" w:rsidRDefault="008F1ADD" w:rsidP="008F1ADD">
      <w:pPr>
        <w:pStyle w:val="af3"/>
      </w:pPr>
      <w:r w:rsidRPr="00AA40F2">
        <w:t>Демократия реализуется в выборных процессах, поэтому мнение народа о качестве выборов предопределяет мнение о качестве демократии. В целом большинство воронежцев (</w:t>
      </w:r>
      <w:r w:rsidRPr="00AA40F2">
        <w:rPr>
          <w:b/>
        </w:rPr>
        <w:t>5</w:t>
      </w:r>
      <w:r>
        <w:rPr>
          <w:b/>
        </w:rPr>
        <w:t>9</w:t>
      </w:r>
      <w:r w:rsidRPr="00AA40F2">
        <w:rPr>
          <w:b/>
        </w:rPr>
        <w:t>%</w:t>
      </w:r>
      <w:r w:rsidRPr="00AA40F2">
        <w:t xml:space="preserve">) согласны с тем, что смена власти в России происходит в результате свободных и честных выборов. В то же время </w:t>
      </w:r>
      <w:r w:rsidRPr="00AA40F2">
        <w:rPr>
          <w:b/>
        </w:rPr>
        <w:t>3</w:t>
      </w:r>
      <w:r>
        <w:rPr>
          <w:b/>
        </w:rPr>
        <w:t>7</w:t>
      </w:r>
      <w:r w:rsidRPr="00AA40F2">
        <w:rPr>
          <w:b/>
        </w:rPr>
        <w:t>%</w:t>
      </w:r>
      <w:r w:rsidRPr="00AA40F2">
        <w:t xml:space="preserve"> горожан оспаривают это утверждение. Затруднились ответить лишь </w:t>
      </w:r>
      <w:r>
        <w:rPr>
          <w:b/>
        </w:rPr>
        <w:t>4</w:t>
      </w:r>
      <w:r w:rsidRPr="00AA40F2">
        <w:rPr>
          <w:b/>
        </w:rPr>
        <w:t>%</w:t>
      </w:r>
      <w:r w:rsidRPr="00AA40F2">
        <w:t xml:space="preserve"> опрошенных. </w:t>
      </w:r>
    </w:p>
    <w:p w14:paraId="5E999E36" w14:textId="77777777" w:rsidR="008F1ADD" w:rsidRPr="00AA40F2" w:rsidRDefault="008F1ADD" w:rsidP="008F1ADD">
      <w:pPr>
        <w:pStyle w:val="af3"/>
      </w:pPr>
      <w:r>
        <w:t xml:space="preserve">В 2003 году </w:t>
      </w:r>
      <w:r w:rsidRPr="00AA40F2">
        <w:t>воронежцы впервые отвечали на этот вопрос. Как изменилось общественное мнение за эти годы?</w:t>
      </w:r>
    </w:p>
    <w:p w14:paraId="465758F4" w14:textId="77777777" w:rsidR="008F1ADD" w:rsidRPr="00AA40F2" w:rsidRDefault="008F1ADD" w:rsidP="008F1ADD">
      <w:pPr>
        <w:jc w:val="center"/>
        <w:rPr>
          <w:b/>
          <w:i/>
          <w:sz w:val="12"/>
          <w:szCs w:val="12"/>
        </w:rPr>
      </w:pPr>
    </w:p>
    <w:p w14:paraId="1FFC7297" w14:textId="77777777" w:rsidR="008F1ADD" w:rsidRPr="00AA40F2" w:rsidRDefault="008F1ADD" w:rsidP="008F1ADD">
      <w:pPr>
        <w:jc w:val="center"/>
        <w:rPr>
          <w:b/>
          <w:i/>
        </w:rPr>
      </w:pPr>
      <w:r w:rsidRPr="00AA40F2">
        <w:rPr>
          <w:b/>
          <w:i/>
        </w:rPr>
        <w:t xml:space="preserve">В какой степени Вы согласны или не согласны с утверждением, что смена власти </w:t>
      </w:r>
    </w:p>
    <w:p w14:paraId="32C4DE8D" w14:textId="77777777" w:rsidR="008F1ADD" w:rsidRPr="00AA40F2" w:rsidRDefault="008F1ADD" w:rsidP="008F1ADD">
      <w:pPr>
        <w:jc w:val="center"/>
        <w:rPr>
          <w:b/>
          <w:i/>
        </w:rPr>
      </w:pPr>
      <w:r w:rsidRPr="00AA40F2">
        <w:rPr>
          <w:b/>
          <w:i/>
        </w:rPr>
        <w:t>в России происходит в результате свободных и честных выборов?</w:t>
      </w:r>
    </w:p>
    <w:p w14:paraId="459A9CF1" w14:textId="77777777" w:rsidR="008F1ADD" w:rsidRPr="00AA40F2" w:rsidRDefault="008F1ADD" w:rsidP="008F1ADD">
      <w:pPr>
        <w:ind w:right="-1"/>
        <w:jc w:val="center"/>
        <w:rPr>
          <w:b/>
          <w:i/>
          <w:lang w:val="en-US"/>
        </w:rPr>
      </w:pPr>
      <w:r w:rsidRPr="00AA40F2">
        <w:rPr>
          <w:b/>
          <w:i/>
          <w:noProof/>
        </w:rPr>
        <w:drawing>
          <wp:inline distT="0" distB="0" distL="0" distR="0" wp14:anchorId="79D2BAA1" wp14:editId="244E9CE3">
            <wp:extent cx="6610350" cy="2352675"/>
            <wp:effectExtent l="0" t="0" r="0" b="0"/>
            <wp:docPr id="19" name="Диаграмма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7839B99" w14:textId="77777777" w:rsidR="008F1ADD" w:rsidRPr="00876E77" w:rsidRDefault="008F1ADD" w:rsidP="008F1ADD">
      <w:pPr>
        <w:pStyle w:val="af3"/>
        <w:rPr>
          <w:i/>
        </w:rPr>
      </w:pPr>
      <w:r>
        <w:t xml:space="preserve">Убеждение в том, что смена власти в России происходит в результате свободных и честных выборов, росло медленно, но неуклонно, увеличивая число своих сторонников от </w:t>
      </w:r>
      <w:r w:rsidRPr="00F13D82">
        <w:rPr>
          <w:b/>
          <w:bCs/>
        </w:rPr>
        <w:t>18%</w:t>
      </w:r>
      <w:r>
        <w:t xml:space="preserve"> в начале века до </w:t>
      </w:r>
      <w:r w:rsidRPr="00F13D82">
        <w:rPr>
          <w:b/>
          <w:bCs/>
        </w:rPr>
        <w:t>59%</w:t>
      </w:r>
      <w:r>
        <w:t xml:space="preserve"> в нынешнем тревожном военном году. </w:t>
      </w:r>
      <w:r w:rsidRPr="00876E77">
        <w:rPr>
          <w:i/>
        </w:rPr>
        <w:br w:type="page"/>
      </w:r>
    </w:p>
    <w:p w14:paraId="6EF51273" w14:textId="77777777" w:rsidR="008F1ADD" w:rsidRPr="002C66B8" w:rsidRDefault="008F1ADD" w:rsidP="008F1ADD">
      <w:pPr>
        <w:tabs>
          <w:tab w:val="left" w:pos="0"/>
        </w:tabs>
        <w:autoSpaceDE w:val="0"/>
        <w:autoSpaceDN w:val="0"/>
        <w:adjustRightInd w:val="0"/>
        <w:jc w:val="both"/>
        <w:rPr>
          <w:rFonts w:ascii="Arial" w:hAnsi="Arial" w:cs="Arial"/>
          <w:b/>
          <w:sz w:val="22"/>
          <w:szCs w:val="22"/>
        </w:rPr>
      </w:pPr>
      <w:r w:rsidRPr="002C66B8">
        <w:rPr>
          <w:rFonts w:ascii="Arial" w:hAnsi="Arial" w:cs="Arial"/>
          <w:b/>
          <w:sz w:val="22"/>
          <w:szCs w:val="22"/>
        </w:rPr>
        <w:lastRenderedPageBreak/>
        <w:t>ИНСТИТУТ ОБЩЕСТВЕННОГО МНЕНИЯ «</w:t>
      </w:r>
      <w:r w:rsidRPr="002C66B8">
        <w:rPr>
          <w:rFonts w:ascii="Arial" w:hAnsi="Arial" w:cs="Arial"/>
          <w:b/>
          <w:caps/>
          <w:sz w:val="22"/>
          <w:szCs w:val="22"/>
        </w:rPr>
        <w:t>квалитас</w:t>
      </w:r>
      <w:r w:rsidRPr="002C66B8">
        <w:rPr>
          <w:rFonts w:ascii="Arial" w:hAnsi="Arial" w:cs="Arial"/>
          <w:b/>
          <w:sz w:val="22"/>
          <w:szCs w:val="22"/>
        </w:rPr>
        <w:t>». тел.: (473) 251-90-75, 251-20-75</w:t>
      </w:r>
    </w:p>
    <w:p w14:paraId="4AD1A5C3" w14:textId="77777777" w:rsidR="008F1ADD" w:rsidRPr="00876E77" w:rsidRDefault="008F1ADD" w:rsidP="008F1ADD">
      <w:pPr>
        <w:framePr w:hSpace="180" w:wrap="around" w:vAnchor="text" w:hAnchor="page" w:x="922" w:y="-250"/>
        <w:jc w:val="center"/>
      </w:pPr>
      <w:r w:rsidRPr="00876E77">
        <w:rPr>
          <w:b/>
          <w:caps/>
          <w:noProof/>
          <w:sz w:val="28"/>
          <w:szCs w:val="28"/>
        </w:rPr>
        <w:drawing>
          <wp:inline distT="0" distB="0" distL="0" distR="0" wp14:anchorId="76E5879A" wp14:editId="5E9028A9">
            <wp:extent cx="466090" cy="548640"/>
            <wp:effectExtent l="0" t="0" r="0" b="3810"/>
            <wp:docPr id="33" name="Рисунок 3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9ECE9A0"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30CB4F3B"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2AB5571"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2417D27" w14:textId="77777777" w:rsidR="008F1ADD" w:rsidRPr="00876E77" w:rsidRDefault="008F1ADD" w:rsidP="008F1ADD">
      <w:pPr>
        <w:jc w:val="center"/>
      </w:pPr>
      <w:r w:rsidRPr="00876E77">
        <w:rPr>
          <w:noProof/>
        </w:rPr>
        <mc:AlternateContent>
          <mc:Choice Requires="wps">
            <w:drawing>
              <wp:anchor distT="4294967294" distB="4294967294" distL="114300" distR="114300" simplePos="0" relativeHeight="251678720" behindDoc="0" locked="0" layoutInCell="1" allowOverlap="1" wp14:anchorId="5B74D633" wp14:editId="2C4A5791">
                <wp:simplePos x="0" y="0"/>
                <wp:positionH relativeFrom="column">
                  <wp:posOffset>129540</wp:posOffset>
                </wp:positionH>
                <wp:positionV relativeFrom="paragraph">
                  <wp:posOffset>86360</wp:posOffset>
                </wp:positionV>
                <wp:extent cx="6629400" cy="0"/>
                <wp:effectExtent l="0" t="0" r="1905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524A977" id="Прямая соединительная линия 32" o:spid="_x0000_s1026" style="position:absolute;z-index:251678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56B07F9" w14:textId="77777777" w:rsidR="008F1ADD" w:rsidRPr="00876E77" w:rsidRDefault="008F1ADD" w:rsidP="008F1ADD">
      <w:pPr>
        <w:keepNext/>
        <w:ind w:left="1701"/>
        <w:jc w:val="both"/>
        <w:outlineLvl w:val="2"/>
        <w:rPr>
          <w:rFonts w:cs="Arial"/>
          <w:b/>
          <w:bCs/>
          <w:caps/>
          <w:color w:val="0D0D0D"/>
          <w:spacing w:val="-4"/>
        </w:rPr>
      </w:pPr>
      <w:r w:rsidRPr="00876E77">
        <w:rPr>
          <w:rFonts w:cs="Arial"/>
          <w:b/>
          <w:bCs/>
          <w:caps/>
          <w:color w:val="0D0D0D"/>
          <w:spacing w:val="-4"/>
        </w:rPr>
        <w:t>КАКАЯ ЭКОНОМИЧЕСКАЯ СИСТЕМА КАЖЕТСЯ ВАМ БОЛЕЕ ПРАВИЛЬНОЙ: ТА, КОТОРАЯ ОСНОВАНА НА ГОСУДАРСТВЕННОМ ПЛАНИРОВАНИИ И РАСПРЕДЕЛЕНИИ, ИЛИ ТА, В ОСНОВЕ КОТОРОЙ ЛЕЖАТ ЧАСТНАЯ СОБСТВЕННОСТЬ И РЫНОЧНЫЕ ОТНОШЕНИЯ?</w:t>
      </w:r>
    </w:p>
    <w:p w14:paraId="561DCE3F" w14:textId="77777777" w:rsidR="008F1ADD" w:rsidRPr="00876E77" w:rsidRDefault="008F1ADD" w:rsidP="008F1ADD">
      <w:pPr>
        <w:jc w:val="right"/>
        <w:rPr>
          <w:i/>
        </w:rPr>
      </w:pPr>
      <w:r w:rsidRPr="00876E77">
        <w:rPr>
          <w:i/>
        </w:rPr>
        <w:t>Таблица 5</w:t>
      </w:r>
    </w:p>
    <w:bookmarkStart w:id="9" w:name="_MON_1799215985"/>
    <w:bookmarkEnd w:id="9"/>
    <w:p w14:paraId="507E2B37" w14:textId="77777777" w:rsidR="008F1ADD" w:rsidRPr="00876E77" w:rsidRDefault="008F1ADD" w:rsidP="008F1ADD">
      <w:pPr>
        <w:jc w:val="center"/>
        <w:rPr>
          <w:i/>
          <w:lang w:val="en-US"/>
        </w:rPr>
      </w:pPr>
      <w:r w:rsidRPr="00876E77">
        <w:object w:dxaOrig="11044" w:dyaOrig="4505" w14:anchorId="383AC756">
          <v:shape id="_x0000_i1029" type="#_x0000_t75" style="width:513.75pt;height:213pt" o:ole="" fillcolor="window">
            <v:imagedata r:id="rId22" o:title=""/>
          </v:shape>
          <o:OLEObject Type="Embed" ProgID="Excel.Sheet.12" ShapeID="_x0000_i1029" DrawAspect="Content" ObjectID="_1803105444" r:id="rId23"/>
        </w:object>
      </w:r>
    </w:p>
    <w:p w14:paraId="134CBF24" w14:textId="77777777" w:rsidR="008F1ADD" w:rsidRPr="00876E77" w:rsidRDefault="008F1ADD" w:rsidP="008F1ADD">
      <w:pPr>
        <w:ind w:left="181"/>
        <w:jc w:val="center"/>
        <w:rPr>
          <w:i/>
        </w:rPr>
      </w:pPr>
      <w:r w:rsidRPr="00876E77">
        <w:rPr>
          <w:i/>
        </w:rPr>
        <w:t>(Примечание: распределение ответов респондентов по строке составляет 100%)</w:t>
      </w:r>
    </w:p>
    <w:p w14:paraId="024D799C" w14:textId="77777777" w:rsidR="008F1ADD" w:rsidRPr="00AA40F2" w:rsidRDefault="008F1ADD" w:rsidP="008F1ADD">
      <w:pPr>
        <w:pStyle w:val="af3"/>
      </w:pPr>
      <w:r w:rsidRPr="00AA40F2">
        <w:t xml:space="preserve">Результаты опроса населения свидетельствуют о том, что рыночные отношения хоть и стали реальностью в России, но </w:t>
      </w:r>
      <w:r>
        <w:t xml:space="preserve">вовсе </w:t>
      </w:r>
      <w:r w:rsidRPr="00AA40F2">
        <w:t xml:space="preserve">не стали в глазах народа </w:t>
      </w:r>
      <w:r>
        <w:t xml:space="preserve">этической социальной </w:t>
      </w:r>
      <w:r w:rsidRPr="00AA40F2">
        <w:t>нормой</w:t>
      </w:r>
      <w:r>
        <w:t>. Спрашивается – за что боролись? Зачем разрушили собственную уникальную социалистическую систему, выбросив пораженческий флаг в холодной войне с западным миром?</w:t>
      </w:r>
      <w:r w:rsidRPr="00AA40F2">
        <w:t xml:space="preserve"> </w:t>
      </w:r>
      <w:r>
        <w:t xml:space="preserve">Не лучше ли было бы реформировать её, пойдя по китайскому пути? Прошло уже </w:t>
      </w:r>
      <w:r w:rsidRPr="00AA40F2">
        <w:t>три десятилетия рыночного хозяйствования</w:t>
      </w:r>
      <w:r>
        <w:t>, а большинство населения по-прежнему более правильной считают систему, основанную на государственном планировании. С</w:t>
      </w:r>
      <w:r w:rsidRPr="00AA40F2">
        <w:t xml:space="preserve">торонники государственного планирования сегодня преобладают над сторонниками рынка </w:t>
      </w:r>
      <w:r>
        <w:t>почти в два с половиной</w:t>
      </w:r>
      <w:r w:rsidRPr="00AA40F2">
        <w:t xml:space="preserve"> раза (</w:t>
      </w:r>
      <w:r w:rsidRPr="00AA40F2">
        <w:rPr>
          <w:b/>
          <w:bCs/>
        </w:rPr>
        <w:t>6</w:t>
      </w:r>
      <w:r w:rsidRPr="00D51A99">
        <w:rPr>
          <w:b/>
          <w:bCs/>
        </w:rPr>
        <w:t>3</w:t>
      </w:r>
      <w:r w:rsidRPr="00AA40F2">
        <w:rPr>
          <w:b/>
          <w:bCs/>
        </w:rPr>
        <w:t>/2</w:t>
      </w:r>
      <w:r w:rsidRPr="00D51A99">
        <w:rPr>
          <w:b/>
          <w:bCs/>
        </w:rPr>
        <w:t>6</w:t>
      </w:r>
      <w:r w:rsidRPr="00AA40F2">
        <w:t xml:space="preserve">)!   Среди пожилых людей это преобладание выглядит ещё более внушительно: </w:t>
      </w:r>
      <w:r w:rsidRPr="00D51A99">
        <w:rPr>
          <w:b/>
          <w:bCs/>
        </w:rPr>
        <w:t>81</w:t>
      </w:r>
      <w:r w:rsidRPr="00AA40F2">
        <w:rPr>
          <w:b/>
          <w:bCs/>
        </w:rPr>
        <w:t>/1</w:t>
      </w:r>
      <w:r w:rsidRPr="00D51A99">
        <w:rPr>
          <w:b/>
          <w:bCs/>
        </w:rPr>
        <w:t>0</w:t>
      </w:r>
      <w:r w:rsidRPr="00AA40F2">
        <w:t xml:space="preserve">. </w:t>
      </w:r>
      <w:r>
        <w:t>Среди домохозяек</w:t>
      </w:r>
      <w:r w:rsidRPr="00AA40F2">
        <w:t xml:space="preserve"> оно максимальное: </w:t>
      </w:r>
      <w:r w:rsidRPr="00AA40F2">
        <w:rPr>
          <w:b/>
          <w:bCs/>
        </w:rPr>
        <w:t>8</w:t>
      </w:r>
      <w:r w:rsidRPr="00D51A99">
        <w:rPr>
          <w:b/>
          <w:bCs/>
        </w:rPr>
        <w:t>4</w:t>
      </w:r>
      <w:r w:rsidRPr="00AA40F2">
        <w:rPr>
          <w:b/>
          <w:bCs/>
        </w:rPr>
        <w:t>/</w:t>
      </w:r>
      <w:r w:rsidRPr="00D51A99">
        <w:rPr>
          <w:b/>
          <w:bCs/>
        </w:rPr>
        <w:t>4</w:t>
      </w:r>
      <w:r w:rsidRPr="00AA40F2">
        <w:t xml:space="preserve">. </w:t>
      </w:r>
    </w:p>
    <w:p w14:paraId="713F0B9E" w14:textId="77777777" w:rsidR="008F1ADD" w:rsidRPr="00AA40F2" w:rsidRDefault="008F1ADD" w:rsidP="008F1ADD">
      <w:pPr>
        <w:pStyle w:val="af3"/>
      </w:pPr>
      <w:r w:rsidRPr="00AA40F2">
        <w:t xml:space="preserve">Что отвечали воронежцы на этот вопрос в прошлые годы? </w:t>
      </w:r>
    </w:p>
    <w:p w14:paraId="1AADA437" w14:textId="77777777" w:rsidR="008F1ADD" w:rsidRPr="00AA40F2" w:rsidRDefault="008F1ADD" w:rsidP="008F1ADD">
      <w:pPr>
        <w:ind w:right="49"/>
        <w:jc w:val="center"/>
        <w:rPr>
          <w:b/>
          <w:i/>
          <w:sz w:val="12"/>
          <w:szCs w:val="12"/>
        </w:rPr>
      </w:pPr>
    </w:p>
    <w:p w14:paraId="1281871C" w14:textId="77777777" w:rsidR="008F1ADD" w:rsidRPr="00AA40F2" w:rsidRDefault="008F1ADD" w:rsidP="008F1ADD">
      <w:pPr>
        <w:ind w:right="49"/>
        <w:jc w:val="center"/>
        <w:rPr>
          <w:b/>
          <w:i/>
        </w:rPr>
      </w:pPr>
      <w:r w:rsidRPr="00AA40F2">
        <w:rPr>
          <w:b/>
          <w:i/>
        </w:rPr>
        <w:t xml:space="preserve">Какая экономическая система кажется Вам более правильной: та, которая основана </w:t>
      </w:r>
    </w:p>
    <w:p w14:paraId="0E28E855" w14:textId="77777777" w:rsidR="008F1ADD" w:rsidRPr="00AA40F2" w:rsidRDefault="008F1ADD" w:rsidP="008F1ADD">
      <w:pPr>
        <w:ind w:right="49"/>
        <w:jc w:val="center"/>
        <w:rPr>
          <w:b/>
          <w:i/>
        </w:rPr>
      </w:pPr>
      <w:r w:rsidRPr="00AA40F2">
        <w:rPr>
          <w:b/>
          <w:i/>
        </w:rPr>
        <w:t>на государственном планировании и распределении, или та, в основе которой лежат частная собственность и рыночные отношения?</w:t>
      </w:r>
    </w:p>
    <w:p w14:paraId="5265D055" w14:textId="77777777" w:rsidR="008F1ADD" w:rsidRPr="00AA40F2" w:rsidRDefault="008F1ADD" w:rsidP="008F1ADD">
      <w:pPr>
        <w:jc w:val="center"/>
        <w:rPr>
          <w:i/>
          <w:szCs w:val="16"/>
        </w:rPr>
      </w:pPr>
      <w:r w:rsidRPr="00AA40F2">
        <w:rPr>
          <w:b/>
          <w:i/>
          <w:noProof/>
        </w:rPr>
        <w:drawing>
          <wp:inline distT="0" distB="0" distL="0" distR="0" wp14:anchorId="3B0E24E0" wp14:editId="28A97EFE">
            <wp:extent cx="6315075" cy="1943100"/>
            <wp:effectExtent l="0" t="0" r="0" b="0"/>
            <wp:docPr id="20" name="Диаграмма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6F62359" w14:textId="5FEB75C4" w:rsidR="008F1ADD" w:rsidRPr="00876E77" w:rsidRDefault="008F1ADD" w:rsidP="008F1ADD">
      <w:pPr>
        <w:pStyle w:val="af3"/>
        <w:rPr>
          <w:i/>
        </w:rPr>
      </w:pPr>
      <w:r>
        <w:t>Наши замеры показывают</w:t>
      </w:r>
      <w:r w:rsidRPr="00AA40F2">
        <w:t xml:space="preserve">, что чем дальше мы уходим от времени Советского Союза, тем привлекательнее представляется людям социалистическая система планирования и распределения. Число вожделеющих возвращения подобной государственной системы с 2008 до 2018 года увеличилось с </w:t>
      </w:r>
      <w:r w:rsidRPr="00AA40F2">
        <w:rPr>
          <w:b/>
        </w:rPr>
        <w:t>54%</w:t>
      </w:r>
      <w:r w:rsidRPr="00AA40F2">
        <w:t xml:space="preserve"> до </w:t>
      </w:r>
      <w:r w:rsidRPr="00AA40F2">
        <w:rPr>
          <w:b/>
        </w:rPr>
        <w:t>63%</w:t>
      </w:r>
      <w:r>
        <w:rPr>
          <w:b/>
        </w:rPr>
        <w:t xml:space="preserve"> </w:t>
      </w:r>
      <w:r w:rsidRPr="00D51A99">
        <w:rPr>
          <w:bCs/>
        </w:rPr>
        <w:t>и с тех пор</w:t>
      </w:r>
      <w:r>
        <w:rPr>
          <w:b/>
        </w:rPr>
        <w:t xml:space="preserve"> </w:t>
      </w:r>
      <w:r>
        <w:t xml:space="preserve">находится на этом уровне. А число апологетов частной собственности и рыночных отношений уменьшилось за семнадцать лет с </w:t>
      </w:r>
      <w:r w:rsidRPr="00D51A99">
        <w:rPr>
          <w:b/>
          <w:bCs/>
        </w:rPr>
        <w:t>33%</w:t>
      </w:r>
      <w:r>
        <w:t xml:space="preserve"> до </w:t>
      </w:r>
      <w:r w:rsidRPr="00D51A99">
        <w:rPr>
          <w:b/>
          <w:bCs/>
        </w:rPr>
        <w:t>26%.</w:t>
      </w:r>
      <w:r w:rsidRPr="00AA40F2">
        <w:t xml:space="preserve"> </w:t>
      </w:r>
      <w:r w:rsidRPr="00AA40F2">
        <w:br w:type="page"/>
      </w:r>
    </w:p>
    <w:p w14:paraId="4BB6D856" w14:textId="77777777" w:rsidR="008F1ADD" w:rsidRPr="001A6130" w:rsidRDefault="008F1ADD" w:rsidP="008F1ADD">
      <w:pPr>
        <w:tabs>
          <w:tab w:val="left" w:pos="0"/>
        </w:tabs>
        <w:autoSpaceDE w:val="0"/>
        <w:autoSpaceDN w:val="0"/>
        <w:adjustRightInd w:val="0"/>
        <w:jc w:val="both"/>
        <w:rPr>
          <w:rFonts w:ascii="Arial" w:hAnsi="Arial" w:cs="Arial"/>
          <w:b/>
          <w:sz w:val="22"/>
          <w:szCs w:val="22"/>
        </w:rPr>
      </w:pPr>
      <w:r w:rsidRPr="001A6130">
        <w:rPr>
          <w:rFonts w:ascii="Arial" w:hAnsi="Arial" w:cs="Arial"/>
          <w:b/>
          <w:sz w:val="22"/>
          <w:szCs w:val="22"/>
        </w:rPr>
        <w:lastRenderedPageBreak/>
        <w:t>ИНСТИТУТ ОБЩЕСТВЕННОГО МНЕНИЯ «</w:t>
      </w:r>
      <w:r w:rsidRPr="001A6130">
        <w:rPr>
          <w:rFonts w:ascii="Arial" w:hAnsi="Arial" w:cs="Arial"/>
          <w:b/>
          <w:caps/>
          <w:sz w:val="22"/>
          <w:szCs w:val="22"/>
        </w:rPr>
        <w:t>квалитас</w:t>
      </w:r>
      <w:r w:rsidRPr="001A6130">
        <w:rPr>
          <w:rFonts w:ascii="Arial" w:hAnsi="Arial" w:cs="Arial"/>
          <w:b/>
          <w:sz w:val="22"/>
          <w:szCs w:val="22"/>
        </w:rPr>
        <w:t>». тел.: (473) 251-90-75, 251-20-75</w:t>
      </w:r>
    </w:p>
    <w:p w14:paraId="40962E43" w14:textId="77777777" w:rsidR="008F1ADD" w:rsidRPr="00876E77" w:rsidRDefault="008F1ADD" w:rsidP="008F1ADD">
      <w:pPr>
        <w:framePr w:hSpace="180" w:wrap="around" w:vAnchor="text" w:hAnchor="page" w:x="922" w:y="-250"/>
        <w:jc w:val="center"/>
      </w:pPr>
      <w:r w:rsidRPr="00876E77">
        <w:rPr>
          <w:b/>
          <w:caps/>
          <w:noProof/>
          <w:sz w:val="28"/>
          <w:szCs w:val="28"/>
        </w:rPr>
        <w:drawing>
          <wp:inline distT="0" distB="0" distL="0" distR="0" wp14:anchorId="0979930B" wp14:editId="180ACC63">
            <wp:extent cx="466090" cy="548640"/>
            <wp:effectExtent l="0" t="0" r="0" b="3810"/>
            <wp:docPr id="35" name="Рисунок 3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1F97CB6"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5B320F7C"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A88EFD2"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4448944" w14:textId="77777777" w:rsidR="008F1ADD" w:rsidRPr="00876E77" w:rsidRDefault="008F1ADD" w:rsidP="008F1ADD">
      <w:pPr>
        <w:jc w:val="center"/>
      </w:pPr>
      <w:r w:rsidRPr="00876E77">
        <w:rPr>
          <w:noProof/>
        </w:rPr>
        <mc:AlternateContent>
          <mc:Choice Requires="wps">
            <w:drawing>
              <wp:anchor distT="4294967294" distB="4294967294" distL="114300" distR="114300" simplePos="0" relativeHeight="251679744" behindDoc="0" locked="0" layoutInCell="1" allowOverlap="1" wp14:anchorId="714FBF10" wp14:editId="1B61C57F">
                <wp:simplePos x="0" y="0"/>
                <wp:positionH relativeFrom="column">
                  <wp:posOffset>129540</wp:posOffset>
                </wp:positionH>
                <wp:positionV relativeFrom="paragraph">
                  <wp:posOffset>86360</wp:posOffset>
                </wp:positionV>
                <wp:extent cx="6629400" cy="0"/>
                <wp:effectExtent l="0" t="0" r="19050"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ADECD20" id="Прямая соединительная линия 34" o:spid="_x0000_s1026" style="position:absolute;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452BCF7" w14:textId="77777777" w:rsidR="008F1ADD" w:rsidRPr="00876E77" w:rsidRDefault="008F1ADD" w:rsidP="008F1ADD">
      <w:pPr>
        <w:keepNext/>
        <w:ind w:left="1701"/>
        <w:jc w:val="both"/>
        <w:outlineLvl w:val="2"/>
        <w:rPr>
          <w:rFonts w:cs="Arial"/>
          <w:b/>
          <w:bCs/>
          <w:caps/>
          <w:color w:val="0D0D0D"/>
          <w:spacing w:val="-4"/>
        </w:rPr>
      </w:pPr>
      <w:r w:rsidRPr="00876E77">
        <w:rPr>
          <w:rFonts w:cs="Arial"/>
          <w:b/>
          <w:bCs/>
          <w:caps/>
          <w:color w:val="0D0D0D"/>
          <w:spacing w:val="-4"/>
        </w:rPr>
        <w:t>ЧТО СЕЙЧАС ПРОИСХОДИТ В СТРАНЕ?</w:t>
      </w:r>
    </w:p>
    <w:p w14:paraId="1528103F" w14:textId="77777777" w:rsidR="008F1ADD" w:rsidRPr="00876E77" w:rsidRDefault="008F1ADD" w:rsidP="008F1ADD">
      <w:pPr>
        <w:jc w:val="right"/>
        <w:rPr>
          <w:i/>
        </w:rPr>
      </w:pPr>
      <w:r w:rsidRPr="00876E77">
        <w:rPr>
          <w:i/>
        </w:rPr>
        <w:t>Таблица 6</w:t>
      </w:r>
    </w:p>
    <w:bookmarkStart w:id="10" w:name="_MON_1799216082"/>
    <w:bookmarkEnd w:id="10"/>
    <w:p w14:paraId="3D04036C" w14:textId="77777777" w:rsidR="008F1ADD" w:rsidRPr="00876E77" w:rsidRDefault="008F1ADD" w:rsidP="008F1ADD">
      <w:pPr>
        <w:jc w:val="center"/>
        <w:rPr>
          <w:i/>
          <w:lang w:val="en-US"/>
        </w:rPr>
      </w:pPr>
      <w:r w:rsidRPr="00876E77">
        <w:object w:dxaOrig="11085" w:dyaOrig="6144" w14:anchorId="41FDFF64">
          <v:shape id="_x0000_i1030" type="#_x0000_t75" style="width:515.25pt;height:290.25pt" o:ole="" fillcolor="window">
            <v:imagedata r:id="rId25" o:title=""/>
          </v:shape>
          <o:OLEObject Type="Embed" ProgID="Excel.Sheet.12" ShapeID="_x0000_i1030" DrawAspect="Content" ObjectID="_1803105445" r:id="rId26"/>
        </w:object>
      </w:r>
    </w:p>
    <w:p w14:paraId="5E042B76" w14:textId="77777777" w:rsidR="008F1ADD" w:rsidRPr="00876E77" w:rsidRDefault="008F1ADD" w:rsidP="008F1ADD">
      <w:pPr>
        <w:ind w:left="181"/>
        <w:jc w:val="center"/>
        <w:rPr>
          <w:i/>
        </w:rPr>
      </w:pPr>
      <w:r w:rsidRPr="00876E77">
        <w:rPr>
          <w:i/>
        </w:rPr>
        <w:t>(Примечание: распределение ответов респондентов по строке составляет 100%)</w:t>
      </w:r>
    </w:p>
    <w:p w14:paraId="610436EA" w14:textId="77777777" w:rsidR="008F1ADD" w:rsidRPr="00AA40F2" w:rsidRDefault="008F1ADD" w:rsidP="008F1ADD">
      <w:pPr>
        <w:pStyle w:val="af3"/>
      </w:pPr>
      <w:r w:rsidRPr="00AA40F2">
        <w:t xml:space="preserve">Наибольшее число голосов собрало мнение, что в стране сейчас происходит </w:t>
      </w:r>
      <w:r w:rsidRPr="00AA40F2">
        <w:rPr>
          <w:b/>
        </w:rPr>
        <w:t>наведение порядка</w:t>
      </w:r>
      <w:r w:rsidRPr="00AA40F2">
        <w:t xml:space="preserve"> (</w:t>
      </w:r>
      <w:r w:rsidRPr="00AA40F2">
        <w:rPr>
          <w:b/>
        </w:rPr>
        <w:t>4</w:t>
      </w:r>
      <w:r>
        <w:rPr>
          <w:b/>
        </w:rPr>
        <w:t>0</w:t>
      </w:r>
      <w:r w:rsidRPr="00AA40F2">
        <w:rPr>
          <w:b/>
        </w:rPr>
        <w:t>%</w:t>
      </w:r>
      <w:r w:rsidRPr="00AA40F2">
        <w:t xml:space="preserve">). </w:t>
      </w:r>
      <w:r>
        <w:t>Почти в</w:t>
      </w:r>
      <w:r w:rsidRPr="00AA40F2">
        <w:t xml:space="preserve"> три раза реже люди говорили противоположное: в стране</w:t>
      </w:r>
      <w:r w:rsidRPr="00AA40F2">
        <w:rPr>
          <w:b/>
        </w:rPr>
        <w:t xml:space="preserve"> нарастает беспорядок, анархия</w:t>
      </w:r>
      <w:r w:rsidRPr="00AA40F2">
        <w:t xml:space="preserve"> (</w:t>
      </w:r>
      <w:r w:rsidRPr="00AA40F2">
        <w:rPr>
          <w:b/>
        </w:rPr>
        <w:t>1</w:t>
      </w:r>
      <w:r>
        <w:rPr>
          <w:b/>
        </w:rPr>
        <w:t>5</w:t>
      </w:r>
      <w:r w:rsidRPr="00AA40F2">
        <w:rPr>
          <w:b/>
        </w:rPr>
        <w:t>%</w:t>
      </w:r>
      <w:r w:rsidRPr="00AA40F2">
        <w:t xml:space="preserve">). Чем старше респонденты, тем чаще они склонялись к первому мнению (от </w:t>
      </w:r>
      <w:r w:rsidRPr="00AA40F2">
        <w:rPr>
          <w:b/>
          <w:bCs/>
        </w:rPr>
        <w:t>2</w:t>
      </w:r>
      <w:r>
        <w:rPr>
          <w:b/>
          <w:bCs/>
        </w:rPr>
        <w:t>8</w:t>
      </w:r>
      <w:r w:rsidRPr="00AA40F2">
        <w:t xml:space="preserve">% среди молодежи до </w:t>
      </w:r>
      <w:r w:rsidRPr="00AA40F2">
        <w:rPr>
          <w:b/>
          <w:bCs/>
        </w:rPr>
        <w:t>5</w:t>
      </w:r>
      <w:r>
        <w:rPr>
          <w:b/>
          <w:bCs/>
        </w:rPr>
        <w:t>2</w:t>
      </w:r>
      <w:r w:rsidRPr="00AA40F2">
        <w:t xml:space="preserve">% среди пожилых людей), а второе мнение чаще было свойственно респондентам с </w:t>
      </w:r>
      <w:r>
        <w:t>бедственным</w:t>
      </w:r>
      <w:r w:rsidRPr="00AA40F2">
        <w:t xml:space="preserve"> материальным положением (</w:t>
      </w:r>
      <w:r>
        <w:rPr>
          <w:b/>
        </w:rPr>
        <w:t>39</w:t>
      </w:r>
      <w:r w:rsidRPr="00AA40F2">
        <w:rPr>
          <w:bCs/>
        </w:rPr>
        <w:t>%</w:t>
      </w:r>
      <w:r w:rsidRPr="00AA40F2">
        <w:t xml:space="preserve">).   </w:t>
      </w:r>
    </w:p>
    <w:p w14:paraId="79BBA22B" w14:textId="25172806" w:rsidR="008F1ADD" w:rsidRPr="00AA40F2" w:rsidRDefault="008F1ADD" w:rsidP="008F1ADD">
      <w:pPr>
        <w:pStyle w:val="af3"/>
      </w:pPr>
      <w:r w:rsidRPr="00AA40F2">
        <w:rPr>
          <w:b/>
        </w:rPr>
        <w:t xml:space="preserve">Становление авторитарного режима </w:t>
      </w:r>
      <w:r w:rsidRPr="00AA40F2">
        <w:rPr>
          <w:bCs/>
        </w:rPr>
        <w:t>(</w:t>
      </w:r>
      <w:r w:rsidRPr="00AA40F2">
        <w:rPr>
          <w:b/>
        </w:rPr>
        <w:t>16%</w:t>
      </w:r>
      <w:r w:rsidRPr="00AA40F2">
        <w:rPr>
          <w:bCs/>
        </w:rPr>
        <w:t>)</w:t>
      </w:r>
      <w:r w:rsidRPr="00AA40F2">
        <w:rPr>
          <w:b/>
        </w:rPr>
        <w:t xml:space="preserve"> </w:t>
      </w:r>
      <w:r w:rsidRPr="00AA40F2">
        <w:t xml:space="preserve">собрало </w:t>
      </w:r>
      <w:r>
        <w:t xml:space="preserve">ненамного </w:t>
      </w:r>
      <w:r w:rsidRPr="00AA40F2">
        <w:t>больше голосов, чем</w:t>
      </w:r>
      <w:r w:rsidRPr="00AA40F2">
        <w:rPr>
          <w:b/>
        </w:rPr>
        <w:t xml:space="preserve"> становление</w:t>
      </w:r>
      <w:r w:rsidRPr="00AA40F2">
        <w:t xml:space="preserve"> </w:t>
      </w:r>
      <w:r w:rsidRPr="00AA40F2">
        <w:rPr>
          <w:b/>
        </w:rPr>
        <w:t>демократии</w:t>
      </w:r>
      <w:r w:rsidRPr="00AA40F2">
        <w:t xml:space="preserve"> </w:t>
      </w:r>
      <w:r w:rsidRPr="00AA40F2">
        <w:rPr>
          <w:bCs/>
        </w:rPr>
        <w:t>(</w:t>
      </w:r>
      <w:r>
        <w:rPr>
          <w:b/>
        </w:rPr>
        <w:t>12</w:t>
      </w:r>
      <w:r w:rsidRPr="00AA40F2">
        <w:rPr>
          <w:b/>
        </w:rPr>
        <w:t>%</w:t>
      </w:r>
      <w:r w:rsidRPr="00AA40F2">
        <w:rPr>
          <w:bCs/>
        </w:rPr>
        <w:t>).</w:t>
      </w:r>
      <w:r w:rsidRPr="00AA40F2">
        <w:rPr>
          <w:b/>
        </w:rPr>
        <w:t xml:space="preserve"> </w:t>
      </w:r>
      <w:r w:rsidRPr="00FF01CC">
        <w:rPr>
          <w:bCs/>
        </w:rPr>
        <w:t>Укреплени</w:t>
      </w:r>
      <w:r>
        <w:rPr>
          <w:bCs/>
        </w:rPr>
        <w:t>е</w:t>
      </w:r>
      <w:r w:rsidRPr="00FF01CC">
        <w:rPr>
          <w:bCs/>
        </w:rPr>
        <w:t xml:space="preserve"> позиций власти одновременно с у</w:t>
      </w:r>
      <w:r>
        <w:rPr>
          <w:bCs/>
        </w:rPr>
        <w:t>с</w:t>
      </w:r>
      <w:r w:rsidRPr="00FF01CC">
        <w:rPr>
          <w:bCs/>
        </w:rPr>
        <w:t xml:space="preserve">илением </w:t>
      </w:r>
      <w:r>
        <w:rPr>
          <w:bCs/>
        </w:rPr>
        <w:t>осознанного национального</w:t>
      </w:r>
      <w:r w:rsidRPr="00FF01CC">
        <w:rPr>
          <w:bCs/>
        </w:rPr>
        <w:t xml:space="preserve"> единства</w:t>
      </w:r>
      <w:r>
        <w:rPr>
          <w:b/>
        </w:rPr>
        <w:t xml:space="preserve"> </w:t>
      </w:r>
      <w:r w:rsidRPr="00A25AA5">
        <w:rPr>
          <w:bCs/>
        </w:rPr>
        <w:t>народа, наверное, возможно только в условиях военного противостояния страны</w:t>
      </w:r>
      <w:r>
        <w:rPr>
          <w:bCs/>
        </w:rPr>
        <w:t xml:space="preserve"> враждебной агрессии извне</w:t>
      </w:r>
      <w:r w:rsidRPr="00A25AA5">
        <w:rPr>
          <w:bCs/>
        </w:rPr>
        <w:t>.</w:t>
      </w:r>
      <w:r>
        <w:rPr>
          <w:b/>
        </w:rPr>
        <w:t xml:space="preserve"> </w:t>
      </w:r>
      <w:r w:rsidRPr="00AA40F2">
        <w:t xml:space="preserve">Среди </w:t>
      </w:r>
      <w:r>
        <w:t>студентов и учащихся</w:t>
      </w:r>
      <w:r w:rsidRPr="00AA40F2">
        <w:t xml:space="preserve"> мнение об авторитаризме является преобладающим (</w:t>
      </w:r>
      <w:r>
        <w:rPr>
          <w:b/>
          <w:bCs/>
        </w:rPr>
        <w:t>31</w:t>
      </w:r>
      <w:r w:rsidRPr="00AA40F2">
        <w:rPr>
          <w:b/>
          <w:bCs/>
        </w:rPr>
        <w:t>%</w:t>
      </w:r>
      <w:r w:rsidRPr="00AA40F2">
        <w:t xml:space="preserve">). </w:t>
      </w:r>
    </w:p>
    <w:p w14:paraId="2E4952CB" w14:textId="77777777" w:rsidR="008F1ADD" w:rsidRPr="00AA40F2" w:rsidRDefault="008F1ADD" w:rsidP="008F1ADD">
      <w:pPr>
        <w:pStyle w:val="af3"/>
        <w:rPr>
          <w:b/>
        </w:rPr>
      </w:pPr>
      <w:r w:rsidRPr="00AA40F2">
        <w:t xml:space="preserve">Сравним оценки горожан за последние пятнадцать лет. </w:t>
      </w:r>
    </w:p>
    <w:p w14:paraId="4DFA034C" w14:textId="77777777" w:rsidR="008F1ADD" w:rsidRPr="00AA40F2" w:rsidRDefault="008F1ADD" w:rsidP="008F1ADD">
      <w:pPr>
        <w:ind w:right="49"/>
        <w:jc w:val="center"/>
        <w:rPr>
          <w:b/>
          <w:i/>
          <w:sz w:val="12"/>
          <w:szCs w:val="12"/>
        </w:rPr>
      </w:pPr>
    </w:p>
    <w:p w14:paraId="0B5D5461" w14:textId="77777777" w:rsidR="008F1ADD" w:rsidRPr="00AA40F2" w:rsidRDefault="008F1ADD" w:rsidP="008F1ADD">
      <w:pPr>
        <w:ind w:right="49"/>
        <w:jc w:val="center"/>
        <w:rPr>
          <w:b/>
          <w:i/>
        </w:rPr>
      </w:pPr>
      <w:r w:rsidRPr="00AA40F2">
        <w:rPr>
          <w:b/>
          <w:i/>
        </w:rPr>
        <w:t>Что сейчас происходит в стране?</w:t>
      </w:r>
    </w:p>
    <w:p w14:paraId="167AB195" w14:textId="77777777" w:rsidR="008F1ADD" w:rsidRPr="00AA40F2" w:rsidRDefault="008F1ADD" w:rsidP="008F1ADD">
      <w:pPr>
        <w:jc w:val="center"/>
        <w:rPr>
          <w:i/>
          <w:szCs w:val="16"/>
        </w:rPr>
      </w:pPr>
      <w:r w:rsidRPr="00AA40F2">
        <w:rPr>
          <w:b/>
          <w:i/>
          <w:noProof/>
        </w:rPr>
        <w:drawing>
          <wp:inline distT="0" distB="0" distL="0" distR="0" wp14:anchorId="10E25635" wp14:editId="5611E427">
            <wp:extent cx="6781800" cy="2171700"/>
            <wp:effectExtent l="0" t="0" r="0" b="0"/>
            <wp:docPr id="21" name="Диаграмма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BFB5846" w14:textId="77777777" w:rsidR="008F1ADD" w:rsidRPr="00876E77" w:rsidRDefault="008F1ADD" w:rsidP="008F1ADD">
      <w:pPr>
        <w:pStyle w:val="af3"/>
        <w:rPr>
          <w:i/>
        </w:rPr>
      </w:pPr>
      <w:r>
        <w:t xml:space="preserve">Все годы измерения лидирует мнение, что в стране происходит </w:t>
      </w:r>
      <w:r w:rsidRPr="00600673">
        <w:rPr>
          <w:b/>
          <w:bCs/>
        </w:rPr>
        <w:t xml:space="preserve">наведение порядка. </w:t>
      </w:r>
      <w:r w:rsidRPr="00600673">
        <w:t xml:space="preserve">Остальные позиции набирают в несколько раз меньше голосов. </w:t>
      </w:r>
      <w:r w:rsidRPr="00876E77">
        <w:rPr>
          <w:i/>
        </w:rPr>
        <w:br w:type="page"/>
      </w:r>
    </w:p>
    <w:p w14:paraId="747669A4" w14:textId="77777777" w:rsidR="008F1ADD" w:rsidRPr="00AA5983" w:rsidRDefault="008F1ADD" w:rsidP="008F1ADD">
      <w:pPr>
        <w:tabs>
          <w:tab w:val="left" w:pos="0"/>
        </w:tabs>
        <w:autoSpaceDE w:val="0"/>
        <w:autoSpaceDN w:val="0"/>
        <w:adjustRightInd w:val="0"/>
        <w:jc w:val="both"/>
        <w:rPr>
          <w:rFonts w:ascii="Arial" w:hAnsi="Arial" w:cs="Arial"/>
          <w:b/>
          <w:sz w:val="22"/>
          <w:szCs w:val="22"/>
        </w:rPr>
      </w:pPr>
      <w:r w:rsidRPr="00AA5983">
        <w:rPr>
          <w:rFonts w:ascii="Arial" w:hAnsi="Arial" w:cs="Arial"/>
          <w:b/>
          <w:sz w:val="22"/>
          <w:szCs w:val="22"/>
        </w:rPr>
        <w:lastRenderedPageBreak/>
        <w:t>ИНСТИТУТ ОБЩЕСТВЕННОГО МНЕНИЯ «</w:t>
      </w:r>
      <w:r w:rsidRPr="00AA5983">
        <w:rPr>
          <w:rFonts w:ascii="Arial" w:hAnsi="Arial" w:cs="Arial"/>
          <w:b/>
          <w:caps/>
          <w:sz w:val="22"/>
          <w:szCs w:val="22"/>
        </w:rPr>
        <w:t>квалитас</w:t>
      </w:r>
      <w:r w:rsidRPr="00AA5983">
        <w:rPr>
          <w:rFonts w:ascii="Arial" w:hAnsi="Arial" w:cs="Arial"/>
          <w:b/>
          <w:sz w:val="22"/>
          <w:szCs w:val="22"/>
        </w:rPr>
        <w:t>». тел.: (473) 251-90-75, 251-20-75</w:t>
      </w:r>
    </w:p>
    <w:p w14:paraId="7DBFAE49" w14:textId="77777777" w:rsidR="008F1ADD" w:rsidRPr="00BA607C" w:rsidRDefault="008F1ADD" w:rsidP="008F1ADD">
      <w:pPr>
        <w:framePr w:hSpace="180" w:wrap="around" w:vAnchor="text" w:hAnchor="page" w:x="922" w:y="-250"/>
        <w:jc w:val="center"/>
      </w:pPr>
      <w:r w:rsidRPr="00BA607C">
        <w:rPr>
          <w:b/>
          <w:caps/>
          <w:noProof/>
          <w:sz w:val="28"/>
          <w:szCs w:val="28"/>
        </w:rPr>
        <w:drawing>
          <wp:inline distT="0" distB="0" distL="0" distR="0" wp14:anchorId="076A8F27" wp14:editId="1E027C9F">
            <wp:extent cx="466090" cy="548640"/>
            <wp:effectExtent l="0" t="0" r="0" b="3810"/>
            <wp:docPr id="54" name="Рисунок 5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2650D13"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59B37E2C"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5FC49E1"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BCF9469" w14:textId="77777777" w:rsidR="008F1ADD" w:rsidRPr="00BA607C" w:rsidRDefault="008F1ADD" w:rsidP="008F1ADD">
      <w:pPr>
        <w:jc w:val="center"/>
      </w:pPr>
      <w:r w:rsidRPr="00BA607C">
        <w:rPr>
          <w:noProof/>
        </w:rPr>
        <mc:AlternateContent>
          <mc:Choice Requires="wps">
            <w:drawing>
              <wp:anchor distT="4294967294" distB="4294967294" distL="114300" distR="114300" simplePos="0" relativeHeight="251680768" behindDoc="0" locked="0" layoutInCell="1" allowOverlap="1" wp14:anchorId="6073B51A" wp14:editId="51F7A260">
                <wp:simplePos x="0" y="0"/>
                <wp:positionH relativeFrom="column">
                  <wp:posOffset>129540</wp:posOffset>
                </wp:positionH>
                <wp:positionV relativeFrom="paragraph">
                  <wp:posOffset>86360</wp:posOffset>
                </wp:positionV>
                <wp:extent cx="66294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2E5C76B" id="Прямая соединительная линия 53" o:spid="_x0000_s1026" style="position:absolute;z-index:251680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57D76D4" w14:textId="269452B6" w:rsidR="008F1ADD" w:rsidRPr="00BA607C" w:rsidRDefault="00101C28" w:rsidP="008F1ADD">
      <w:pPr>
        <w:keepNext/>
        <w:jc w:val="center"/>
        <w:outlineLvl w:val="0"/>
        <w:rPr>
          <w:b/>
          <w:bCs/>
          <w:i/>
          <w:caps/>
          <w:spacing w:val="-2"/>
          <w:kern w:val="32"/>
        </w:rPr>
      </w:pPr>
      <w:r>
        <w:rPr>
          <w:b/>
          <w:bCs/>
          <w:i/>
          <w:caps/>
          <w:spacing w:val="-2"/>
          <w:kern w:val="32"/>
        </w:rPr>
        <w:t>2</w:t>
      </w:r>
      <w:r w:rsidR="008F1ADD" w:rsidRPr="00BA607C">
        <w:rPr>
          <w:b/>
          <w:bCs/>
          <w:i/>
          <w:caps/>
          <w:spacing w:val="-2"/>
          <w:kern w:val="32"/>
        </w:rPr>
        <w:t xml:space="preserve"> раздел:</w:t>
      </w:r>
      <w:r w:rsidR="008F1ADD" w:rsidRPr="00BA607C">
        <w:rPr>
          <w:b/>
          <w:bCs/>
          <w:i/>
        </w:rPr>
        <w:t xml:space="preserve"> </w:t>
      </w:r>
      <w:r w:rsidRPr="00101C28">
        <w:rPr>
          <w:b/>
          <w:bCs/>
          <w:i/>
        </w:rPr>
        <w:t>ЧЕМ ВЫЗВАН РОСТ НАПРЯЖЕНИЯ В ОБЩЕСТВЕ?</w:t>
      </w:r>
    </w:p>
    <w:p w14:paraId="1944986E" w14:textId="77777777" w:rsidR="008F1ADD" w:rsidRPr="00BA607C" w:rsidRDefault="008F1ADD" w:rsidP="008F1ADD">
      <w:pPr>
        <w:keepNext/>
        <w:ind w:left="1276"/>
        <w:jc w:val="both"/>
        <w:outlineLvl w:val="2"/>
        <w:rPr>
          <w:rFonts w:cs="Arial"/>
          <w:b/>
          <w:bCs/>
          <w:caps/>
          <w:color w:val="0D0D0D"/>
          <w:spacing w:val="-4"/>
        </w:rPr>
      </w:pPr>
      <w:r w:rsidRPr="00BA607C">
        <w:rPr>
          <w:rFonts w:cs="Arial"/>
          <w:b/>
          <w:bCs/>
          <w:caps/>
          <w:color w:val="0D0D0D"/>
          <w:spacing w:val="-4"/>
        </w:rPr>
        <w:t>ОЩУЩАЕТЕ ЛИ ВЫ В ПОСЛЕДНЕЕ ВРЕМЯ РОСТ НАПРЯЖЕНИЯ В ОБЩЕСТВЕ?</w:t>
      </w:r>
    </w:p>
    <w:p w14:paraId="77987FA3" w14:textId="74043A34" w:rsidR="008F1ADD" w:rsidRPr="00BA607C" w:rsidRDefault="008F1ADD" w:rsidP="008F1ADD">
      <w:pPr>
        <w:jc w:val="right"/>
        <w:rPr>
          <w:i/>
        </w:rPr>
      </w:pPr>
      <w:r w:rsidRPr="00BA607C">
        <w:rPr>
          <w:i/>
        </w:rPr>
        <w:t xml:space="preserve">Таблица </w:t>
      </w:r>
      <w:r w:rsidR="00101C28">
        <w:rPr>
          <w:i/>
        </w:rPr>
        <w:t>7</w:t>
      </w:r>
    </w:p>
    <w:bookmarkStart w:id="11" w:name="_MON_1799217495"/>
    <w:bookmarkEnd w:id="11"/>
    <w:p w14:paraId="30657B97" w14:textId="77777777" w:rsidR="008F1ADD" w:rsidRPr="00BA607C" w:rsidRDefault="008F1ADD" w:rsidP="008F1ADD">
      <w:pPr>
        <w:jc w:val="center"/>
        <w:rPr>
          <w:i/>
          <w:lang w:val="en-US"/>
        </w:rPr>
      </w:pPr>
      <w:r w:rsidRPr="00BA607C">
        <w:object w:dxaOrig="11085" w:dyaOrig="6187" w14:anchorId="483B6E4D">
          <v:shape id="_x0000_i1031" type="#_x0000_t75" style="width:515.25pt;height:292.5pt" o:ole="" fillcolor="window">
            <v:imagedata r:id="rId28" o:title=""/>
          </v:shape>
          <o:OLEObject Type="Embed" ProgID="Excel.Sheet.12" ShapeID="_x0000_i1031" DrawAspect="Content" ObjectID="_1803105446" r:id="rId29"/>
        </w:object>
      </w:r>
    </w:p>
    <w:p w14:paraId="40430E92" w14:textId="77777777" w:rsidR="008F1ADD" w:rsidRPr="00BA607C" w:rsidRDefault="008F1ADD" w:rsidP="008F1ADD">
      <w:pPr>
        <w:ind w:left="181"/>
        <w:jc w:val="center"/>
        <w:rPr>
          <w:i/>
        </w:rPr>
      </w:pPr>
      <w:r w:rsidRPr="00BA607C">
        <w:rPr>
          <w:i/>
        </w:rPr>
        <w:t>(Примечание: распределение ответов респондентов по строке составляет 100%)</w:t>
      </w:r>
    </w:p>
    <w:p w14:paraId="6792D226" w14:textId="046725B5" w:rsidR="008F1ADD" w:rsidRPr="00600673" w:rsidRDefault="008F1ADD" w:rsidP="008F1ADD">
      <w:pPr>
        <w:pStyle w:val="af3"/>
      </w:pPr>
      <w:r w:rsidRPr="00600673">
        <w:t>В целом большинство воронежцев (</w:t>
      </w:r>
      <w:r w:rsidRPr="00600673">
        <w:rPr>
          <w:b/>
          <w:bCs/>
        </w:rPr>
        <w:t>69%</w:t>
      </w:r>
      <w:r w:rsidRPr="00600673">
        <w:t xml:space="preserve">) ощущают в последнее время рост напряжения в обществе. </w:t>
      </w:r>
      <w:r>
        <w:t xml:space="preserve">Это и не удивительно на фоне продолжающейся специальной военной операции и роста международной эскалации. </w:t>
      </w:r>
      <w:r w:rsidRPr="00600673">
        <w:t>Особенно остро это чувствуют безработные (</w:t>
      </w:r>
      <w:r w:rsidRPr="00600673">
        <w:rPr>
          <w:b/>
          <w:bCs/>
        </w:rPr>
        <w:t>7</w:t>
      </w:r>
      <w:r>
        <w:rPr>
          <w:b/>
          <w:bCs/>
        </w:rPr>
        <w:t>4</w:t>
      </w:r>
      <w:r w:rsidRPr="00600673">
        <w:t xml:space="preserve">%). </w:t>
      </w:r>
    </w:p>
    <w:p w14:paraId="0694F737" w14:textId="77777777" w:rsidR="008F1ADD" w:rsidRPr="00600673" w:rsidRDefault="008F1ADD" w:rsidP="008F1ADD">
      <w:pPr>
        <w:pStyle w:val="af3"/>
      </w:pPr>
      <w:r w:rsidRPr="00600673">
        <w:t xml:space="preserve">Напротив, </w:t>
      </w:r>
      <w:r>
        <w:t>около трети опрошенных</w:t>
      </w:r>
      <w:r w:rsidRPr="00600673">
        <w:t xml:space="preserve"> полага</w:t>
      </w:r>
      <w:r>
        <w:t>ю</w:t>
      </w:r>
      <w:r w:rsidRPr="00600673">
        <w:t>т, что в обществе царит тишь и благодать (</w:t>
      </w:r>
      <w:r w:rsidRPr="00600673">
        <w:rPr>
          <w:b/>
          <w:bCs/>
        </w:rPr>
        <w:t>2</w:t>
      </w:r>
      <w:r>
        <w:rPr>
          <w:b/>
          <w:bCs/>
        </w:rPr>
        <w:t>9</w:t>
      </w:r>
      <w:r w:rsidRPr="00600673">
        <w:rPr>
          <w:b/>
          <w:bCs/>
        </w:rPr>
        <w:t>%</w:t>
      </w:r>
      <w:r w:rsidRPr="00600673">
        <w:t xml:space="preserve">). Чаще других </w:t>
      </w:r>
      <w:r>
        <w:t>в таком благодушном состоянии пребывают</w:t>
      </w:r>
      <w:r w:rsidRPr="00600673">
        <w:t xml:space="preserve"> учащиеся и студенты (</w:t>
      </w:r>
      <w:r>
        <w:rPr>
          <w:b/>
          <w:bCs/>
        </w:rPr>
        <w:t>44</w:t>
      </w:r>
      <w:r w:rsidRPr="00600673">
        <w:t xml:space="preserve">%). </w:t>
      </w:r>
    </w:p>
    <w:p w14:paraId="1BDCB2AE" w14:textId="77777777" w:rsidR="008F1ADD" w:rsidRPr="00600673" w:rsidRDefault="008F1ADD" w:rsidP="008F1ADD">
      <w:pPr>
        <w:pStyle w:val="af3"/>
      </w:pPr>
      <w:r w:rsidRPr="00600673">
        <w:t>Этот вопрос мы задавали воронежцам уже неоднократно. Какие изменения в этом плане произошли в последнее время?</w:t>
      </w:r>
    </w:p>
    <w:p w14:paraId="7CBF6B70" w14:textId="77777777" w:rsidR="008F1ADD" w:rsidRPr="0070498B" w:rsidRDefault="008F1ADD" w:rsidP="008F1ADD">
      <w:pPr>
        <w:ind w:firstLine="567"/>
        <w:jc w:val="center"/>
        <w:rPr>
          <w:rFonts w:cs="Arial"/>
          <w:b/>
          <w:bCs/>
          <w:i/>
          <w:spacing w:val="-4"/>
          <w:sz w:val="12"/>
          <w:szCs w:val="12"/>
        </w:rPr>
      </w:pPr>
    </w:p>
    <w:p w14:paraId="5689AAA9" w14:textId="77777777" w:rsidR="008F1ADD" w:rsidRPr="00600673" w:rsidRDefault="008F1ADD" w:rsidP="008F1ADD">
      <w:pPr>
        <w:ind w:firstLine="567"/>
        <w:jc w:val="center"/>
        <w:rPr>
          <w:rFonts w:cs="Arial"/>
          <w:b/>
          <w:bCs/>
          <w:i/>
          <w:spacing w:val="-4"/>
        </w:rPr>
      </w:pPr>
      <w:r w:rsidRPr="00600673">
        <w:rPr>
          <w:rFonts w:cs="Arial"/>
          <w:b/>
          <w:bCs/>
          <w:i/>
          <w:spacing w:val="-4"/>
        </w:rPr>
        <w:t>Ощущаете ли Вы в последнее время рост напряжения в обществе?</w:t>
      </w:r>
    </w:p>
    <w:p w14:paraId="7A6502B6" w14:textId="77777777" w:rsidR="008F1ADD" w:rsidRPr="00600673" w:rsidRDefault="008F1ADD" w:rsidP="008F1ADD">
      <w:pPr>
        <w:ind w:right="51" w:firstLine="567"/>
        <w:jc w:val="both"/>
        <w:rPr>
          <w:sz w:val="18"/>
          <w:szCs w:val="18"/>
        </w:rPr>
      </w:pPr>
    </w:p>
    <w:p w14:paraId="102600D9" w14:textId="77777777" w:rsidR="008F1ADD" w:rsidRPr="00600673" w:rsidRDefault="008F1ADD" w:rsidP="008F1ADD">
      <w:pPr>
        <w:ind w:right="51"/>
        <w:jc w:val="center"/>
      </w:pPr>
      <w:r w:rsidRPr="00600673">
        <w:rPr>
          <w:i/>
          <w:noProof/>
        </w:rPr>
        <w:drawing>
          <wp:inline distT="0" distB="0" distL="0" distR="0" wp14:anchorId="241D275A" wp14:editId="0D7B5F72">
            <wp:extent cx="6720205" cy="2486025"/>
            <wp:effectExtent l="0" t="0" r="4445" b="0"/>
            <wp:docPr id="777479930" name="Диаграмма 7774799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CFB3AB5" w14:textId="77777777" w:rsidR="008F1ADD" w:rsidRPr="00600673" w:rsidRDefault="008F1ADD" w:rsidP="008F1ADD">
      <w:pPr>
        <w:ind w:firstLine="567"/>
        <w:jc w:val="both"/>
        <w:rPr>
          <w:i/>
        </w:rPr>
      </w:pPr>
      <w:r>
        <w:t xml:space="preserve">Как ни странно, оказалось, что определенный уровень напряжения в обществе – </w:t>
      </w:r>
      <w:r w:rsidRPr="00600673">
        <w:t>величина почти постоянная и мало зависящая от конкретной ситуации</w:t>
      </w:r>
      <w:r>
        <w:t xml:space="preserve"> в разные годы измерения</w:t>
      </w:r>
      <w:r w:rsidRPr="00600673">
        <w:t xml:space="preserve">. </w:t>
      </w:r>
      <w:r w:rsidRPr="00600673">
        <w:rPr>
          <w:i/>
        </w:rPr>
        <w:br w:type="page"/>
      </w:r>
    </w:p>
    <w:p w14:paraId="6D07FC3B" w14:textId="77777777" w:rsidR="008F1ADD" w:rsidRPr="00892DCF" w:rsidRDefault="008F1ADD" w:rsidP="008F1ADD">
      <w:pPr>
        <w:tabs>
          <w:tab w:val="left" w:pos="0"/>
        </w:tabs>
        <w:autoSpaceDE w:val="0"/>
        <w:autoSpaceDN w:val="0"/>
        <w:adjustRightInd w:val="0"/>
        <w:jc w:val="both"/>
        <w:rPr>
          <w:rFonts w:ascii="Arial" w:hAnsi="Arial" w:cs="Arial"/>
          <w:b/>
          <w:sz w:val="22"/>
          <w:szCs w:val="22"/>
        </w:rPr>
      </w:pPr>
      <w:r w:rsidRPr="00892DCF">
        <w:rPr>
          <w:rFonts w:ascii="Arial" w:hAnsi="Arial" w:cs="Arial"/>
          <w:b/>
          <w:sz w:val="22"/>
          <w:szCs w:val="22"/>
        </w:rPr>
        <w:lastRenderedPageBreak/>
        <w:t>ИНСТИТУТ ОБЩЕСТВЕННОГО МНЕНИЯ «</w:t>
      </w:r>
      <w:r w:rsidRPr="00892DCF">
        <w:rPr>
          <w:rFonts w:ascii="Arial" w:hAnsi="Arial" w:cs="Arial"/>
          <w:b/>
          <w:caps/>
          <w:sz w:val="22"/>
          <w:szCs w:val="22"/>
        </w:rPr>
        <w:t>квалитас</w:t>
      </w:r>
      <w:r w:rsidRPr="00892DCF">
        <w:rPr>
          <w:rFonts w:ascii="Arial" w:hAnsi="Arial" w:cs="Arial"/>
          <w:b/>
          <w:sz w:val="22"/>
          <w:szCs w:val="22"/>
        </w:rPr>
        <w:t>». тел.: (473) 251-90-75, 251-20-75</w:t>
      </w:r>
    </w:p>
    <w:p w14:paraId="66645266" w14:textId="77777777" w:rsidR="008F1ADD" w:rsidRPr="00BA607C" w:rsidRDefault="008F1ADD" w:rsidP="008F1ADD">
      <w:pPr>
        <w:framePr w:hSpace="180" w:wrap="around" w:vAnchor="text" w:hAnchor="page" w:x="922" w:y="-250"/>
        <w:jc w:val="center"/>
      </w:pPr>
      <w:r w:rsidRPr="00BA607C">
        <w:rPr>
          <w:b/>
          <w:caps/>
          <w:noProof/>
          <w:sz w:val="28"/>
          <w:szCs w:val="28"/>
        </w:rPr>
        <w:drawing>
          <wp:inline distT="0" distB="0" distL="0" distR="0" wp14:anchorId="51095149" wp14:editId="6D803230">
            <wp:extent cx="466090" cy="548640"/>
            <wp:effectExtent l="0" t="0" r="0" b="3810"/>
            <wp:docPr id="59" name="Рисунок 5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AAB2C28"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23C9D832"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177AB97"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90B0D1B" w14:textId="77777777" w:rsidR="008F1ADD" w:rsidRPr="00BA607C" w:rsidRDefault="008F1ADD" w:rsidP="008F1ADD">
      <w:pPr>
        <w:jc w:val="center"/>
      </w:pPr>
      <w:r w:rsidRPr="00BA607C">
        <w:rPr>
          <w:noProof/>
        </w:rPr>
        <mc:AlternateContent>
          <mc:Choice Requires="wps">
            <w:drawing>
              <wp:anchor distT="4294967294" distB="4294967294" distL="114300" distR="114300" simplePos="0" relativeHeight="251681792" behindDoc="0" locked="0" layoutInCell="1" allowOverlap="1" wp14:anchorId="6A123F04" wp14:editId="590865BA">
                <wp:simplePos x="0" y="0"/>
                <wp:positionH relativeFrom="column">
                  <wp:posOffset>129540</wp:posOffset>
                </wp:positionH>
                <wp:positionV relativeFrom="paragraph">
                  <wp:posOffset>86360</wp:posOffset>
                </wp:positionV>
                <wp:extent cx="6629400" cy="0"/>
                <wp:effectExtent l="0" t="0" r="19050" b="1905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97B3307" id="Прямая соединительная линия 56" o:spid="_x0000_s1026" style="position:absolute;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802A1F1" w14:textId="77777777" w:rsidR="008F1ADD" w:rsidRPr="00BA607C" w:rsidRDefault="008F1ADD" w:rsidP="008F1ADD">
      <w:pPr>
        <w:keepNext/>
        <w:ind w:left="1985"/>
        <w:jc w:val="both"/>
        <w:outlineLvl w:val="2"/>
        <w:rPr>
          <w:rFonts w:cs="Arial"/>
          <w:b/>
          <w:bCs/>
          <w:caps/>
          <w:color w:val="0D0D0D"/>
          <w:spacing w:val="-4"/>
        </w:rPr>
      </w:pPr>
      <w:r w:rsidRPr="00BA607C">
        <w:rPr>
          <w:rFonts w:cs="Arial"/>
          <w:b/>
          <w:bCs/>
          <w:caps/>
          <w:color w:val="0D0D0D"/>
          <w:spacing w:val="-4"/>
        </w:rPr>
        <w:t>С ЧЕМ, ПО ВАШЕМУ МНЕНИЮ, СВЯЗАН РОСТ ЭТОГО НАПРЯЖЕНИЯ В ОБЩЕСТВЕ?</w:t>
      </w:r>
    </w:p>
    <w:p w14:paraId="180B924A" w14:textId="62D0D68A" w:rsidR="008F1ADD" w:rsidRPr="00BA607C" w:rsidRDefault="008F1ADD" w:rsidP="008F1ADD">
      <w:pPr>
        <w:jc w:val="right"/>
        <w:rPr>
          <w:i/>
        </w:rPr>
      </w:pPr>
      <w:r w:rsidRPr="00BA607C">
        <w:rPr>
          <w:i/>
        </w:rPr>
        <w:t xml:space="preserve">Таблица </w:t>
      </w:r>
      <w:r w:rsidR="00101C28">
        <w:rPr>
          <w:i/>
        </w:rPr>
        <w:t>8</w:t>
      </w:r>
    </w:p>
    <w:bookmarkStart w:id="12" w:name="_MON_1799217651"/>
    <w:bookmarkEnd w:id="12"/>
    <w:p w14:paraId="0EF7DE8D" w14:textId="77777777" w:rsidR="008F1ADD" w:rsidRPr="00BA607C" w:rsidRDefault="008F1ADD" w:rsidP="008F1ADD">
      <w:pPr>
        <w:jc w:val="center"/>
        <w:rPr>
          <w:i/>
          <w:lang w:val="en-US"/>
        </w:rPr>
      </w:pPr>
      <w:r w:rsidRPr="00C95374">
        <w:object w:dxaOrig="11135" w:dyaOrig="4127" w14:anchorId="2B036B0C">
          <v:shape id="_x0000_i1032" type="#_x0000_t75" style="width:517.5pt;height:195.75pt" o:ole="" fillcolor="window">
            <v:imagedata r:id="rId31" o:title=""/>
          </v:shape>
          <o:OLEObject Type="Embed" ProgID="Excel.Sheet.12" ShapeID="_x0000_i1032" DrawAspect="Content" ObjectID="_1803105447" r:id="rId32"/>
        </w:object>
      </w:r>
    </w:p>
    <w:p w14:paraId="56218D81" w14:textId="77777777" w:rsidR="008F1ADD" w:rsidRPr="00BA607C" w:rsidRDefault="008F1ADD" w:rsidP="008F1ADD">
      <w:pPr>
        <w:ind w:left="181"/>
        <w:jc w:val="center"/>
        <w:rPr>
          <w:i/>
        </w:rPr>
      </w:pPr>
      <w:r w:rsidRPr="00BA607C">
        <w:rPr>
          <w:i/>
        </w:rPr>
        <w:t>(Примечание: ответили 552 респондента, кроме тех</w:t>
      </w:r>
      <w:r>
        <w:rPr>
          <w:i/>
        </w:rPr>
        <w:t>,</w:t>
      </w:r>
      <w:r w:rsidRPr="00BA607C">
        <w:rPr>
          <w:i/>
        </w:rPr>
        <w:t xml:space="preserve"> кто не чувствует напряжения в обществе</w:t>
      </w:r>
      <w:r>
        <w:rPr>
          <w:i/>
        </w:rPr>
        <w:t>;</w:t>
      </w:r>
      <w:r w:rsidRPr="00BA607C">
        <w:rPr>
          <w:i/>
        </w:rPr>
        <w:t xml:space="preserve"> ввиду того что на вопрос допускалось несколько вариантов ответа, </w:t>
      </w:r>
    </w:p>
    <w:p w14:paraId="603E763D" w14:textId="77777777" w:rsidR="008F1ADD" w:rsidRPr="00BA607C" w:rsidRDefault="008F1ADD" w:rsidP="008F1ADD">
      <w:pPr>
        <w:ind w:left="181"/>
        <w:jc w:val="center"/>
        <w:rPr>
          <w:i/>
        </w:rPr>
      </w:pPr>
      <w:r w:rsidRPr="00BA607C">
        <w:rPr>
          <w:i/>
        </w:rPr>
        <w:t>распределение ответов респондентов по строке превышает 100%)</w:t>
      </w:r>
    </w:p>
    <w:p w14:paraId="574ADCF9" w14:textId="77777777" w:rsidR="008F1ADD" w:rsidRPr="00600673" w:rsidRDefault="008F1ADD" w:rsidP="008F1ADD">
      <w:pPr>
        <w:pStyle w:val="af3"/>
      </w:pPr>
      <w:r w:rsidRPr="00600673">
        <w:t>На этот вопрос отвечали лишь те респонденты, которые ощущают рост социального напряжения (5</w:t>
      </w:r>
      <w:r>
        <w:t>52</w:t>
      </w:r>
      <w:r w:rsidRPr="00600673">
        <w:t xml:space="preserve"> человека). В первую очередь они связывают его с </w:t>
      </w:r>
      <w:r w:rsidRPr="00600673">
        <w:rPr>
          <w:i/>
        </w:rPr>
        <w:t xml:space="preserve">экономическими проблемами, стоящими перед страной </w:t>
      </w:r>
      <w:r w:rsidRPr="00600673">
        <w:t>(</w:t>
      </w:r>
      <w:r w:rsidRPr="00600673">
        <w:rPr>
          <w:b/>
        </w:rPr>
        <w:t>6</w:t>
      </w:r>
      <w:r>
        <w:rPr>
          <w:b/>
        </w:rPr>
        <w:t>4</w:t>
      </w:r>
      <w:r w:rsidRPr="00600673">
        <w:rPr>
          <w:b/>
        </w:rPr>
        <w:t>%</w:t>
      </w:r>
      <w:r w:rsidRPr="00600673">
        <w:t>). Второе по значимости мест</w:t>
      </w:r>
      <w:r>
        <w:t>о</w:t>
      </w:r>
      <w:r w:rsidRPr="00600673">
        <w:t xml:space="preserve"> занима</w:t>
      </w:r>
      <w:r>
        <w:t>е</w:t>
      </w:r>
      <w:r w:rsidRPr="00600673">
        <w:t xml:space="preserve">т </w:t>
      </w:r>
      <w:r w:rsidRPr="00600673">
        <w:rPr>
          <w:i/>
        </w:rPr>
        <w:t xml:space="preserve">обострение международной обстановки </w:t>
      </w:r>
      <w:r w:rsidRPr="00600673">
        <w:t>(</w:t>
      </w:r>
      <w:r>
        <w:rPr>
          <w:b/>
        </w:rPr>
        <w:t>5</w:t>
      </w:r>
      <w:r w:rsidRPr="00600673">
        <w:rPr>
          <w:b/>
        </w:rPr>
        <w:t>7</w:t>
      </w:r>
      <w:r w:rsidRPr="00600673">
        <w:t>%)</w:t>
      </w:r>
      <w:r>
        <w:t xml:space="preserve">, сопутствующее проводимой Россией специальной военной операции. На третье место люди поставили </w:t>
      </w:r>
      <w:r w:rsidRPr="00600673">
        <w:rPr>
          <w:i/>
        </w:rPr>
        <w:t>обострение национальных проблем</w:t>
      </w:r>
      <w:r w:rsidRPr="00600673">
        <w:t xml:space="preserve"> как источник общественного напряжения (</w:t>
      </w:r>
      <w:r>
        <w:rPr>
          <w:b/>
          <w:bCs/>
        </w:rPr>
        <w:t>30</w:t>
      </w:r>
      <w:r w:rsidRPr="00600673">
        <w:rPr>
          <w:b/>
          <w:bCs/>
        </w:rPr>
        <w:t>%</w:t>
      </w:r>
      <w:r w:rsidRPr="00600673">
        <w:t xml:space="preserve">). </w:t>
      </w:r>
      <w:r>
        <w:t xml:space="preserve">Национальные проблемы ныне зачастую связаны с незаконной миграцией в Россию из бывших братских республик. </w:t>
      </w:r>
      <w:r w:rsidRPr="00600673">
        <w:t xml:space="preserve"> </w:t>
      </w:r>
    </w:p>
    <w:p w14:paraId="6E0C1BFD" w14:textId="77777777" w:rsidR="008F1ADD" w:rsidRPr="00600673" w:rsidRDefault="008F1ADD" w:rsidP="008F1ADD">
      <w:pPr>
        <w:pStyle w:val="af3"/>
      </w:pPr>
      <w:r w:rsidRPr="00600673">
        <w:t xml:space="preserve">Влияние остальных факторов не столь велико. </w:t>
      </w:r>
      <w:r>
        <w:t xml:space="preserve">Почти каждый пятый опрошенный отмечает </w:t>
      </w:r>
      <w:r w:rsidRPr="00387C2B">
        <w:rPr>
          <w:i/>
          <w:iCs/>
        </w:rPr>
        <w:t>растущую неприязнь между людьми</w:t>
      </w:r>
      <w:r>
        <w:t xml:space="preserve"> (</w:t>
      </w:r>
      <w:r w:rsidRPr="00387C2B">
        <w:rPr>
          <w:b/>
          <w:bCs/>
        </w:rPr>
        <w:t>18%</w:t>
      </w:r>
      <w:r>
        <w:t xml:space="preserve">). </w:t>
      </w:r>
      <w:r w:rsidRPr="00600673">
        <w:t xml:space="preserve">Реже всего люди называли </w:t>
      </w:r>
      <w:r>
        <w:rPr>
          <w:i/>
        </w:rPr>
        <w:t xml:space="preserve">приближающиеся выборы </w:t>
      </w:r>
      <w:r>
        <w:rPr>
          <w:iCs/>
        </w:rPr>
        <w:t xml:space="preserve">кого бы то ни было </w:t>
      </w:r>
      <w:r w:rsidRPr="00387C2B">
        <w:rPr>
          <w:iCs/>
        </w:rPr>
        <w:t xml:space="preserve">как </w:t>
      </w:r>
      <w:r>
        <w:rPr>
          <w:iCs/>
        </w:rPr>
        <w:t>причину роста напряжения (</w:t>
      </w:r>
      <w:r w:rsidRPr="00387C2B">
        <w:rPr>
          <w:b/>
          <w:bCs/>
          <w:iCs/>
        </w:rPr>
        <w:t>2%</w:t>
      </w:r>
      <w:r>
        <w:rPr>
          <w:iCs/>
        </w:rPr>
        <w:t xml:space="preserve">). </w:t>
      </w:r>
    </w:p>
    <w:p w14:paraId="619AA973" w14:textId="77777777" w:rsidR="008F1ADD" w:rsidRPr="00600673" w:rsidRDefault="008F1ADD" w:rsidP="008F1ADD">
      <w:pPr>
        <w:pStyle w:val="af3"/>
        <w:rPr>
          <w:b/>
          <w:i/>
          <w:sz w:val="12"/>
          <w:szCs w:val="12"/>
        </w:rPr>
      </w:pPr>
    </w:p>
    <w:p w14:paraId="05639A64" w14:textId="77777777" w:rsidR="008F1ADD" w:rsidRPr="00600673" w:rsidRDefault="008F1ADD" w:rsidP="008F1ADD">
      <w:pPr>
        <w:jc w:val="center"/>
        <w:rPr>
          <w:b/>
          <w:i/>
        </w:rPr>
      </w:pPr>
      <w:r w:rsidRPr="00600673">
        <w:rPr>
          <w:b/>
          <w:i/>
        </w:rPr>
        <w:t>С чем, по Вашему мнению, связан рост этого напряжения в обществе?</w:t>
      </w:r>
    </w:p>
    <w:p w14:paraId="59269A3C" w14:textId="77777777" w:rsidR="008F1ADD" w:rsidRPr="00600673" w:rsidRDefault="008F1ADD" w:rsidP="008F1ADD">
      <w:pPr>
        <w:jc w:val="center"/>
        <w:rPr>
          <w:b/>
          <w:i/>
          <w:sz w:val="12"/>
          <w:szCs w:val="12"/>
        </w:rPr>
      </w:pPr>
    </w:p>
    <w:p w14:paraId="38F7DA92" w14:textId="77777777" w:rsidR="008F1ADD" w:rsidRPr="00600673" w:rsidRDefault="008F1ADD" w:rsidP="008F1ADD">
      <w:pPr>
        <w:jc w:val="center"/>
      </w:pPr>
      <w:r w:rsidRPr="00600673">
        <w:rPr>
          <w:noProof/>
        </w:rPr>
        <w:drawing>
          <wp:inline distT="0" distB="0" distL="0" distR="0" wp14:anchorId="32337247" wp14:editId="7AB3E23C">
            <wp:extent cx="6477000" cy="2752725"/>
            <wp:effectExtent l="0" t="0" r="0" b="0"/>
            <wp:docPr id="2067951739" name="Диаграмма 20679517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788E6A9" w14:textId="664789BC" w:rsidR="008F1ADD" w:rsidRPr="00600673" w:rsidRDefault="008F1ADD" w:rsidP="008F1ADD">
      <w:pPr>
        <w:pStyle w:val="af3"/>
        <w:rPr>
          <w:i/>
        </w:rPr>
      </w:pPr>
      <w:r w:rsidRPr="00FC068E">
        <w:rPr>
          <w:i/>
          <w:iCs/>
        </w:rPr>
        <w:t>Экономические проблемы</w:t>
      </w:r>
      <w:r w:rsidRPr="00600673">
        <w:t>, стоящие перед страной, продолжают занимать первенствующее место среди источников социальной напряженности в обществе, хотя их значимость за годы измерения</w:t>
      </w:r>
      <w:r>
        <w:t xml:space="preserve"> сократилась</w:t>
      </w:r>
      <w:r w:rsidRPr="00600673">
        <w:t xml:space="preserve"> с </w:t>
      </w:r>
      <w:r w:rsidRPr="00600673">
        <w:rPr>
          <w:b/>
        </w:rPr>
        <w:t>74%</w:t>
      </w:r>
      <w:r w:rsidRPr="00600673">
        <w:t xml:space="preserve"> до </w:t>
      </w:r>
      <w:r w:rsidRPr="00600673">
        <w:rPr>
          <w:b/>
        </w:rPr>
        <w:t>6</w:t>
      </w:r>
      <w:r>
        <w:rPr>
          <w:b/>
        </w:rPr>
        <w:t>4</w:t>
      </w:r>
      <w:r w:rsidRPr="00600673">
        <w:rPr>
          <w:b/>
        </w:rPr>
        <w:t>%</w:t>
      </w:r>
      <w:r w:rsidRPr="00600673">
        <w:t xml:space="preserve">. </w:t>
      </w:r>
      <w:r>
        <w:t xml:space="preserve">За последние пять лет резко возросло влияние обострившейся </w:t>
      </w:r>
      <w:r w:rsidRPr="00FC068E">
        <w:rPr>
          <w:i/>
          <w:iCs/>
        </w:rPr>
        <w:t>международной обстановки</w:t>
      </w:r>
      <w:r>
        <w:t xml:space="preserve"> (с </w:t>
      </w:r>
      <w:r w:rsidRPr="002A1817">
        <w:rPr>
          <w:b/>
          <w:bCs/>
        </w:rPr>
        <w:t>19%</w:t>
      </w:r>
      <w:r>
        <w:t xml:space="preserve"> до </w:t>
      </w:r>
      <w:r w:rsidRPr="002A1817">
        <w:rPr>
          <w:b/>
          <w:bCs/>
        </w:rPr>
        <w:t>57%</w:t>
      </w:r>
      <w:r w:rsidRPr="00384087">
        <w:t>)</w:t>
      </w:r>
      <w:r>
        <w:t xml:space="preserve"> и </w:t>
      </w:r>
      <w:r w:rsidRPr="00FC068E">
        <w:rPr>
          <w:i/>
          <w:iCs/>
        </w:rPr>
        <w:t>национальных проблем</w:t>
      </w:r>
      <w:r>
        <w:t xml:space="preserve"> (с </w:t>
      </w:r>
      <w:r w:rsidRPr="00384087">
        <w:rPr>
          <w:b/>
          <w:bCs/>
        </w:rPr>
        <w:t>15%</w:t>
      </w:r>
      <w:r>
        <w:t xml:space="preserve"> до </w:t>
      </w:r>
      <w:r w:rsidRPr="00384087">
        <w:rPr>
          <w:b/>
          <w:bCs/>
        </w:rPr>
        <w:t>30%</w:t>
      </w:r>
      <w:r>
        <w:t xml:space="preserve">). </w:t>
      </w:r>
      <w:r w:rsidRPr="00600673">
        <w:rPr>
          <w:i/>
        </w:rPr>
        <w:br w:type="page"/>
      </w:r>
    </w:p>
    <w:p w14:paraId="7A05B024" w14:textId="77777777" w:rsidR="008F1ADD" w:rsidRPr="000D479C" w:rsidRDefault="008F1ADD" w:rsidP="008F1ADD">
      <w:pPr>
        <w:tabs>
          <w:tab w:val="left" w:pos="0"/>
        </w:tabs>
        <w:autoSpaceDE w:val="0"/>
        <w:autoSpaceDN w:val="0"/>
        <w:adjustRightInd w:val="0"/>
        <w:jc w:val="both"/>
        <w:rPr>
          <w:rFonts w:ascii="Arial" w:hAnsi="Arial" w:cs="Arial"/>
          <w:b/>
          <w:sz w:val="22"/>
          <w:szCs w:val="22"/>
        </w:rPr>
      </w:pPr>
      <w:r w:rsidRPr="000D479C">
        <w:rPr>
          <w:rFonts w:ascii="Arial" w:hAnsi="Arial" w:cs="Arial"/>
          <w:b/>
          <w:sz w:val="22"/>
          <w:szCs w:val="22"/>
        </w:rPr>
        <w:lastRenderedPageBreak/>
        <w:t>ИНСТИТУТ ОБЩЕСТВЕННОГО МНЕНИЯ «</w:t>
      </w:r>
      <w:r w:rsidRPr="000D479C">
        <w:rPr>
          <w:rFonts w:ascii="Arial" w:hAnsi="Arial" w:cs="Arial"/>
          <w:b/>
          <w:caps/>
          <w:sz w:val="22"/>
          <w:szCs w:val="22"/>
        </w:rPr>
        <w:t>квалитас</w:t>
      </w:r>
      <w:r w:rsidRPr="000D479C">
        <w:rPr>
          <w:rFonts w:ascii="Arial" w:hAnsi="Arial" w:cs="Arial"/>
          <w:b/>
          <w:sz w:val="22"/>
          <w:szCs w:val="22"/>
        </w:rPr>
        <w:t>». тел.: (473) 251-90-75, 251-20-75</w:t>
      </w:r>
    </w:p>
    <w:p w14:paraId="4743519C" w14:textId="77777777" w:rsidR="008F1ADD" w:rsidRPr="00BA607C" w:rsidRDefault="008F1ADD" w:rsidP="008F1ADD">
      <w:pPr>
        <w:framePr w:hSpace="180" w:wrap="around" w:vAnchor="text" w:hAnchor="page" w:x="922" w:y="-250"/>
        <w:jc w:val="center"/>
      </w:pPr>
      <w:r w:rsidRPr="00BA607C">
        <w:rPr>
          <w:b/>
          <w:caps/>
          <w:noProof/>
          <w:sz w:val="28"/>
          <w:szCs w:val="28"/>
        </w:rPr>
        <w:drawing>
          <wp:inline distT="0" distB="0" distL="0" distR="0" wp14:anchorId="61FB0CD5" wp14:editId="77283D17">
            <wp:extent cx="466090" cy="548640"/>
            <wp:effectExtent l="0" t="0" r="0" b="3810"/>
            <wp:docPr id="62" name="Рисунок 6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6FE86E3"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5D8993CC"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1F7D114"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4720D9F" w14:textId="77777777" w:rsidR="008F1ADD" w:rsidRPr="00BA607C" w:rsidRDefault="008F1ADD" w:rsidP="008F1ADD">
      <w:pPr>
        <w:jc w:val="center"/>
      </w:pPr>
      <w:r w:rsidRPr="00BA607C">
        <w:rPr>
          <w:noProof/>
        </w:rPr>
        <mc:AlternateContent>
          <mc:Choice Requires="wps">
            <w:drawing>
              <wp:anchor distT="4294967294" distB="4294967294" distL="114300" distR="114300" simplePos="0" relativeHeight="251682816" behindDoc="0" locked="0" layoutInCell="1" allowOverlap="1" wp14:anchorId="5DBC82E8" wp14:editId="23F6D952">
                <wp:simplePos x="0" y="0"/>
                <wp:positionH relativeFrom="column">
                  <wp:posOffset>129540</wp:posOffset>
                </wp:positionH>
                <wp:positionV relativeFrom="paragraph">
                  <wp:posOffset>86360</wp:posOffset>
                </wp:positionV>
                <wp:extent cx="6629400" cy="0"/>
                <wp:effectExtent l="0" t="0" r="19050" b="19050"/>
                <wp:wrapNone/>
                <wp:docPr id="980434413" name="Прямая соединительная линия 9804344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1D891FC" id="Прямая соединительная линия 980434413" o:spid="_x0000_s1026" style="position:absolute;z-index:251682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53BC6D4A" w14:textId="0F2E506F" w:rsidR="00101C28" w:rsidRPr="00BA607C" w:rsidRDefault="00101C28" w:rsidP="00101C28">
      <w:pPr>
        <w:keepNext/>
        <w:jc w:val="center"/>
        <w:outlineLvl w:val="0"/>
        <w:rPr>
          <w:b/>
          <w:bCs/>
          <w:i/>
          <w:caps/>
          <w:spacing w:val="-2"/>
          <w:kern w:val="32"/>
        </w:rPr>
      </w:pPr>
      <w:r>
        <w:rPr>
          <w:b/>
          <w:bCs/>
          <w:i/>
          <w:caps/>
          <w:spacing w:val="-2"/>
          <w:kern w:val="32"/>
        </w:rPr>
        <w:t>3</w:t>
      </w:r>
      <w:r w:rsidRPr="00BA607C">
        <w:rPr>
          <w:b/>
          <w:bCs/>
          <w:i/>
          <w:caps/>
          <w:spacing w:val="-2"/>
          <w:kern w:val="32"/>
        </w:rPr>
        <w:t xml:space="preserve"> раздел:</w:t>
      </w:r>
      <w:r w:rsidRPr="00BA607C">
        <w:rPr>
          <w:b/>
          <w:bCs/>
          <w:i/>
        </w:rPr>
        <w:t xml:space="preserve"> </w:t>
      </w:r>
      <w:r w:rsidRPr="00101C28">
        <w:rPr>
          <w:b/>
          <w:bCs/>
          <w:i/>
        </w:rPr>
        <w:t>НАРУШАЮТСЯ ЛИ В РОССИИ ПРАВА ЧЕЛОВЕКА?</w:t>
      </w:r>
    </w:p>
    <w:p w14:paraId="16815CA3" w14:textId="77777777" w:rsidR="008F1ADD" w:rsidRPr="00BA607C" w:rsidRDefault="008F1ADD" w:rsidP="008F1ADD">
      <w:pPr>
        <w:keepNext/>
        <w:ind w:left="1276"/>
        <w:jc w:val="both"/>
        <w:outlineLvl w:val="2"/>
        <w:rPr>
          <w:rFonts w:cs="Arial"/>
          <w:b/>
          <w:bCs/>
          <w:caps/>
          <w:color w:val="0D0D0D"/>
          <w:spacing w:val="-4"/>
        </w:rPr>
      </w:pPr>
      <w:r w:rsidRPr="00BA607C">
        <w:rPr>
          <w:rFonts w:cs="Arial"/>
          <w:b/>
          <w:bCs/>
          <w:caps/>
          <w:color w:val="0D0D0D"/>
          <w:spacing w:val="-4"/>
        </w:rPr>
        <w:t>КАК ВЫ СЧИТАЕТЕ, НАРУШАЮТСЯ ЛИ СЕЙЧАС В РОССИИ ПРАВА ЧЕЛОВЕКА?</w:t>
      </w:r>
    </w:p>
    <w:p w14:paraId="7BCBA4D0" w14:textId="63BE354F" w:rsidR="008F1ADD" w:rsidRPr="00BA607C" w:rsidRDefault="008F1ADD" w:rsidP="008F1ADD">
      <w:pPr>
        <w:jc w:val="right"/>
        <w:rPr>
          <w:i/>
        </w:rPr>
      </w:pPr>
      <w:r w:rsidRPr="00BA607C">
        <w:rPr>
          <w:i/>
        </w:rPr>
        <w:t xml:space="preserve">Таблица </w:t>
      </w:r>
      <w:r w:rsidR="00101C28">
        <w:rPr>
          <w:i/>
        </w:rPr>
        <w:t>9</w:t>
      </w:r>
    </w:p>
    <w:bookmarkStart w:id="13" w:name="_MON_1799218576"/>
    <w:bookmarkEnd w:id="13"/>
    <w:p w14:paraId="4E7ECA54" w14:textId="77777777" w:rsidR="008F1ADD" w:rsidRPr="00BA607C" w:rsidRDefault="008F1ADD" w:rsidP="008F1ADD">
      <w:pPr>
        <w:jc w:val="center"/>
        <w:rPr>
          <w:i/>
          <w:lang w:val="en-US"/>
        </w:rPr>
      </w:pPr>
      <w:r w:rsidRPr="00BA607C">
        <w:object w:dxaOrig="11085" w:dyaOrig="5783" w14:anchorId="3D2E747D">
          <v:shape id="_x0000_i1033" type="#_x0000_t75" style="width:515.25pt;height:273.75pt" o:ole="" fillcolor="window">
            <v:imagedata r:id="rId34" o:title=""/>
          </v:shape>
          <o:OLEObject Type="Embed" ProgID="Excel.Sheet.12" ShapeID="_x0000_i1033" DrawAspect="Content" ObjectID="_1803105448" r:id="rId35"/>
        </w:object>
      </w:r>
    </w:p>
    <w:p w14:paraId="7124E1A3" w14:textId="77777777" w:rsidR="008F1ADD" w:rsidRPr="00BA607C" w:rsidRDefault="008F1ADD" w:rsidP="008F1ADD">
      <w:pPr>
        <w:ind w:left="181"/>
        <w:jc w:val="center"/>
        <w:rPr>
          <w:i/>
        </w:rPr>
      </w:pPr>
      <w:r w:rsidRPr="00BA607C">
        <w:rPr>
          <w:i/>
        </w:rPr>
        <w:t>(Примечание: распределение ответов респондентов по строке составляет 100%)</w:t>
      </w:r>
    </w:p>
    <w:p w14:paraId="2EF12459" w14:textId="77777777" w:rsidR="008F1ADD" w:rsidRDefault="008F1ADD" w:rsidP="008F1ADD">
      <w:pPr>
        <w:pStyle w:val="af3"/>
      </w:pPr>
      <w:r w:rsidRPr="00600673">
        <w:t xml:space="preserve">В настоящее время сокрушаются по поводу нарушения прав человека в России </w:t>
      </w:r>
      <w:r>
        <w:rPr>
          <w:b/>
        </w:rPr>
        <w:t>49</w:t>
      </w:r>
      <w:r w:rsidRPr="00600673">
        <w:rPr>
          <w:b/>
        </w:rPr>
        <w:t>%</w:t>
      </w:r>
      <w:r w:rsidRPr="00600673">
        <w:t xml:space="preserve"> воронежцев. Чаще всего жалобы раздаются со стороны самых бедных горожан (</w:t>
      </w:r>
      <w:r>
        <w:rPr>
          <w:b/>
        </w:rPr>
        <w:t>65</w:t>
      </w:r>
      <w:r w:rsidRPr="00FC068E">
        <w:rPr>
          <w:bCs/>
        </w:rPr>
        <w:t>%</w:t>
      </w:r>
      <w:r w:rsidRPr="00600673">
        <w:t xml:space="preserve">). </w:t>
      </w:r>
    </w:p>
    <w:p w14:paraId="740C472A" w14:textId="77777777" w:rsidR="008F1ADD" w:rsidRPr="00600673" w:rsidRDefault="008F1ADD" w:rsidP="008F1ADD">
      <w:pPr>
        <w:pStyle w:val="af3"/>
      </w:pPr>
      <w:r w:rsidRPr="00600673">
        <w:t xml:space="preserve">В то же время </w:t>
      </w:r>
      <w:r>
        <w:rPr>
          <w:b/>
        </w:rPr>
        <w:t>4</w:t>
      </w:r>
      <w:r w:rsidRPr="00600673">
        <w:rPr>
          <w:b/>
        </w:rPr>
        <w:t>5%</w:t>
      </w:r>
      <w:r w:rsidRPr="00600673">
        <w:t xml:space="preserve"> жителей Воронежа не усматривают случаев нарушения прав человека в нашей стране. </w:t>
      </w:r>
      <w:r>
        <w:t xml:space="preserve">Чем моложе респонденты, тем чаще они считают, что с правами в России все в порядке: от </w:t>
      </w:r>
      <w:r w:rsidRPr="005D5EEC">
        <w:rPr>
          <w:b/>
          <w:bCs/>
        </w:rPr>
        <w:t>41</w:t>
      </w:r>
      <w:r>
        <w:t xml:space="preserve">% среди пожилых людей до </w:t>
      </w:r>
      <w:r w:rsidRPr="005D5EEC">
        <w:rPr>
          <w:b/>
          <w:bCs/>
        </w:rPr>
        <w:t>57</w:t>
      </w:r>
      <w:r>
        <w:t xml:space="preserve">% среди молодежи. </w:t>
      </w:r>
      <w:r w:rsidRPr="00600673">
        <w:t xml:space="preserve">Среди </w:t>
      </w:r>
      <w:r>
        <w:t>студентов и учащихся</w:t>
      </w:r>
      <w:r w:rsidRPr="00600673">
        <w:t xml:space="preserve"> число тех, кто полагает, что демократические права </w:t>
      </w:r>
      <w:r>
        <w:t>свято</w:t>
      </w:r>
      <w:r w:rsidRPr="00600673">
        <w:t xml:space="preserve"> соблюдаются, возрастает до </w:t>
      </w:r>
      <w:r>
        <w:rPr>
          <w:b/>
        </w:rPr>
        <w:t>81</w:t>
      </w:r>
      <w:r w:rsidRPr="005D5EEC">
        <w:rPr>
          <w:bCs/>
        </w:rPr>
        <w:t>%</w:t>
      </w:r>
      <w:r w:rsidRPr="00600673">
        <w:t xml:space="preserve">. Затруднились с ответом на этот вопрос только </w:t>
      </w:r>
      <w:r>
        <w:rPr>
          <w:b/>
        </w:rPr>
        <w:t>5</w:t>
      </w:r>
      <w:r w:rsidRPr="00600673">
        <w:rPr>
          <w:b/>
        </w:rPr>
        <w:t>%</w:t>
      </w:r>
      <w:r w:rsidRPr="00600673">
        <w:t xml:space="preserve"> горожан. </w:t>
      </w:r>
    </w:p>
    <w:p w14:paraId="1613187C" w14:textId="77777777" w:rsidR="008F1ADD" w:rsidRPr="00600673" w:rsidRDefault="008F1ADD" w:rsidP="008F1ADD">
      <w:pPr>
        <w:pStyle w:val="af3"/>
      </w:pPr>
      <w:r w:rsidRPr="00600673">
        <w:t>Начали интересоваться мнением воронежцев на этот счет мы с 2008 года. Как менялось общественное мнение за прошедшие годы?</w:t>
      </w:r>
    </w:p>
    <w:p w14:paraId="759F1B32" w14:textId="77777777" w:rsidR="008F1ADD" w:rsidRPr="00600673" w:rsidRDefault="008F1ADD" w:rsidP="008F1ADD">
      <w:pPr>
        <w:jc w:val="center"/>
        <w:rPr>
          <w:b/>
          <w:i/>
          <w:sz w:val="12"/>
          <w:szCs w:val="12"/>
        </w:rPr>
      </w:pPr>
    </w:p>
    <w:p w14:paraId="73E3384F" w14:textId="77777777" w:rsidR="008F1ADD" w:rsidRPr="00600673" w:rsidRDefault="008F1ADD" w:rsidP="008F1ADD">
      <w:pPr>
        <w:jc w:val="center"/>
        <w:rPr>
          <w:rFonts w:cs="Arial"/>
          <w:b/>
          <w:bCs/>
          <w:i/>
          <w:caps/>
          <w:spacing w:val="-4"/>
        </w:rPr>
      </w:pPr>
      <w:r w:rsidRPr="00600673">
        <w:rPr>
          <w:rFonts w:cs="Arial"/>
          <w:b/>
          <w:bCs/>
          <w:i/>
          <w:spacing w:val="-4"/>
        </w:rPr>
        <w:t>Как Вы считаете, нарушаются ли сейчас в России права человека</w:t>
      </w:r>
      <w:r w:rsidRPr="00600673">
        <w:rPr>
          <w:rFonts w:cs="Arial"/>
          <w:b/>
          <w:bCs/>
          <w:i/>
          <w:caps/>
          <w:spacing w:val="-4"/>
        </w:rPr>
        <w:t>?</w:t>
      </w:r>
    </w:p>
    <w:p w14:paraId="6EF4254F" w14:textId="77777777" w:rsidR="008F1ADD" w:rsidRPr="00600673" w:rsidRDefault="008F1ADD" w:rsidP="008F1ADD">
      <w:pPr>
        <w:jc w:val="center"/>
      </w:pPr>
      <w:r w:rsidRPr="00600673">
        <w:rPr>
          <w:noProof/>
        </w:rPr>
        <w:drawing>
          <wp:inline distT="0" distB="0" distL="0" distR="0" wp14:anchorId="4FFBECDD" wp14:editId="57C5385F">
            <wp:extent cx="6829425" cy="1695450"/>
            <wp:effectExtent l="0" t="0" r="0" b="0"/>
            <wp:docPr id="60"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7483638" w14:textId="77777777" w:rsidR="008F1ADD" w:rsidRPr="00BA607C" w:rsidRDefault="008F1ADD" w:rsidP="008F1ADD">
      <w:pPr>
        <w:pStyle w:val="af3"/>
        <w:rPr>
          <w:i/>
        </w:rPr>
      </w:pPr>
      <w:r w:rsidRPr="00600673">
        <w:t xml:space="preserve">В 2010 году число обвинений в нарушении прав человека в России было максимально высоким– </w:t>
      </w:r>
      <w:r w:rsidRPr="00600673">
        <w:rPr>
          <w:b/>
          <w:bCs/>
        </w:rPr>
        <w:t>91%</w:t>
      </w:r>
      <w:r w:rsidRPr="00600673">
        <w:t xml:space="preserve">. В следующие годы наблюдалась понижающая тенденция, и в 2015 году, когда весь мир ополчился против РФ, обвиняя её в нарушении всех возможных прав, это число было максимально низким – </w:t>
      </w:r>
      <w:r w:rsidRPr="00600673">
        <w:rPr>
          <w:b/>
          <w:bCs/>
        </w:rPr>
        <w:t>51%</w:t>
      </w:r>
      <w:r w:rsidRPr="00600673">
        <w:t>. Затем снова началась тенденция на повышение</w:t>
      </w:r>
      <w:r>
        <w:t xml:space="preserve"> (до </w:t>
      </w:r>
      <w:r w:rsidRPr="00A90496">
        <w:rPr>
          <w:b/>
          <w:bCs/>
        </w:rPr>
        <w:t>71%</w:t>
      </w:r>
      <w:r>
        <w:t xml:space="preserve"> к началу 2022 года). Но после начала СВО и четырех лет войны за право России на существование в начале 2025 года наблюдается небывало низкое (</w:t>
      </w:r>
      <w:r w:rsidRPr="00F365F3">
        <w:rPr>
          <w:b/>
          <w:bCs/>
        </w:rPr>
        <w:t>49%</w:t>
      </w:r>
      <w:r>
        <w:t xml:space="preserve">) число голосов, обвиняющих страну в нарушении прав человека.  </w:t>
      </w:r>
      <w:r w:rsidRPr="00600673">
        <w:t xml:space="preserve">Количество утверждающих, что российская держава соблюдает права человека, </w:t>
      </w:r>
      <w:r>
        <w:t>повысилось за годы войны</w:t>
      </w:r>
      <w:r w:rsidRPr="00600673">
        <w:t xml:space="preserve"> с </w:t>
      </w:r>
      <w:r>
        <w:rPr>
          <w:b/>
          <w:bCs/>
        </w:rPr>
        <w:t>25</w:t>
      </w:r>
      <w:r w:rsidRPr="00600673">
        <w:rPr>
          <w:b/>
          <w:bCs/>
        </w:rPr>
        <w:t>%</w:t>
      </w:r>
      <w:r w:rsidRPr="00600673">
        <w:t xml:space="preserve"> до </w:t>
      </w:r>
      <w:r w:rsidRPr="00F365F3">
        <w:rPr>
          <w:b/>
          <w:bCs/>
        </w:rPr>
        <w:t>4</w:t>
      </w:r>
      <w:r w:rsidRPr="00600673">
        <w:rPr>
          <w:b/>
          <w:bCs/>
        </w:rPr>
        <w:t>5%</w:t>
      </w:r>
      <w:r w:rsidRPr="00600673">
        <w:t xml:space="preserve">. </w:t>
      </w:r>
      <w:r w:rsidRPr="00600673">
        <w:br w:type="page"/>
      </w:r>
    </w:p>
    <w:p w14:paraId="1854D930" w14:textId="77777777" w:rsidR="008F1ADD" w:rsidRPr="001655C6" w:rsidRDefault="008F1ADD" w:rsidP="008F1ADD">
      <w:pPr>
        <w:tabs>
          <w:tab w:val="left" w:pos="0"/>
        </w:tabs>
        <w:autoSpaceDE w:val="0"/>
        <w:autoSpaceDN w:val="0"/>
        <w:adjustRightInd w:val="0"/>
        <w:jc w:val="both"/>
        <w:rPr>
          <w:rFonts w:ascii="Arial" w:hAnsi="Arial" w:cs="Arial"/>
          <w:b/>
          <w:sz w:val="22"/>
          <w:szCs w:val="22"/>
        </w:rPr>
      </w:pPr>
      <w:r w:rsidRPr="001655C6">
        <w:rPr>
          <w:rFonts w:ascii="Arial" w:hAnsi="Arial" w:cs="Arial"/>
          <w:b/>
          <w:sz w:val="22"/>
          <w:szCs w:val="22"/>
        </w:rPr>
        <w:lastRenderedPageBreak/>
        <w:t>ИНСТИТУТ ОБЩЕСТВЕННОГО МНЕНИЯ «</w:t>
      </w:r>
      <w:r w:rsidRPr="001655C6">
        <w:rPr>
          <w:rFonts w:ascii="Arial" w:hAnsi="Arial" w:cs="Arial"/>
          <w:b/>
          <w:caps/>
          <w:sz w:val="22"/>
          <w:szCs w:val="22"/>
        </w:rPr>
        <w:t>квалитас</w:t>
      </w:r>
      <w:r w:rsidRPr="001655C6">
        <w:rPr>
          <w:rFonts w:ascii="Arial" w:hAnsi="Arial" w:cs="Arial"/>
          <w:b/>
          <w:sz w:val="22"/>
          <w:szCs w:val="22"/>
        </w:rPr>
        <w:t>». тел.: (473) 251-90-75, 251-20-75</w:t>
      </w:r>
    </w:p>
    <w:p w14:paraId="0A1CCDEC" w14:textId="77777777" w:rsidR="008F1ADD" w:rsidRPr="00BA607C" w:rsidRDefault="008F1ADD" w:rsidP="008F1ADD">
      <w:pPr>
        <w:framePr w:hSpace="180" w:wrap="around" w:vAnchor="text" w:hAnchor="page" w:x="922" w:y="-250"/>
        <w:jc w:val="center"/>
      </w:pPr>
      <w:r w:rsidRPr="00BA607C">
        <w:rPr>
          <w:b/>
          <w:caps/>
          <w:noProof/>
          <w:sz w:val="28"/>
          <w:szCs w:val="28"/>
        </w:rPr>
        <w:drawing>
          <wp:inline distT="0" distB="0" distL="0" distR="0" wp14:anchorId="2D29AF74" wp14:editId="333CAEE9">
            <wp:extent cx="466090" cy="548640"/>
            <wp:effectExtent l="0" t="0" r="0" b="3810"/>
            <wp:docPr id="1688598717" name="Рисунок 168859871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B1CA92F"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35933D67"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CA77447"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C95DC41" w14:textId="77777777" w:rsidR="008F1ADD" w:rsidRPr="00BA607C" w:rsidRDefault="008F1ADD" w:rsidP="008F1ADD">
      <w:pPr>
        <w:jc w:val="center"/>
      </w:pPr>
      <w:r w:rsidRPr="00BA607C">
        <w:rPr>
          <w:noProof/>
        </w:rPr>
        <mc:AlternateContent>
          <mc:Choice Requires="wps">
            <w:drawing>
              <wp:anchor distT="4294967294" distB="4294967294" distL="114300" distR="114300" simplePos="0" relativeHeight="251683840" behindDoc="0" locked="0" layoutInCell="1" allowOverlap="1" wp14:anchorId="3A0EFC35" wp14:editId="6BEE55BE">
                <wp:simplePos x="0" y="0"/>
                <wp:positionH relativeFrom="column">
                  <wp:posOffset>129540</wp:posOffset>
                </wp:positionH>
                <wp:positionV relativeFrom="paragraph">
                  <wp:posOffset>86360</wp:posOffset>
                </wp:positionV>
                <wp:extent cx="6629400" cy="0"/>
                <wp:effectExtent l="0" t="0" r="19050" b="1905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8DD48C4" id="Прямая соединительная линия 63" o:spid="_x0000_s1026" style="position:absolute;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C2FB2A9" w14:textId="77777777" w:rsidR="008F1ADD" w:rsidRPr="00BA607C" w:rsidRDefault="008F1ADD" w:rsidP="008F1ADD">
      <w:pPr>
        <w:keepNext/>
        <w:ind w:left="1701"/>
        <w:jc w:val="both"/>
        <w:outlineLvl w:val="2"/>
        <w:rPr>
          <w:rFonts w:cs="Arial"/>
          <w:b/>
          <w:bCs/>
          <w:caps/>
          <w:color w:val="0D0D0D"/>
          <w:spacing w:val="-4"/>
        </w:rPr>
      </w:pPr>
      <w:r w:rsidRPr="00BA607C">
        <w:rPr>
          <w:rFonts w:cs="Arial"/>
          <w:b/>
          <w:bCs/>
          <w:caps/>
          <w:color w:val="0D0D0D"/>
          <w:spacing w:val="-4"/>
        </w:rPr>
        <w:t>КАК ВЫ ДУМАЕТЕ, НАРУШЕНИЙ ПРАВ ЧЕЛОВЕКА В РОССИИ ЗА ПОСЛЕДНИЕ ГОДЫ СТАЛО БОЛЬШЕ, МЕНЬШЕ ИЛИ НИЧЕГО НЕ ИЗМЕНИЛОСЬ?</w:t>
      </w:r>
    </w:p>
    <w:p w14:paraId="6CE5B969" w14:textId="2F49EC0A" w:rsidR="008F1ADD" w:rsidRPr="00BA607C" w:rsidRDefault="008F1ADD" w:rsidP="008F1ADD">
      <w:pPr>
        <w:jc w:val="right"/>
        <w:rPr>
          <w:i/>
        </w:rPr>
      </w:pPr>
      <w:r w:rsidRPr="00BA607C">
        <w:rPr>
          <w:i/>
        </w:rPr>
        <w:t xml:space="preserve">Таблица </w:t>
      </w:r>
      <w:r w:rsidR="003C2A02">
        <w:rPr>
          <w:i/>
        </w:rPr>
        <w:t>10</w:t>
      </w:r>
    </w:p>
    <w:bookmarkStart w:id="14" w:name="_MON_1799218665"/>
    <w:bookmarkEnd w:id="14"/>
    <w:p w14:paraId="4406DDF1" w14:textId="77777777" w:rsidR="008F1ADD" w:rsidRPr="00BA607C" w:rsidRDefault="008F1ADD" w:rsidP="008F1ADD">
      <w:pPr>
        <w:jc w:val="center"/>
        <w:rPr>
          <w:i/>
          <w:lang w:val="en-US"/>
        </w:rPr>
      </w:pPr>
      <w:r w:rsidRPr="00BA607C">
        <w:object w:dxaOrig="10389" w:dyaOrig="5157" w14:anchorId="3A37C40A">
          <v:shape id="_x0000_i1034" type="#_x0000_t75" style="width:483pt;height:243.75pt" o:ole="" fillcolor="window">
            <v:imagedata r:id="rId37" o:title=""/>
          </v:shape>
          <o:OLEObject Type="Embed" ProgID="Excel.Sheet.12" ShapeID="_x0000_i1034" DrawAspect="Content" ObjectID="_1803105449" r:id="rId38"/>
        </w:object>
      </w:r>
    </w:p>
    <w:p w14:paraId="567D3680" w14:textId="77777777" w:rsidR="008F1ADD" w:rsidRPr="00BA607C" w:rsidRDefault="008F1ADD" w:rsidP="008F1ADD">
      <w:pPr>
        <w:ind w:left="181"/>
        <w:jc w:val="center"/>
        <w:rPr>
          <w:i/>
        </w:rPr>
      </w:pPr>
      <w:r w:rsidRPr="00BA607C">
        <w:rPr>
          <w:i/>
        </w:rPr>
        <w:t>(Примечание: распределение ответов респондентов по строке составляет 100%)</w:t>
      </w:r>
    </w:p>
    <w:p w14:paraId="1CA09F13" w14:textId="77777777" w:rsidR="008F1ADD" w:rsidRPr="00600673" w:rsidRDefault="008F1ADD" w:rsidP="008F1ADD">
      <w:pPr>
        <w:pStyle w:val="af3"/>
      </w:pPr>
      <w:r w:rsidRPr="00600673">
        <w:t xml:space="preserve">Сегодня </w:t>
      </w:r>
      <w:r>
        <w:rPr>
          <w:b/>
          <w:bCs/>
        </w:rPr>
        <w:t>32</w:t>
      </w:r>
      <w:r w:rsidRPr="00600673">
        <w:rPr>
          <w:b/>
          <w:bCs/>
        </w:rPr>
        <w:t xml:space="preserve">% </w:t>
      </w:r>
      <w:r w:rsidRPr="00600673">
        <w:t xml:space="preserve">воронежцев свидетельствуют о том, что нарушений прав человека в России за последние годы стало больше. Особо жаловались по этому поводу </w:t>
      </w:r>
      <w:r>
        <w:t>воронежские бизнесмены (</w:t>
      </w:r>
      <w:r w:rsidRPr="00F54480">
        <w:rPr>
          <w:b/>
          <w:bCs/>
        </w:rPr>
        <w:t>47</w:t>
      </w:r>
      <w:r>
        <w:t xml:space="preserve">%) и </w:t>
      </w:r>
      <w:r w:rsidRPr="00600673">
        <w:t>безработные (</w:t>
      </w:r>
      <w:r>
        <w:rPr>
          <w:b/>
          <w:bCs/>
        </w:rPr>
        <w:t>48</w:t>
      </w:r>
      <w:r w:rsidRPr="00F54480">
        <w:t>%</w:t>
      </w:r>
      <w:r w:rsidRPr="00600673">
        <w:t xml:space="preserve">). </w:t>
      </w:r>
    </w:p>
    <w:p w14:paraId="590355D2" w14:textId="77777777" w:rsidR="008F1ADD" w:rsidRPr="00600673" w:rsidRDefault="008F1ADD" w:rsidP="008F1ADD">
      <w:pPr>
        <w:pStyle w:val="af3"/>
      </w:pPr>
      <w:r w:rsidRPr="00600673">
        <w:t xml:space="preserve">В то же время </w:t>
      </w:r>
      <w:r>
        <w:rPr>
          <w:b/>
          <w:bCs/>
        </w:rPr>
        <w:t>23</w:t>
      </w:r>
      <w:r w:rsidRPr="00600673">
        <w:rPr>
          <w:b/>
          <w:bCs/>
        </w:rPr>
        <w:t>%</w:t>
      </w:r>
      <w:r w:rsidRPr="00600673">
        <w:t xml:space="preserve"> горожан считают, что нарушений прав стало меньше. По мере увеличения возраста респондентов число таких ответов вырастает вдвое: от </w:t>
      </w:r>
      <w:r w:rsidRPr="00600673">
        <w:rPr>
          <w:b/>
        </w:rPr>
        <w:t>1</w:t>
      </w:r>
      <w:r>
        <w:rPr>
          <w:b/>
        </w:rPr>
        <w:t>8</w:t>
      </w:r>
      <w:r w:rsidRPr="00F54480">
        <w:rPr>
          <w:bCs/>
        </w:rPr>
        <w:t>%</w:t>
      </w:r>
      <w:r w:rsidRPr="00600673">
        <w:t xml:space="preserve"> среди молодежи до </w:t>
      </w:r>
      <w:r w:rsidRPr="00600673">
        <w:rPr>
          <w:b/>
          <w:bCs/>
        </w:rPr>
        <w:t>2</w:t>
      </w:r>
      <w:r>
        <w:rPr>
          <w:b/>
          <w:bCs/>
        </w:rPr>
        <w:t>7</w:t>
      </w:r>
      <w:r w:rsidRPr="00F54480">
        <w:t>%</w:t>
      </w:r>
      <w:r w:rsidRPr="00600673">
        <w:t xml:space="preserve"> среди людей</w:t>
      </w:r>
      <w:r>
        <w:t xml:space="preserve"> старшего поколения</w:t>
      </w:r>
      <w:r w:rsidRPr="00600673">
        <w:t xml:space="preserve">. </w:t>
      </w:r>
      <w:r>
        <w:t>Студенты и учащиеся зачастую фиксируют снижение нарушения прав (</w:t>
      </w:r>
      <w:r w:rsidRPr="00566606">
        <w:rPr>
          <w:b/>
          <w:bCs/>
        </w:rPr>
        <w:t>31</w:t>
      </w:r>
      <w:r>
        <w:t>%). Максимальное количество таких ответов наблюдается среди самых богатых горожан (</w:t>
      </w:r>
      <w:r w:rsidRPr="00566606">
        <w:rPr>
          <w:b/>
          <w:bCs/>
        </w:rPr>
        <w:t>40</w:t>
      </w:r>
      <w:r>
        <w:t xml:space="preserve">%). </w:t>
      </w:r>
    </w:p>
    <w:p w14:paraId="700042C9" w14:textId="77777777" w:rsidR="008F1ADD" w:rsidRPr="00600673" w:rsidRDefault="008F1ADD" w:rsidP="008F1ADD">
      <w:pPr>
        <w:pStyle w:val="af3"/>
      </w:pPr>
      <w:r w:rsidRPr="00600673">
        <w:t xml:space="preserve">Однако </w:t>
      </w:r>
      <w:r w:rsidRPr="00600673">
        <w:rPr>
          <w:b/>
        </w:rPr>
        <w:t>3</w:t>
      </w:r>
      <w:r>
        <w:rPr>
          <w:b/>
        </w:rPr>
        <w:t>8</w:t>
      </w:r>
      <w:r w:rsidRPr="00600673">
        <w:rPr>
          <w:b/>
        </w:rPr>
        <w:t>%</w:t>
      </w:r>
      <w:r w:rsidRPr="00600673">
        <w:t xml:space="preserve"> воронежцев</w:t>
      </w:r>
      <w:r w:rsidRPr="00600673">
        <w:rPr>
          <w:b/>
        </w:rPr>
        <w:t xml:space="preserve"> </w:t>
      </w:r>
      <w:r w:rsidRPr="00600673">
        <w:t>не наблюдают каких-то изменений в сфере нарушения прав человека российским государством за последние годы. Какова динамика этих показателей за последние годы?</w:t>
      </w:r>
    </w:p>
    <w:p w14:paraId="550F0FA1" w14:textId="77777777" w:rsidR="008F1ADD" w:rsidRPr="00600673" w:rsidRDefault="008F1ADD" w:rsidP="008F1ADD">
      <w:pPr>
        <w:ind w:firstLine="567"/>
        <w:jc w:val="center"/>
        <w:rPr>
          <w:rFonts w:cs="Arial"/>
          <w:b/>
          <w:bCs/>
          <w:i/>
          <w:spacing w:val="-4"/>
          <w:sz w:val="12"/>
          <w:szCs w:val="12"/>
        </w:rPr>
      </w:pPr>
    </w:p>
    <w:p w14:paraId="3DD78202" w14:textId="77777777" w:rsidR="008F1ADD" w:rsidRPr="00600673" w:rsidRDefault="008F1ADD" w:rsidP="008F1ADD">
      <w:pPr>
        <w:ind w:firstLine="567"/>
        <w:jc w:val="center"/>
        <w:rPr>
          <w:rFonts w:cs="Arial"/>
          <w:b/>
          <w:bCs/>
          <w:i/>
          <w:caps/>
          <w:spacing w:val="-4"/>
        </w:rPr>
      </w:pPr>
      <w:r w:rsidRPr="00600673">
        <w:rPr>
          <w:rFonts w:cs="Arial"/>
          <w:b/>
          <w:bCs/>
          <w:i/>
          <w:spacing w:val="-4"/>
        </w:rPr>
        <w:t>Как Вы думаете, нарушений прав человека в России за последние годы стало больше, меньше или ничего не изменилось</w:t>
      </w:r>
      <w:r w:rsidRPr="00600673">
        <w:rPr>
          <w:rFonts w:cs="Arial"/>
          <w:b/>
          <w:bCs/>
          <w:i/>
          <w:caps/>
          <w:spacing w:val="-4"/>
        </w:rPr>
        <w:t>?</w:t>
      </w:r>
    </w:p>
    <w:p w14:paraId="0FA35D7F" w14:textId="77777777" w:rsidR="008F1ADD" w:rsidRPr="00600673" w:rsidRDefault="008F1ADD" w:rsidP="008F1ADD">
      <w:pPr>
        <w:jc w:val="center"/>
      </w:pPr>
      <w:r w:rsidRPr="00600673">
        <w:rPr>
          <w:noProof/>
        </w:rPr>
        <w:drawing>
          <wp:inline distT="0" distB="0" distL="0" distR="0" wp14:anchorId="315C47B8" wp14:editId="4D9D03E5">
            <wp:extent cx="6477000" cy="19050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94691A7" w14:textId="617BD7CC" w:rsidR="008F1ADD" w:rsidRPr="00D3214D" w:rsidRDefault="008F1ADD" w:rsidP="008F1ADD">
      <w:pPr>
        <w:pStyle w:val="af3"/>
        <w:rPr>
          <w:b/>
          <w:caps/>
        </w:rPr>
      </w:pPr>
      <w:r w:rsidRPr="00600673">
        <w:t>За период с 2010 до 2015 год</w:t>
      </w:r>
      <w:r w:rsidR="00623DD1">
        <w:t>а</w:t>
      </w:r>
      <w:r w:rsidRPr="00600673">
        <w:t xml:space="preserve"> количество горожан, свидетельствующих о нарастании числа нарушений гражданских прав и свобод человека в России, сократилось: с </w:t>
      </w:r>
      <w:r w:rsidRPr="00600673">
        <w:rPr>
          <w:b/>
          <w:bCs/>
        </w:rPr>
        <w:t>48%</w:t>
      </w:r>
      <w:r w:rsidRPr="00600673">
        <w:t xml:space="preserve"> до </w:t>
      </w:r>
      <w:r w:rsidRPr="00600673">
        <w:rPr>
          <w:b/>
          <w:bCs/>
        </w:rPr>
        <w:t>21%</w:t>
      </w:r>
      <w:r w:rsidRPr="00600673">
        <w:t xml:space="preserve">. Самым низким был этот показатель в 2015 году после присоединения Крыма, как раз тогда, когда на Россию обрушилось максимальное количество критики западных держав. Но в последующие годы показатель числа роста нарушений прав начал увеличиваться и в 2022 году достиг </w:t>
      </w:r>
      <w:r w:rsidRPr="00600673">
        <w:rPr>
          <w:b/>
          <w:bCs/>
        </w:rPr>
        <w:t>44%</w:t>
      </w:r>
      <w:r w:rsidRPr="00600673">
        <w:t>.</w:t>
      </w:r>
      <w:r>
        <w:t xml:space="preserve"> Однако после начала СВО к 2025 году он снова снизился до </w:t>
      </w:r>
      <w:r w:rsidRPr="00316909">
        <w:rPr>
          <w:b/>
          <w:bCs/>
        </w:rPr>
        <w:t>32</w:t>
      </w:r>
      <w:r>
        <w:t xml:space="preserve">%. Получается, чем больше нападок на Россию извне, тем менее готовы критиковать её собственные граждане. </w:t>
      </w:r>
    </w:p>
    <w:p w14:paraId="4217A1BA" w14:textId="77777777" w:rsidR="008F1ADD" w:rsidRPr="006C5483" w:rsidRDefault="008F1ADD" w:rsidP="008F1ADD">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FA42D58" w14:textId="77777777" w:rsidR="008F1ADD" w:rsidRPr="006C5483" w:rsidRDefault="008F1ADD" w:rsidP="008F1ADD">
      <w:pPr>
        <w:framePr w:hSpace="180" w:wrap="around" w:vAnchor="text" w:hAnchor="page" w:x="922" w:y="-250"/>
        <w:jc w:val="center"/>
      </w:pPr>
      <w:r w:rsidRPr="006C5483">
        <w:rPr>
          <w:b/>
          <w:caps/>
          <w:noProof/>
          <w:sz w:val="28"/>
          <w:szCs w:val="28"/>
        </w:rPr>
        <w:drawing>
          <wp:inline distT="0" distB="0" distL="0" distR="0" wp14:anchorId="61191F92" wp14:editId="1BDD096B">
            <wp:extent cx="466090" cy="548640"/>
            <wp:effectExtent l="0" t="0" r="0" b="3810"/>
            <wp:docPr id="23" name="Рисунок 2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F24BC27"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6F5327D0"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42B5C4F"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EE32DD9" w14:textId="77777777" w:rsidR="008F1ADD" w:rsidRPr="006C5483" w:rsidRDefault="008F1ADD" w:rsidP="008F1ADD">
      <w:pPr>
        <w:jc w:val="center"/>
      </w:pPr>
      <w:r w:rsidRPr="006C5483">
        <w:rPr>
          <w:noProof/>
        </w:rPr>
        <mc:AlternateContent>
          <mc:Choice Requires="wps">
            <w:drawing>
              <wp:anchor distT="4294967294" distB="4294967294" distL="114300" distR="114300" simplePos="0" relativeHeight="251692032" behindDoc="0" locked="0" layoutInCell="1" allowOverlap="1" wp14:anchorId="09BF1E7F" wp14:editId="0401B2B3">
                <wp:simplePos x="0" y="0"/>
                <wp:positionH relativeFrom="column">
                  <wp:posOffset>129540</wp:posOffset>
                </wp:positionH>
                <wp:positionV relativeFrom="paragraph">
                  <wp:posOffset>86360</wp:posOffset>
                </wp:positionV>
                <wp:extent cx="66294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026795C" id="Прямая соединительная линия 22" o:spid="_x0000_s1026" style="position:absolute;z-index:251692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4AB43FD4" w14:textId="0ECAE948" w:rsidR="00101C28" w:rsidRPr="00942495" w:rsidRDefault="00101C28" w:rsidP="00101C28">
      <w:pPr>
        <w:keepNext/>
        <w:jc w:val="center"/>
        <w:outlineLvl w:val="0"/>
        <w:rPr>
          <w:b/>
          <w:bCs/>
          <w:i/>
          <w:caps/>
          <w:spacing w:val="-2"/>
          <w:kern w:val="32"/>
        </w:rPr>
      </w:pPr>
      <w:r>
        <w:rPr>
          <w:b/>
          <w:bCs/>
          <w:i/>
          <w:caps/>
          <w:spacing w:val="-2"/>
          <w:kern w:val="32"/>
        </w:rPr>
        <w:t>4</w:t>
      </w:r>
      <w:r w:rsidRPr="00942495">
        <w:rPr>
          <w:b/>
          <w:bCs/>
          <w:i/>
          <w:caps/>
          <w:spacing w:val="-2"/>
          <w:kern w:val="32"/>
        </w:rPr>
        <w:t xml:space="preserve"> раздел:</w:t>
      </w:r>
      <w:r w:rsidRPr="00942495">
        <w:rPr>
          <w:b/>
          <w:bCs/>
          <w:i/>
        </w:rPr>
        <w:t xml:space="preserve"> </w:t>
      </w:r>
      <w:r w:rsidR="003C2A02" w:rsidRPr="003C2A02">
        <w:rPr>
          <w:b/>
          <w:bCs/>
          <w:i/>
        </w:rPr>
        <w:t>ВОРОНЕЖЦЫ О ПАТРИОТИЗМЕ И НАЦИОНАЛИЗМЕ</w:t>
      </w:r>
    </w:p>
    <w:p w14:paraId="000186BB" w14:textId="77777777" w:rsidR="00101C28" w:rsidRPr="00175F88" w:rsidRDefault="00101C28" w:rsidP="00101C28">
      <w:pPr>
        <w:keepNext/>
        <w:ind w:left="1985"/>
        <w:jc w:val="both"/>
        <w:outlineLvl w:val="2"/>
        <w:rPr>
          <w:rFonts w:cs="Arial"/>
          <w:b/>
          <w:bCs/>
          <w:caps/>
          <w:color w:val="0D0D0D"/>
          <w:spacing w:val="-4"/>
        </w:rPr>
      </w:pPr>
      <w:r w:rsidRPr="00F203CE">
        <w:rPr>
          <w:rFonts w:cs="Arial"/>
          <w:b/>
          <w:bCs/>
          <w:caps/>
          <w:color w:val="0D0D0D"/>
          <w:spacing w:val="-4"/>
        </w:rPr>
        <w:t>ВЫ ОЩУЩАЕТЕ СЕБЯ ПАТРИОТОМ РОССИИ ИЛИ НЕТ?</w:t>
      </w:r>
    </w:p>
    <w:p w14:paraId="559A57D3" w14:textId="7DA3165E" w:rsidR="00101C28" w:rsidRPr="003C2A02" w:rsidRDefault="00101C28" w:rsidP="00101C28">
      <w:pPr>
        <w:jc w:val="right"/>
        <w:rPr>
          <w:i/>
          <w:lang w:eastAsia="en-US"/>
        </w:rPr>
      </w:pPr>
      <w:r w:rsidRPr="00526C1E">
        <w:rPr>
          <w:i/>
          <w:lang w:eastAsia="en-US"/>
        </w:rPr>
        <w:t xml:space="preserve">Таблица </w:t>
      </w:r>
      <w:r w:rsidR="003C2A02">
        <w:rPr>
          <w:i/>
          <w:lang w:eastAsia="en-US"/>
        </w:rPr>
        <w:t>11</w:t>
      </w:r>
    </w:p>
    <w:bookmarkStart w:id="15" w:name="_MON_1795422610"/>
    <w:bookmarkEnd w:id="15"/>
    <w:p w14:paraId="1D2813B8" w14:textId="77777777" w:rsidR="00101C28" w:rsidRPr="00526C1E" w:rsidRDefault="00101C28" w:rsidP="00101C28">
      <w:pPr>
        <w:jc w:val="center"/>
        <w:rPr>
          <w:i/>
          <w:lang w:val="en-US" w:eastAsia="en-US"/>
        </w:rPr>
      </w:pPr>
      <w:r w:rsidRPr="00C95374">
        <w:object w:dxaOrig="9978" w:dyaOrig="5972" w14:anchorId="618A36F5">
          <v:shape id="_x0000_i1035" type="#_x0000_t75" style="width:464.25pt;height:282.75pt" o:ole="" fillcolor="window">
            <v:imagedata r:id="rId40" o:title=""/>
          </v:shape>
          <o:OLEObject Type="Embed" ProgID="Excel.Sheet.12" ShapeID="_x0000_i1035" DrawAspect="Content" ObjectID="_1803105450" r:id="rId41"/>
        </w:object>
      </w:r>
    </w:p>
    <w:p w14:paraId="258947EC" w14:textId="77777777" w:rsidR="00101C28" w:rsidRDefault="00101C28" w:rsidP="00101C28">
      <w:pPr>
        <w:ind w:left="181"/>
        <w:jc w:val="center"/>
        <w:rPr>
          <w:i/>
          <w:lang w:eastAsia="en-US"/>
        </w:rPr>
      </w:pPr>
      <w:r w:rsidRPr="00526C1E">
        <w:rPr>
          <w:i/>
          <w:lang w:eastAsia="en-US"/>
        </w:rPr>
        <w:t>(Примечание: распределение ответов респондентов по строке составляет 100%)</w:t>
      </w:r>
    </w:p>
    <w:p w14:paraId="1E98E68D" w14:textId="77777777" w:rsidR="00101C28" w:rsidRPr="00DF5987" w:rsidRDefault="00101C28" w:rsidP="00101C28">
      <w:pPr>
        <w:ind w:firstLine="567"/>
        <w:jc w:val="both"/>
        <w:rPr>
          <w:spacing w:val="-2"/>
        </w:rPr>
      </w:pPr>
      <w:r>
        <w:rPr>
          <w:spacing w:val="-2"/>
        </w:rPr>
        <w:t>Как у древних греков небесный свод держался на плечах Атлантов, так любая страна держится на плечах своих многочисленных патриотов</w:t>
      </w:r>
      <w:r w:rsidRPr="00DF5987">
        <w:rPr>
          <w:spacing w:val="-2"/>
        </w:rPr>
        <w:t xml:space="preserve">. </w:t>
      </w:r>
      <w:r>
        <w:rPr>
          <w:spacing w:val="-2"/>
        </w:rPr>
        <w:t>Чтобы страна рухнула, не надо оружия извне, надо просто уменьшить число патриотов</w:t>
      </w:r>
      <w:r w:rsidRPr="00DF5987">
        <w:rPr>
          <w:spacing w:val="-2"/>
        </w:rPr>
        <w:t>.  Если Россия жива</w:t>
      </w:r>
      <w:r>
        <w:rPr>
          <w:spacing w:val="-2"/>
        </w:rPr>
        <w:t xml:space="preserve"> и стоит</w:t>
      </w:r>
      <w:r w:rsidRPr="00DF5987">
        <w:rPr>
          <w:spacing w:val="-2"/>
        </w:rPr>
        <w:t xml:space="preserve"> – значит, патриотов в ней много. В Воронеже, к примеру, их насчитывается </w:t>
      </w:r>
      <w:r w:rsidRPr="00DF5987">
        <w:rPr>
          <w:b/>
          <w:spacing w:val="-2"/>
        </w:rPr>
        <w:t>8</w:t>
      </w:r>
      <w:r>
        <w:rPr>
          <w:b/>
          <w:spacing w:val="-2"/>
        </w:rPr>
        <w:t>8</w:t>
      </w:r>
      <w:r w:rsidRPr="00DF5987">
        <w:rPr>
          <w:b/>
          <w:spacing w:val="-2"/>
        </w:rPr>
        <w:t>%</w:t>
      </w:r>
      <w:r w:rsidRPr="00DF5987">
        <w:rPr>
          <w:spacing w:val="-2"/>
        </w:rPr>
        <w:t xml:space="preserve">. </w:t>
      </w:r>
      <w:r>
        <w:rPr>
          <w:spacing w:val="-2"/>
        </w:rPr>
        <w:t>Р</w:t>
      </w:r>
      <w:r w:rsidRPr="00DF5987">
        <w:rPr>
          <w:spacing w:val="-2"/>
        </w:rPr>
        <w:t>еспонденты</w:t>
      </w:r>
      <w:r>
        <w:rPr>
          <w:spacing w:val="-2"/>
        </w:rPr>
        <w:t xml:space="preserve"> старшего возраста чаще называют себя «безусловными» патриотами (</w:t>
      </w:r>
      <w:r w:rsidRPr="00CE34F6">
        <w:rPr>
          <w:b/>
          <w:bCs/>
          <w:spacing w:val="-2"/>
        </w:rPr>
        <w:t>66</w:t>
      </w:r>
      <w:r>
        <w:rPr>
          <w:spacing w:val="-2"/>
        </w:rPr>
        <w:t>%)</w:t>
      </w:r>
      <w:r w:rsidRPr="00DF5987">
        <w:rPr>
          <w:spacing w:val="-2"/>
        </w:rPr>
        <w:t xml:space="preserve">, </w:t>
      </w:r>
      <w:r>
        <w:rPr>
          <w:spacing w:val="-2"/>
        </w:rPr>
        <w:t xml:space="preserve">тогда как среди молодежи таких категоричных ответов меньше – </w:t>
      </w:r>
      <w:r w:rsidRPr="00CE34F6">
        <w:rPr>
          <w:b/>
          <w:bCs/>
          <w:spacing w:val="-2"/>
        </w:rPr>
        <w:t>52</w:t>
      </w:r>
      <w:r>
        <w:rPr>
          <w:spacing w:val="-2"/>
        </w:rPr>
        <w:t xml:space="preserve">%. </w:t>
      </w:r>
      <w:r w:rsidRPr="00DF5987">
        <w:rPr>
          <w:spacing w:val="-2"/>
        </w:rPr>
        <w:t xml:space="preserve"> </w:t>
      </w:r>
    </w:p>
    <w:p w14:paraId="6AD18371" w14:textId="77777777" w:rsidR="00101C28" w:rsidRPr="001B790C" w:rsidRDefault="00101C28" w:rsidP="00101C28">
      <w:pPr>
        <w:ind w:firstLine="567"/>
        <w:jc w:val="both"/>
      </w:pPr>
      <w:r>
        <w:t xml:space="preserve">В той или иной степени чуждо патриотическое чувство </w:t>
      </w:r>
      <w:r>
        <w:rPr>
          <w:b/>
        </w:rPr>
        <w:t>9</w:t>
      </w:r>
      <w:r w:rsidRPr="00DF5987">
        <w:rPr>
          <w:b/>
        </w:rPr>
        <w:t>%</w:t>
      </w:r>
      <w:r>
        <w:t xml:space="preserve"> горожан. Среди самых бедных респондентов антипатриотические настроения достигают </w:t>
      </w:r>
      <w:r w:rsidRPr="00DF5987">
        <w:rPr>
          <w:b/>
        </w:rPr>
        <w:t>2</w:t>
      </w:r>
      <w:r>
        <w:rPr>
          <w:b/>
        </w:rPr>
        <w:t>3</w:t>
      </w:r>
      <w:r w:rsidRPr="00DF5987">
        <w:rPr>
          <w:b/>
        </w:rPr>
        <w:t>%</w:t>
      </w:r>
      <w:r>
        <w:t xml:space="preserve">. </w:t>
      </w:r>
    </w:p>
    <w:p w14:paraId="02AC6630" w14:textId="4670E398" w:rsidR="00101C28" w:rsidRPr="00EB6728" w:rsidRDefault="00101C28" w:rsidP="00101C28">
      <w:pPr>
        <w:ind w:firstLine="567"/>
        <w:jc w:val="both"/>
      </w:pPr>
      <w:r w:rsidRPr="00EB6728">
        <w:t xml:space="preserve">Этот вопрос мы задавали воронежцам </w:t>
      </w:r>
      <w:r>
        <w:t>уже неоднократно</w:t>
      </w:r>
      <w:r w:rsidRPr="00EB6728">
        <w:t xml:space="preserve">. Как менялись ответы </w:t>
      </w:r>
      <w:r>
        <w:t>горо</w:t>
      </w:r>
      <w:r w:rsidR="00623DD1">
        <w:t>жан</w:t>
      </w:r>
      <w:r w:rsidRPr="00EB6728">
        <w:t xml:space="preserve"> в последнее время?</w:t>
      </w:r>
    </w:p>
    <w:p w14:paraId="2AD8F4B7" w14:textId="77777777" w:rsidR="00101C28" w:rsidRPr="00EB6728" w:rsidRDefault="00101C28" w:rsidP="00101C28">
      <w:pPr>
        <w:jc w:val="center"/>
        <w:rPr>
          <w:b/>
          <w:i/>
          <w:sz w:val="12"/>
          <w:szCs w:val="12"/>
        </w:rPr>
      </w:pPr>
    </w:p>
    <w:p w14:paraId="6030C994" w14:textId="77777777" w:rsidR="00101C28" w:rsidRDefault="00101C28" w:rsidP="00101C28">
      <w:pPr>
        <w:jc w:val="center"/>
        <w:rPr>
          <w:b/>
          <w:i/>
        </w:rPr>
      </w:pPr>
      <w:r w:rsidRPr="00EB6728">
        <w:rPr>
          <w:b/>
          <w:i/>
        </w:rPr>
        <w:t>Скажите, пожалуйста, Вы считаете или не считаете себя патриотом?</w:t>
      </w:r>
    </w:p>
    <w:p w14:paraId="4AB20CFB" w14:textId="77777777" w:rsidR="00101C28" w:rsidRPr="00EB6728" w:rsidRDefault="00101C28" w:rsidP="00101C28">
      <w:pPr>
        <w:jc w:val="center"/>
        <w:rPr>
          <w:b/>
          <w:i/>
          <w:sz w:val="12"/>
          <w:szCs w:val="12"/>
        </w:rPr>
      </w:pPr>
    </w:p>
    <w:p w14:paraId="2BA8C756" w14:textId="77777777" w:rsidR="00101C28" w:rsidRPr="00EB6728" w:rsidRDefault="00101C28" w:rsidP="00101C28">
      <w:pPr>
        <w:jc w:val="center"/>
        <w:rPr>
          <w:b/>
        </w:rPr>
      </w:pPr>
      <w:r w:rsidRPr="00EB6728">
        <w:rPr>
          <w:noProof/>
        </w:rPr>
        <w:drawing>
          <wp:inline distT="0" distB="0" distL="0" distR="0" wp14:anchorId="7EAFA16A" wp14:editId="3720F57B">
            <wp:extent cx="6448425" cy="2190750"/>
            <wp:effectExtent l="0" t="0" r="0" b="0"/>
            <wp:docPr id="719461016" name="Диаграмма 7194610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4F3F308" w14:textId="463DC7EF" w:rsidR="00101C28" w:rsidRPr="00A873E6" w:rsidRDefault="00101C28" w:rsidP="00101C28">
      <w:pPr>
        <w:ind w:firstLine="567"/>
        <w:rPr>
          <w:i/>
        </w:rPr>
      </w:pPr>
      <w:r>
        <w:t xml:space="preserve">Самый яркий всплеск патриотизма наблюдался в год возвращения Крыма в состав России – </w:t>
      </w:r>
      <w:r w:rsidRPr="00E513DE">
        <w:rPr>
          <w:b/>
        </w:rPr>
        <w:t>90%</w:t>
      </w:r>
      <w:r>
        <w:t>. Спустя пять лет после 2014 года количество воронежских патриотов несколько поубавилось (</w:t>
      </w:r>
      <w:r w:rsidRPr="003E22D0">
        <w:rPr>
          <w:b/>
          <w:bCs/>
        </w:rPr>
        <w:t>82%</w:t>
      </w:r>
      <w:r>
        <w:rPr>
          <w:b/>
          <w:bCs/>
        </w:rPr>
        <w:t xml:space="preserve"> - </w:t>
      </w:r>
      <w:r w:rsidRPr="003E22D0">
        <w:t>2019</w:t>
      </w:r>
      <w:r>
        <w:t xml:space="preserve">), но последняя пятилетка, включающая три года СВО, вновь дала рост патриотов до </w:t>
      </w:r>
      <w:r w:rsidRPr="003E22D0">
        <w:rPr>
          <w:b/>
          <w:bCs/>
        </w:rPr>
        <w:t>88%</w:t>
      </w:r>
      <w:r>
        <w:t xml:space="preserve">.  </w:t>
      </w:r>
      <w:r w:rsidRPr="00A873E6">
        <w:rPr>
          <w:i/>
        </w:rPr>
        <w:br w:type="page"/>
      </w:r>
    </w:p>
    <w:p w14:paraId="1DBF23A5" w14:textId="77777777" w:rsidR="00101C28" w:rsidRPr="006C5483" w:rsidRDefault="00101C28" w:rsidP="00101C28">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8C72B16" w14:textId="77777777" w:rsidR="00101C28" w:rsidRPr="006C5483" w:rsidRDefault="00101C28" w:rsidP="00101C28">
      <w:pPr>
        <w:framePr w:hSpace="180" w:wrap="around" w:vAnchor="text" w:hAnchor="page" w:x="922" w:y="-250"/>
        <w:jc w:val="center"/>
      </w:pPr>
      <w:r w:rsidRPr="006C5483">
        <w:rPr>
          <w:b/>
          <w:caps/>
          <w:noProof/>
          <w:sz w:val="28"/>
          <w:szCs w:val="28"/>
        </w:rPr>
        <w:drawing>
          <wp:inline distT="0" distB="0" distL="0" distR="0" wp14:anchorId="003F2C12" wp14:editId="128A61F1">
            <wp:extent cx="466090" cy="548640"/>
            <wp:effectExtent l="0" t="0" r="0" b="3810"/>
            <wp:docPr id="9" name="Рисунок 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BCCC309" w14:textId="77777777" w:rsidR="00101C28" w:rsidRPr="006C5483" w:rsidRDefault="00101C28" w:rsidP="00101C28">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1962F428" w14:textId="77777777" w:rsidR="00101C28" w:rsidRPr="006C5483" w:rsidRDefault="00101C28" w:rsidP="00101C28">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43D6BBD" w14:textId="77777777" w:rsidR="00101C28" w:rsidRPr="006C5483" w:rsidRDefault="00101C28" w:rsidP="00101C28">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35AF6E5" w14:textId="77777777" w:rsidR="00101C28" w:rsidRPr="006C5483" w:rsidRDefault="00101C28" w:rsidP="00101C28">
      <w:pPr>
        <w:jc w:val="center"/>
      </w:pPr>
      <w:r w:rsidRPr="006C5483">
        <w:rPr>
          <w:noProof/>
        </w:rPr>
        <mc:AlternateContent>
          <mc:Choice Requires="wps">
            <w:drawing>
              <wp:anchor distT="4294967294" distB="4294967294" distL="114300" distR="114300" simplePos="0" relativeHeight="251700224" behindDoc="0" locked="0" layoutInCell="1" allowOverlap="1" wp14:anchorId="61DC2541" wp14:editId="558E1A7E">
                <wp:simplePos x="0" y="0"/>
                <wp:positionH relativeFrom="column">
                  <wp:posOffset>129540</wp:posOffset>
                </wp:positionH>
                <wp:positionV relativeFrom="paragraph">
                  <wp:posOffset>86360</wp:posOffset>
                </wp:positionV>
                <wp:extent cx="66294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6B5D21F" id="Прямая соединительная линия 4" o:spid="_x0000_s1026" style="position:absolute;z-index:251700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3BE82BD" w14:textId="77777777" w:rsidR="00101C28" w:rsidRPr="00175F88" w:rsidRDefault="00101C28" w:rsidP="00101C28">
      <w:pPr>
        <w:keepNext/>
        <w:ind w:left="1985"/>
        <w:jc w:val="both"/>
        <w:outlineLvl w:val="2"/>
        <w:rPr>
          <w:rFonts w:cs="Arial"/>
          <w:b/>
          <w:bCs/>
          <w:caps/>
          <w:color w:val="0D0D0D"/>
          <w:spacing w:val="-4"/>
        </w:rPr>
      </w:pPr>
      <w:r w:rsidRPr="007416FA">
        <w:rPr>
          <w:rFonts w:cs="Arial"/>
          <w:b/>
          <w:bCs/>
          <w:caps/>
          <w:color w:val="0D0D0D"/>
          <w:spacing w:val="-4"/>
        </w:rPr>
        <w:t>СКАЖИТЕ, СЧИТАЕТЕ ЛИ ВЫ СЕБЯ НАЦИОНАЛИСТОМ?</w:t>
      </w:r>
    </w:p>
    <w:p w14:paraId="0EAA5472" w14:textId="0E8947CA" w:rsidR="00101C28" w:rsidRPr="003C2A02" w:rsidRDefault="00101C28" w:rsidP="00101C28">
      <w:pPr>
        <w:jc w:val="right"/>
        <w:rPr>
          <w:i/>
          <w:lang w:eastAsia="en-US"/>
        </w:rPr>
      </w:pPr>
      <w:r w:rsidRPr="00526C1E">
        <w:rPr>
          <w:i/>
          <w:lang w:eastAsia="en-US"/>
        </w:rPr>
        <w:t xml:space="preserve">Таблица </w:t>
      </w:r>
      <w:r w:rsidR="003C2A02">
        <w:rPr>
          <w:i/>
          <w:lang w:eastAsia="en-US"/>
        </w:rPr>
        <w:t>12</w:t>
      </w:r>
    </w:p>
    <w:bookmarkStart w:id="16" w:name="_MON_1795422757"/>
    <w:bookmarkEnd w:id="16"/>
    <w:p w14:paraId="37764D57" w14:textId="77777777" w:rsidR="00101C28" w:rsidRPr="00526C1E" w:rsidRDefault="00101C28" w:rsidP="00101C28">
      <w:pPr>
        <w:jc w:val="center"/>
        <w:rPr>
          <w:i/>
          <w:lang w:val="en-US" w:eastAsia="en-US"/>
        </w:rPr>
      </w:pPr>
      <w:r w:rsidRPr="00C95374">
        <w:object w:dxaOrig="9978" w:dyaOrig="5883" w14:anchorId="0E6B4A32">
          <v:shape id="_x0000_i1036" type="#_x0000_t75" style="width:464.25pt;height:278.25pt" o:ole="" fillcolor="window">
            <v:imagedata r:id="rId43" o:title=""/>
          </v:shape>
          <o:OLEObject Type="Embed" ProgID="Excel.Sheet.12" ShapeID="_x0000_i1036" DrawAspect="Content" ObjectID="_1803105451" r:id="rId44"/>
        </w:object>
      </w:r>
    </w:p>
    <w:p w14:paraId="5081D7B9" w14:textId="77777777" w:rsidR="00101C28" w:rsidRDefault="00101C28" w:rsidP="00101C28">
      <w:pPr>
        <w:ind w:left="181"/>
        <w:jc w:val="center"/>
        <w:rPr>
          <w:i/>
          <w:lang w:eastAsia="en-US"/>
        </w:rPr>
      </w:pPr>
      <w:r w:rsidRPr="00526C1E">
        <w:rPr>
          <w:i/>
          <w:lang w:eastAsia="en-US"/>
        </w:rPr>
        <w:t>(Примечание: распределение ответов респондентов по строке составляет 100%)</w:t>
      </w:r>
    </w:p>
    <w:p w14:paraId="203DBB3C" w14:textId="77777777" w:rsidR="00101C28" w:rsidRDefault="00101C28" w:rsidP="00101C28">
      <w:pPr>
        <w:ind w:firstLine="567"/>
        <w:jc w:val="both"/>
        <w:rPr>
          <w:color w:val="000000"/>
        </w:rPr>
      </w:pPr>
      <w:r>
        <w:rPr>
          <w:color w:val="000000"/>
        </w:rPr>
        <w:t xml:space="preserve">К националистам причисляют себя </w:t>
      </w:r>
      <w:r>
        <w:rPr>
          <w:b/>
          <w:color w:val="000000"/>
        </w:rPr>
        <w:t>16</w:t>
      </w:r>
      <w:r w:rsidRPr="002C5349">
        <w:rPr>
          <w:b/>
          <w:color w:val="000000"/>
        </w:rPr>
        <w:t>%</w:t>
      </w:r>
      <w:r>
        <w:rPr>
          <w:color w:val="000000"/>
        </w:rPr>
        <w:t xml:space="preserve"> горожан. Но в большинстве своем воронежцы отрицают принадлежность к этой группе населения (</w:t>
      </w:r>
      <w:r w:rsidRPr="002C5349">
        <w:rPr>
          <w:b/>
          <w:color w:val="000000"/>
        </w:rPr>
        <w:t>7</w:t>
      </w:r>
      <w:r>
        <w:rPr>
          <w:b/>
          <w:color w:val="000000"/>
        </w:rPr>
        <w:t>2</w:t>
      </w:r>
      <w:r w:rsidRPr="002C5349">
        <w:rPr>
          <w:b/>
          <w:color w:val="000000"/>
        </w:rPr>
        <w:t>%</w:t>
      </w:r>
      <w:r>
        <w:rPr>
          <w:color w:val="000000"/>
        </w:rPr>
        <w:t xml:space="preserve">). А собственно, почему люди отстраняются от этого звания?  В словарях, например, вовсе нет негативной трактовки этого термина. </w:t>
      </w:r>
      <w:r w:rsidRPr="00E513DE">
        <w:rPr>
          <w:color w:val="000000"/>
        </w:rPr>
        <w:t xml:space="preserve">В толковом словаре Ефремовой (2000) сказано: </w:t>
      </w:r>
      <w:r w:rsidRPr="00B347B0">
        <w:rPr>
          <w:b/>
          <w:bCs/>
          <w:color w:val="000000"/>
        </w:rPr>
        <w:t xml:space="preserve">«Националист - сторонник какой-либо национальной идеи, осуществление которой направлено на сохранение независимости Родины и не затрагивает интересов других народов». </w:t>
      </w:r>
      <w:r>
        <w:rPr>
          <w:color w:val="000000"/>
        </w:rPr>
        <w:t>Иными словами, если человек ценит принадлежность к своей нации, это вовсе не означает,</w:t>
      </w:r>
      <w:r w:rsidRPr="000D7D7B">
        <w:rPr>
          <w:color w:val="000000"/>
        </w:rPr>
        <w:t xml:space="preserve"> </w:t>
      </w:r>
      <w:r w:rsidRPr="00E513DE">
        <w:rPr>
          <w:color w:val="000000"/>
        </w:rPr>
        <w:t xml:space="preserve">что он должен плохо </w:t>
      </w:r>
      <w:r>
        <w:rPr>
          <w:color w:val="000000"/>
        </w:rPr>
        <w:t xml:space="preserve">относиться к другим народам. </w:t>
      </w:r>
      <w:r w:rsidRPr="00067362">
        <w:rPr>
          <w:i/>
          <w:color w:val="000000"/>
        </w:rPr>
        <w:t>Национализм</w:t>
      </w:r>
      <w:r w:rsidRPr="000D7D7B">
        <w:rPr>
          <w:color w:val="000000"/>
        </w:rPr>
        <w:t xml:space="preserve"> от </w:t>
      </w:r>
      <w:r w:rsidRPr="00067362">
        <w:rPr>
          <w:i/>
          <w:color w:val="000000"/>
        </w:rPr>
        <w:t>патриотизма</w:t>
      </w:r>
      <w:r>
        <w:rPr>
          <w:color w:val="000000"/>
        </w:rPr>
        <w:t xml:space="preserve"> отличается только сферой приложения любви. Националист любит свою народность, а патриот – свою Родину. Но термин приобрел негативную окраску из-за </w:t>
      </w:r>
      <w:r w:rsidRPr="00E513DE">
        <w:rPr>
          <w:color w:val="000000"/>
        </w:rPr>
        <w:t>радикальны</w:t>
      </w:r>
      <w:r>
        <w:rPr>
          <w:color w:val="000000"/>
        </w:rPr>
        <w:t>х</w:t>
      </w:r>
      <w:r w:rsidRPr="00E513DE">
        <w:rPr>
          <w:color w:val="000000"/>
        </w:rPr>
        <w:t xml:space="preserve"> движени</w:t>
      </w:r>
      <w:r>
        <w:rPr>
          <w:color w:val="000000"/>
        </w:rPr>
        <w:t xml:space="preserve">й, </w:t>
      </w:r>
      <w:r w:rsidRPr="00E513DE">
        <w:rPr>
          <w:color w:val="000000"/>
        </w:rPr>
        <w:t>подчеркиваю</w:t>
      </w:r>
      <w:r>
        <w:rPr>
          <w:color w:val="000000"/>
        </w:rPr>
        <w:t>щих</w:t>
      </w:r>
      <w:r w:rsidRPr="00E513DE">
        <w:rPr>
          <w:color w:val="000000"/>
        </w:rPr>
        <w:t xml:space="preserve"> свою националистическую </w:t>
      </w:r>
      <w:r>
        <w:rPr>
          <w:color w:val="000000"/>
        </w:rPr>
        <w:t>специфику и педалирующих неприязнь к другим</w:t>
      </w:r>
      <w:r w:rsidRPr="00E513DE">
        <w:rPr>
          <w:color w:val="000000"/>
        </w:rPr>
        <w:t xml:space="preserve"> народам</w:t>
      </w:r>
      <w:r>
        <w:rPr>
          <w:color w:val="000000"/>
        </w:rPr>
        <w:t xml:space="preserve">. Его стали путать с </w:t>
      </w:r>
      <w:r w:rsidRPr="00343A4D">
        <w:rPr>
          <w:i/>
          <w:color w:val="000000"/>
        </w:rPr>
        <w:t xml:space="preserve">нацизмом </w:t>
      </w:r>
      <w:r>
        <w:rPr>
          <w:color w:val="000000"/>
        </w:rPr>
        <w:t>-</w:t>
      </w:r>
      <w:r w:rsidRPr="00E513DE">
        <w:rPr>
          <w:color w:val="000000"/>
        </w:rPr>
        <w:t xml:space="preserve"> с крайними формами </w:t>
      </w:r>
      <w:r w:rsidRPr="00D06BE2">
        <w:rPr>
          <w:i/>
          <w:iCs/>
          <w:color w:val="000000"/>
        </w:rPr>
        <w:t>шовинизма</w:t>
      </w:r>
      <w:r w:rsidRPr="00E513DE">
        <w:rPr>
          <w:color w:val="000000"/>
        </w:rPr>
        <w:t xml:space="preserve"> и </w:t>
      </w:r>
      <w:r w:rsidRPr="00D06BE2">
        <w:rPr>
          <w:i/>
          <w:iCs/>
          <w:color w:val="000000"/>
        </w:rPr>
        <w:t>ксенофобии</w:t>
      </w:r>
      <w:r w:rsidRPr="00E513DE">
        <w:rPr>
          <w:color w:val="000000"/>
        </w:rPr>
        <w:t>, которые делают акцент на превосходстве одной национальности над остальными.</w:t>
      </w:r>
      <w:r>
        <w:rPr>
          <w:color w:val="000000"/>
        </w:rPr>
        <w:t xml:space="preserve"> </w:t>
      </w:r>
    </w:p>
    <w:p w14:paraId="7B44BD44" w14:textId="77777777" w:rsidR="00101C28" w:rsidRDefault="00101C28" w:rsidP="00101C28">
      <w:pPr>
        <w:ind w:firstLine="567"/>
        <w:jc w:val="both"/>
        <w:rPr>
          <w:color w:val="000000"/>
        </w:rPr>
      </w:pPr>
      <w:r>
        <w:rPr>
          <w:color w:val="000000"/>
        </w:rPr>
        <w:t xml:space="preserve">Впервые мы задали воронежцам этот вопрос десять лет назад и повторяем его каждые пять лет.   </w:t>
      </w:r>
    </w:p>
    <w:p w14:paraId="171DDD0E" w14:textId="77777777" w:rsidR="00101C28" w:rsidRPr="000534E0" w:rsidRDefault="00101C28" w:rsidP="00101C28">
      <w:pPr>
        <w:jc w:val="center"/>
        <w:rPr>
          <w:b/>
          <w:i/>
          <w:sz w:val="12"/>
          <w:szCs w:val="12"/>
        </w:rPr>
      </w:pPr>
    </w:p>
    <w:p w14:paraId="6FB62598" w14:textId="77777777" w:rsidR="00101C28" w:rsidRPr="002C5349" w:rsidRDefault="00101C28" w:rsidP="00101C28">
      <w:pPr>
        <w:jc w:val="center"/>
        <w:rPr>
          <w:b/>
          <w:i/>
        </w:rPr>
      </w:pPr>
      <w:r w:rsidRPr="002C5349">
        <w:rPr>
          <w:b/>
          <w:i/>
        </w:rPr>
        <w:t>Скажите, считаете ли Вы себя националистом?</w:t>
      </w:r>
    </w:p>
    <w:p w14:paraId="39CD2B4F" w14:textId="77777777" w:rsidR="00101C28" w:rsidRPr="00EF384E" w:rsidRDefault="00101C28" w:rsidP="00101C28">
      <w:pPr>
        <w:ind w:firstLine="567"/>
        <w:rPr>
          <w:color w:val="000000"/>
          <w:sz w:val="12"/>
          <w:szCs w:val="12"/>
        </w:rPr>
      </w:pPr>
    </w:p>
    <w:p w14:paraId="0F034F8B" w14:textId="77777777" w:rsidR="00101C28" w:rsidRDefault="00101C28" w:rsidP="00101C28">
      <w:pPr>
        <w:jc w:val="center"/>
        <w:rPr>
          <w:i/>
        </w:rPr>
      </w:pPr>
      <w:r w:rsidRPr="00EB6728">
        <w:rPr>
          <w:noProof/>
        </w:rPr>
        <w:drawing>
          <wp:inline distT="0" distB="0" distL="0" distR="0" wp14:anchorId="479B24B2" wp14:editId="1E681E38">
            <wp:extent cx="6267450" cy="1543050"/>
            <wp:effectExtent l="0" t="0" r="0" b="0"/>
            <wp:docPr id="679" name="Диаграмма 67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D0F32CF" w14:textId="77777777" w:rsidR="00101C28" w:rsidRDefault="00101C28" w:rsidP="00101C28">
      <w:pPr>
        <w:pStyle w:val="af3"/>
        <w:rPr>
          <w:i/>
          <w:lang w:eastAsia="en-US"/>
        </w:rPr>
      </w:pPr>
      <w:r>
        <w:t xml:space="preserve">Количество националистов среди воронежцев за десять последних лет постепенно снижается не столько потому, что люди меняют свои убеждения (число отрицательных ответов на этот вопрос довольно стабильно), сколько потому, что люди сомневаются – хорошо ли быть националистом – и уходят в позицию «затрудняюсь ответить». </w:t>
      </w:r>
      <w:r>
        <w:rPr>
          <w:i/>
          <w:lang w:eastAsia="en-US"/>
        </w:rPr>
        <w:br w:type="page"/>
      </w:r>
    </w:p>
    <w:p w14:paraId="1B1CE23A" w14:textId="77777777" w:rsidR="00101C28" w:rsidRPr="006C5483" w:rsidRDefault="00101C28" w:rsidP="00101C28">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E1F994C" w14:textId="77777777" w:rsidR="00101C28" w:rsidRPr="006C5483" w:rsidRDefault="00101C28" w:rsidP="00101C28">
      <w:pPr>
        <w:framePr w:hSpace="180" w:wrap="around" w:vAnchor="text" w:hAnchor="page" w:x="922" w:y="-250"/>
        <w:jc w:val="center"/>
      </w:pPr>
      <w:r w:rsidRPr="006C5483">
        <w:rPr>
          <w:b/>
          <w:caps/>
          <w:noProof/>
          <w:sz w:val="28"/>
          <w:szCs w:val="28"/>
        </w:rPr>
        <w:drawing>
          <wp:inline distT="0" distB="0" distL="0" distR="0" wp14:anchorId="75C00D27" wp14:editId="63C57F89">
            <wp:extent cx="466090" cy="548640"/>
            <wp:effectExtent l="0" t="0" r="0" b="3810"/>
            <wp:docPr id="10" name="Рисунок 1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D48C45C" w14:textId="77777777" w:rsidR="00101C28" w:rsidRPr="006C5483" w:rsidRDefault="00101C28" w:rsidP="00101C28">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4BA1EFC3" w14:textId="77777777" w:rsidR="00101C28" w:rsidRPr="006C5483" w:rsidRDefault="00101C28" w:rsidP="00101C28">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E77ECB9" w14:textId="77777777" w:rsidR="00101C28" w:rsidRPr="006C5483" w:rsidRDefault="00101C28" w:rsidP="00101C28">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9C149B9" w14:textId="77777777" w:rsidR="00101C28" w:rsidRPr="006C5483" w:rsidRDefault="00101C28" w:rsidP="00101C28">
      <w:pPr>
        <w:jc w:val="center"/>
      </w:pPr>
      <w:r w:rsidRPr="006C5483">
        <w:rPr>
          <w:noProof/>
        </w:rPr>
        <mc:AlternateContent>
          <mc:Choice Requires="wps">
            <w:drawing>
              <wp:anchor distT="4294967294" distB="4294967294" distL="114300" distR="114300" simplePos="0" relativeHeight="251701248" behindDoc="0" locked="0" layoutInCell="1" allowOverlap="1" wp14:anchorId="2ABA9A0A" wp14:editId="53B4415B">
                <wp:simplePos x="0" y="0"/>
                <wp:positionH relativeFrom="column">
                  <wp:posOffset>129540</wp:posOffset>
                </wp:positionH>
                <wp:positionV relativeFrom="paragraph">
                  <wp:posOffset>86360</wp:posOffset>
                </wp:positionV>
                <wp:extent cx="66294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DC1E13B" id="Прямая соединительная линия 5" o:spid="_x0000_s1026" style="position:absolute;z-index:2517012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07363A38" w14:textId="77777777" w:rsidR="00101C28" w:rsidRPr="00175F88" w:rsidRDefault="00101C28" w:rsidP="00101C28">
      <w:pPr>
        <w:keepNext/>
        <w:ind w:left="1985"/>
        <w:jc w:val="both"/>
        <w:outlineLvl w:val="2"/>
        <w:rPr>
          <w:rFonts w:cs="Arial"/>
          <w:b/>
          <w:bCs/>
          <w:caps/>
          <w:color w:val="0D0D0D"/>
          <w:spacing w:val="-4"/>
        </w:rPr>
      </w:pPr>
      <w:r w:rsidRPr="00882B46">
        <w:rPr>
          <w:rFonts w:cs="Arial"/>
          <w:b/>
          <w:bCs/>
          <w:caps/>
          <w:color w:val="0D0D0D"/>
          <w:spacing w:val="-4"/>
        </w:rPr>
        <w:t>СКАЖИТЕ, ПОЖАЛУЙСТА, КОГО ИЗ НИЖЕПЕРЕЧИСЛЕННЫХ МОЖНО НАЗВАТЬ НАЦИОНАЛИСТОМ?</w:t>
      </w:r>
    </w:p>
    <w:p w14:paraId="46641B22" w14:textId="77061A29" w:rsidR="00101C28" w:rsidRPr="003C2A02" w:rsidRDefault="00101C28" w:rsidP="00101C28">
      <w:pPr>
        <w:jc w:val="right"/>
        <w:rPr>
          <w:i/>
          <w:lang w:eastAsia="en-US"/>
        </w:rPr>
      </w:pPr>
      <w:r w:rsidRPr="00526C1E">
        <w:rPr>
          <w:i/>
          <w:lang w:eastAsia="en-US"/>
        </w:rPr>
        <w:t xml:space="preserve">Таблица </w:t>
      </w:r>
      <w:r w:rsidR="003C2A02">
        <w:rPr>
          <w:i/>
          <w:lang w:eastAsia="en-US"/>
        </w:rPr>
        <w:t>13</w:t>
      </w:r>
    </w:p>
    <w:bookmarkStart w:id="17" w:name="_MON_1795422954"/>
    <w:bookmarkEnd w:id="17"/>
    <w:p w14:paraId="0971C850" w14:textId="77777777" w:rsidR="00101C28" w:rsidRPr="00526C1E" w:rsidRDefault="00101C28" w:rsidP="00101C28">
      <w:pPr>
        <w:jc w:val="center"/>
        <w:rPr>
          <w:i/>
          <w:lang w:val="en-US" w:eastAsia="en-US"/>
        </w:rPr>
      </w:pPr>
      <w:r w:rsidRPr="00C95374">
        <w:object w:dxaOrig="10315" w:dyaOrig="7117" w14:anchorId="450A16F0">
          <v:shape id="_x0000_i1037" type="#_x0000_t75" style="width:480pt;height:336pt" o:ole="" fillcolor="window">
            <v:imagedata r:id="rId46" o:title=""/>
          </v:shape>
          <o:OLEObject Type="Embed" ProgID="Excel.Sheet.12" ShapeID="_x0000_i1037" DrawAspect="Content" ObjectID="_1803105452" r:id="rId47"/>
        </w:object>
      </w:r>
    </w:p>
    <w:p w14:paraId="6D1E5A2F" w14:textId="77777777" w:rsidR="00101C28" w:rsidRDefault="00101C28" w:rsidP="00101C28">
      <w:pPr>
        <w:ind w:left="181"/>
        <w:jc w:val="center"/>
        <w:rPr>
          <w:i/>
          <w:lang w:eastAsia="en-US"/>
        </w:rPr>
      </w:pPr>
      <w:r w:rsidRPr="00526C1E">
        <w:rPr>
          <w:i/>
          <w:lang w:eastAsia="en-US"/>
        </w:rPr>
        <w:t>(Примечание: распределение ответов респондентов по строке составляет 100%)</w:t>
      </w:r>
    </w:p>
    <w:p w14:paraId="4076B4F6" w14:textId="77777777" w:rsidR="00101C28" w:rsidRDefault="00101C28" w:rsidP="00101C28">
      <w:pPr>
        <w:ind w:firstLine="567"/>
        <w:jc w:val="both"/>
      </w:pPr>
      <w:r>
        <w:t xml:space="preserve">Ответы воронежцев на этот вопрос свидетельствуют о неоднозначности бытующих представлений о национализме. Положительную трактовку этому термину дают </w:t>
      </w:r>
      <w:r w:rsidRPr="002C5349">
        <w:rPr>
          <w:b/>
        </w:rPr>
        <w:t>3</w:t>
      </w:r>
      <w:r>
        <w:rPr>
          <w:b/>
        </w:rPr>
        <w:t>2</w:t>
      </w:r>
      <w:r w:rsidRPr="002C5349">
        <w:rPr>
          <w:b/>
        </w:rPr>
        <w:t>%</w:t>
      </w:r>
      <w:r>
        <w:t xml:space="preserve"> воронежцев, а отрицательную – в полтора раза больше (</w:t>
      </w:r>
      <w:r w:rsidRPr="002C5349">
        <w:rPr>
          <w:b/>
        </w:rPr>
        <w:t>5</w:t>
      </w:r>
      <w:r>
        <w:rPr>
          <w:b/>
        </w:rPr>
        <w:t>2</w:t>
      </w:r>
      <w:r w:rsidRPr="002C5349">
        <w:rPr>
          <w:b/>
        </w:rPr>
        <w:t>%</w:t>
      </w:r>
      <w:r>
        <w:t xml:space="preserve">). Получается, что лишь меньшинство опрошенных согласно со словарями, которые трактуют националиста, как </w:t>
      </w:r>
      <w:r w:rsidRPr="00D07B9B">
        <w:rPr>
          <w:i/>
          <w:iCs/>
        </w:rPr>
        <w:t>человека, любящего свой народ и служащего ему, не принижая при этом другие народы.</w:t>
      </w:r>
      <w:r>
        <w:t xml:space="preserve"> Н</w:t>
      </w:r>
      <w:r w:rsidRPr="00A02C16">
        <w:t>аличие высшего образования вовсе не приближает респондентов к традиционно-нейтральному пониманию этого термина, очищенному от негативных трактовок, привнесенных радикальными националистическими организациями.</w:t>
      </w:r>
    </w:p>
    <w:p w14:paraId="25090CD2" w14:textId="77777777" w:rsidR="00101C28" w:rsidRDefault="00101C28" w:rsidP="00101C28">
      <w:pPr>
        <w:ind w:firstLine="567"/>
        <w:jc w:val="both"/>
      </w:pPr>
      <w:r>
        <w:t>Как менялось представление о националистах за последние десять лет?</w:t>
      </w:r>
    </w:p>
    <w:p w14:paraId="673DAAC1" w14:textId="77777777" w:rsidR="00101C28" w:rsidRPr="002C5349" w:rsidRDefault="00101C28" w:rsidP="00101C28">
      <w:pPr>
        <w:jc w:val="center"/>
        <w:rPr>
          <w:b/>
          <w:i/>
          <w:sz w:val="12"/>
          <w:szCs w:val="12"/>
        </w:rPr>
      </w:pPr>
    </w:p>
    <w:p w14:paraId="43CC9F7B" w14:textId="77777777" w:rsidR="00101C28" w:rsidRDefault="00101C28" w:rsidP="00101C28">
      <w:pPr>
        <w:jc w:val="center"/>
        <w:rPr>
          <w:b/>
          <w:i/>
        </w:rPr>
      </w:pPr>
      <w:r w:rsidRPr="002C5349">
        <w:rPr>
          <w:b/>
          <w:i/>
        </w:rPr>
        <w:t>Скажите, пожалуйста, кого из нижеперечисленных можно назвать националистом?</w:t>
      </w:r>
    </w:p>
    <w:p w14:paraId="1C0F04B5" w14:textId="77777777" w:rsidR="00101C28" w:rsidRPr="002C5349" w:rsidRDefault="00101C28" w:rsidP="00101C28">
      <w:pPr>
        <w:jc w:val="center"/>
      </w:pPr>
      <w:r w:rsidRPr="00EB6728">
        <w:rPr>
          <w:noProof/>
        </w:rPr>
        <w:drawing>
          <wp:inline distT="0" distB="0" distL="0" distR="0" wp14:anchorId="453C2416" wp14:editId="27A1C7F5">
            <wp:extent cx="6848475" cy="1952625"/>
            <wp:effectExtent l="0" t="0" r="0" b="0"/>
            <wp:docPr id="683" name="Диаграмма 68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7345120" w14:textId="77777777" w:rsidR="00101C28" w:rsidRDefault="00101C28" w:rsidP="00101C28">
      <w:pPr>
        <w:pStyle w:val="af3"/>
        <w:rPr>
          <w:i/>
          <w:lang w:eastAsia="en-US"/>
        </w:rPr>
      </w:pPr>
      <w:r>
        <w:t xml:space="preserve">В течение последнего десятилетия позитивные представления о националистах продолжают терять число своих сторонников. </w:t>
      </w:r>
      <w:r>
        <w:br w:type="page"/>
      </w:r>
    </w:p>
    <w:p w14:paraId="7D18E308" w14:textId="77777777" w:rsidR="00101C28" w:rsidRPr="006C5483" w:rsidRDefault="00101C28" w:rsidP="00101C28">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ECAA2C4" w14:textId="77777777" w:rsidR="00101C28" w:rsidRPr="006C5483" w:rsidRDefault="00101C28" w:rsidP="00101C28">
      <w:pPr>
        <w:framePr w:hSpace="180" w:wrap="around" w:vAnchor="text" w:hAnchor="page" w:x="922" w:y="-250"/>
        <w:jc w:val="center"/>
      </w:pPr>
      <w:r w:rsidRPr="006C5483">
        <w:rPr>
          <w:b/>
          <w:caps/>
          <w:noProof/>
          <w:sz w:val="28"/>
          <w:szCs w:val="28"/>
        </w:rPr>
        <w:drawing>
          <wp:inline distT="0" distB="0" distL="0" distR="0" wp14:anchorId="7725F196" wp14:editId="05B208AC">
            <wp:extent cx="466090" cy="548640"/>
            <wp:effectExtent l="0" t="0" r="0" b="3810"/>
            <wp:docPr id="964293220" name="Рисунок 96429322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ED31297" w14:textId="77777777" w:rsidR="00101C28" w:rsidRPr="006C5483" w:rsidRDefault="00101C28" w:rsidP="00101C28">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027D1F73" w14:textId="77777777" w:rsidR="00101C28" w:rsidRPr="006C5483" w:rsidRDefault="00101C28" w:rsidP="00101C28">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52C242B" w14:textId="77777777" w:rsidR="00101C28" w:rsidRPr="006C5483" w:rsidRDefault="00101C28" w:rsidP="00101C28">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59745199" w14:textId="77777777" w:rsidR="00101C28" w:rsidRPr="006C5483" w:rsidRDefault="00101C28" w:rsidP="00101C28">
      <w:pPr>
        <w:jc w:val="center"/>
      </w:pPr>
      <w:r w:rsidRPr="006C5483">
        <w:rPr>
          <w:noProof/>
        </w:rPr>
        <mc:AlternateContent>
          <mc:Choice Requires="wps">
            <w:drawing>
              <wp:anchor distT="4294967294" distB="4294967294" distL="114300" distR="114300" simplePos="0" relativeHeight="251702272" behindDoc="0" locked="0" layoutInCell="1" allowOverlap="1" wp14:anchorId="1A0367A8" wp14:editId="0FAC6237">
                <wp:simplePos x="0" y="0"/>
                <wp:positionH relativeFrom="column">
                  <wp:posOffset>129540</wp:posOffset>
                </wp:positionH>
                <wp:positionV relativeFrom="paragraph">
                  <wp:posOffset>86360</wp:posOffset>
                </wp:positionV>
                <wp:extent cx="66294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B87212F" id="Прямая соединительная линия 6" o:spid="_x0000_s1026" style="position:absolute;z-index:251702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5E6B5277" w14:textId="77777777" w:rsidR="00101C28" w:rsidRPr="00175F88" w:rsidRDefault="00101C28" w:rsidP="00101C28">
      <w:pPr>
        <w:keepNext/>
        <w:ind w:left="1985"/>
        <w:jc w:val="both"/>
        <w:outlineLvl w:val="2"/>
        <w:rPr>
          <w:rFonts w:cs="Arial"/>
          <w:b/>
          <w:bCs/>
          <w:caps/>
          <w:color w:val="0D0D0D"/>
          <w:spacing w:val="-4"/>
        </w:rPr>
      </w:pPr>
      <w:r w:rsidRPr="00FE6E83">
        <w:rPr>
          <w:rFonts w:cs="Arial"/>
          <w:b/>
          <w:bCs/>
          <w:caps/>
          <w:color w:val="0D0D0D"/>
          <w:spacing w:val="-4"/>
        </w:rPr>
        <w:t>В КАКОЙ СТЕПЕНИ ВЫ ГОТОВЫ СОГЛАСИТЬСЯ ИЛИ НЕ СОГЛАСИТЬСЯ С ЛОЗУНГОМ «РОССИЯ ДЛЯ РУССКИХ»?</w:t>
      </w:r>
    </w:p>
    <w:p w14:paraId="5647910C" w14:textId="4F3B970D" w:rsidR="00101C28" w:rsidRPr="003C2A02" w:rsidRDefault="00101C28" w:rsidP="00101C28">
      <w:pPr>
        <w:jc w:val="right"/>
        <w:rPr>
          <w:i/>
          <w:lang w:eastAsia="en-US"/>
        </w:rPr>
      </w:pPr>
      <w:r w:rsidRPr="00526C1E">
        <w:rPr>
          <w:i/>
          <w:lang w:eastAsia="en-US"/>
        </w:rPr>
        <w:t xml:space="preserve">Таблица </w:t>
      </w:r>
      <w:r w:rsidR="003C2A02">
        <w:rPr>
          <w:i/>
          <w:lang w:eastAsia="en-US"/>
        </w:rPr>
        <w:t>14</w:t>
      </w:r>
    </w:p>
    <w:bookmarkStart w:id="18" w:name="_MON_1795423126"/>
    <w:bookmarkEnd w:id="18"/>
    <w:p w14:paraId="12944FD4" w14:textId="77777777" w:rsidR="00101C28" w:rsidRPr="00526C1E" w:rsidRDefault="00101C28" w:rsidP="00101C28">
      <w:pPr>
        <w:jc w:val="center"/>
        <w:rPr>
          <w:i/>
          <w:lang w:val="en-US" w:eastAsia="en-US"/>
        </w:rPr>
      </w:pPr>
      <w:r w:rsidRPr="00C95374">
        <w:object w:dxaOrig="9978" w:dyaOrig="4664" w14:anchorId="2F1EC690">
          <v:shape id="_x0000_i1038" type="#_x0000_t75" style="width:464.25pt;height:220.5pt" o:ole="" fillcolor="window">
            <v:imagedata r:id="rId49" o:title=""/>
          </v:shape>
          <o:OLEObject Type="Embed" ProgID="Excel.Sheet.12" ShapeID="_x0000_i1038" DrawAspect="Content" ObjectID="_1803105453" r:id="rId50"/>
        </w:object>
      </w:r>
    </w:p>
    <w:p w14:paraId="5EC74304" w14:textId="77777777" w:rsidR="00101C28" w:rsidRDefault="00101C28" w:rsidP="00101C28">
      <w:pPr>
        <w:ind w:left="181"/>
        <w:jc w:val="center"/>
        <w:rPr>
          <w:i/>
          <w:lang w:eastAsia="en-US"/>
        </w:rPr>
      </w:pPr>
      <w:r w:rsidRPr="00526C1E">
        <w:rPr>
          <w:i/>
          <w:lang w:eastAsia="en-US"/>
        </w:rPr>
        <w:t>(Примечание: распределение ответов респондентов по строке составляет 100%)</w:t>
      </w:r>
    </w:p>
    <w:p w14:paraId="1D62E9D7" w14:textId="7F56C6F0" w:rsidR="00101C28" w:rsidRDefault="00101C28" w:rsidP="00101C28">
      <w:pPr>
        <w:ind w:firstLine="567"/>
        <w:jc w:val="both"/>
      </w:pPr>
      <w:r>
        <w:t xml:space="preserve">В общей сложности </w:t>
      </w:r>
      <w:r w:rsidRPr="00C01222">
        <w:rPr>
          <w:b/>
          <w:bCs/>
        </w:rPr>
        <w:t>39%</w:t>
      </w:r>
      <w:r>
        <w:t xml:space="preserve"> опрошенных согласны с лозунгом «Россия для русских», но </w:t>
      </w:r>
      <w:r>
        <w:rPr>
          <w:b/>
        </w:rPr>
        <w:t>55</w:t>
      </w:r>
      <w:r w:rsidRPr="002C5349">
        <w:rPr>
          <w:b/>
        </w:rPr>
        <w:t>%</w:t>
      </w:r>
      <w:r>
        <w:t xml:space="preserve"> воронежцев готовы его оспорить. Предприниматели, для которых приезжие зачастую служат дешевой рабочей силой, чаще других возражают против этого лозунга (</w:t>
      </w:r>
      <w:r>
        <w:rPr>
          <w:b/>
        </w:rPr>
        <w:t>60</w:t>
      </w:r>
      <w:r w:rsidRPr="003F147A">
        <w:rPr>
          <w:bCs/>
        </w:rPr>
        <w:t>%</w:t>
      </w:r>
      <w:r>
        <w:t xml:space="preserve">). И, напротив, среди </w:t>
      </w:r>
      <w:r w:rsidRPr="003F147A">
        <w:rPr>
          <w:b/>
          <w:bCs/>
        </w:rPr>
        <w:t>46</w:t>
      </w:r>
      <w:r>
        <w:t xml:space="preserve">% государственных и муниципальных служащих этот лозунг находит поддержку. Очевидно, сказываются последствия терактов, произведенных азиатскими мигрантами за обещанную им мзду – начиная с Крокуса и кончая </w:t>
      </w:r>
      <w:r w:rsidR="00623DD1">
        <w:t>убийством</w:t>
      </w:r>
      <w:r>
        <w:t xml:space="preserve"> генерала Кириллова.</w:t>
      </w:r>
    </w:p>
    <w:p w14:paraId="76B19A78" w14:textId="77777777" w:rsidR="00101C28" w:rsidRPr="0091538C" w:rsidRDefault="00101C28" w:rsidP="00101C28">
      <w:pPr>
        <w:ind w:firstLine="567"/>
        <w:jc w:val="both"/>
        <w:rPr>
          <w:b/>
          <w:bCs/>
          <w:i/>
          <w:iCs/>
        </w:rPr>
      </w:pPr>
      <w:r>
        <w:t xml:space="preserve">Президент РФ В. Путин назвал лозунг </w:t>
      </w:r>
      <w:r w:rsidRPr="0091538C">
        <w:t>«Россия для русских» вредным:</w:t>
      </w:r>
      <w:r w:rsidRPr="0091538C">
        <w:rPr>
          <w:b/>
          <w:bCs/>
        </w:rPr>
        <w:t xml:space="preserve"> </w:t>
      </w:r>
      <w:r w:rsidRPr="0091538C">
        <w:rPr>
          <w:b/>
          <w:bCs/>
          <w:i/>
          <w:iCs/>
        </w:rPr>
        <w:t xml:space="preserve">«Пещерный национализм, лозунг которого «Россия только для русских», только вредит русским, только вредит России и способствует ее раскачке изнутри». </w:t>
      </w:r>
    </w:p>
    <w:p w14:paraId="167FE4BC" w14:textId="77777777" w:rsidR="00101C28" w:rsidRDefault="00101C28" w:rsidP="00101C28">
      <w:pPr>
        <w:ind w:firstLine="567"/>
        <w:jc w:val="both"/>
      </w:pPr>
      <w:r>
        <w:t xml:space="preserve">Уже не первый год мы измеряем число сторонников и противников этого лозунга. </w:t>
      </w:r>
    </w:p>
    <w:p w14:paraId="4376AC94" w14:textId="77777777" w:rsidR="00101C28" w:rsidRPr="009C154B" w:rsidRDefault="00101C28" w:rsidP="00101C28">
      <w:pPr>
        <w:ind w:left="181" w:firstLine="386"/>
        <w:jc w:val="center"/>
        <w:rPr>
          <w:b/>
          <w:bCs/>
          <w:i/>
          <w:sz w:val="12"/>
          <w:szCs w:val="12"/>
        </w:rPr>
      </w:pPr>
    </w:p>
    <w:p w14:paraId="3AC79104" w14:textId="77777777" w:rsidR="00101C28" w:rsidRDefault="00101C28" w:rsidP="00101C28">
      <w:pPr>
        <w:ind w:left="181" w:firstLine="386"/>
        <w:jc w:val="center"/>
        <w:rPr>
          <w:b/>
          <w:bCs/>
          <w:i/>
        </w:rPr>
      </w:pPr>
      <w:r w:rsidRPr="00585C62">
        <w:rPr>
          <w:b/>
          <w:bCs/>
          <w:i/>
        </w:rPr>
        <w:t xml:space="preserve">В какой степени Вы готовы согласиться или не согласиться </w:t>
      </w:r>
    </w:p>
    <w:p w14:paraId="15132BD6" w14:textId="77777777" w:rsidR="00101C28" w:rsidRPr="00585C62" w:rsidRDefault="00101C28" w:rsidP="00101C28">
      <w:pPr>
        <w:ind w:left="181" w:firstLine="386"/>
        <w:jc w:val="center"/>
        <w:rPr>
          <w:b/>
          <w:bCs/>
          <w:i/>
          <w:color w:val="C00000"/>
        </w:rPr>
      </w:pPr>
      <w:r w:rsidRPr="00585C62">
        <w:rPr>
          <w:b/>
          <w:bCs/>
          <w:i/>
        </w:rPr>
        <w:t>с лозунгом «Россия для русских»?</w:t>
      </w:r>
      <w:r>
        <w:rPr>
          <w:b/>
          <w:bCs/>
          <w:i/>
        </w:rPr>
        <w:t xml:space="preserve"> </w:t>
      </w:r>
    </w:p>
    <w:p w14:paraId="1B855B01" w14:textId="77777777" w:rsidR="00101C28" w:rsidRDefault="00101C28" w:rsidP="00101C28">
      <w:pPr>
        <w:jc w:val="center"/>
        <w:rPr>
          <w:b/>
          <w:bCs/>
          <w:i/>
          <w:color w:val="C00000"/>
          <w:sz w:val="12"/>
          <w:szCs w:val="12"/>
        </w:rPr>
      </w:pPr>
    </w:p>
    <w:p w14:paraId="6600F9EC" w14:textId="77777777" w:rsidR="00101C28" w:rsidRDefault="00101C28" w:rsidP="00101C28">
      <w:pPr>
        <w:jc w:val="center"/>
        <w:rPr>
          <w:b/>
          <w:bCs/>
          <w:i/>
          <w:color w:val="C00000"/>
          <w:sz w:val="12"/>
          <w:szCs w:val="12"/>
        </w:rPr>
      </w:pPr>
      <w:r w:rsidRPr="00EB6728">
        <w:rPr>
          <w:noProof/>
        </w:rPr>
        <w:drawing>
          <wp:inline distT="0" distB="0" distL="0" distR="0" wp14:anchorId="634084B6" wp14:editId="0DE08468">
            <wp:extent cx="6267450" cy="2533650"/>
            <wp:effectExtent l="0" t="0" r="0" b="0"/>
            <wp:docPr id="686" name="Диаграмма 68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4E80B44A" w14:textId="77777777" w:rsidR="00101C28" w:rsidRPr="00585C62" w:rsidRDefault="00101C28" w:rsidP="00101C28">
      <w:pPr>
        <w:jc w:val="center"/>
        <w:rPr>
          <w:b/>
          <w:bCs/>
          <w:i/>
          <w:color w:val="C00000"/>
          <w:sz w:val="12"/>
          <w:szCs w:val="12"/>
        </w:rPr>
      </w:pPr>
    </w:p>
    <w:p w14:paraId="3A9167C1" w14:textId="1F3C151F" w:rsidR="00101C28" w:rsidRDefault="00101C28" w:rsidP="00101C28">
      <w:pPr>
        <w:pStyle w:val="af3"/>
        <w:rPr>
          <w:i/>
          <w:lang w:eastAsia="en-US"/>
        </w:rPr>
      </w:pPr>
      <w:r>
        <w:t>Националистические настроения среди воронежцев имели свой «максимум» в 2006 году (</w:t>
      </w:r>
      <w:r w:rsidRPr="006779E8">
        <w:rPr>
          <w:b/>
        </w:rPr>
        <w:t>48%</w:t>
      </w:r>
      <w:r>
        <w:t xml:space="preserve">), а затем медленно, но неуклонно они шли на спад (до </w:t>
      </w:r>
      <w:r w:rsidRPr="00F148AC">
        <w:rPr>
          <w:b/>
          <w:bCs/>
        </w:rPr>
        <w:t>33%</w:t>
      </w:r>
      <w:r>
        <w:t xml:space="preserve">), но теракты </w:t>
      </w:r>
      <w:r w:rsidR="00B01F32">
        <w:t>2024</w:t>
      </w:r>
      <w:r>
        <w:t xml:space="preserve"> года вновь провоцируют подъем подобных настроений </w:t>
      </w:r>
      <w:r w:rsidRPr="00F148AC">
        <w:t>(</w:t>
      </w:r>
      <w:r w:rsidRPr="00F148AC">
        <w:rPr>
          <w:b/>
          <w:bCs/>
        </w:rPr>
        <w:t>39</w:t>
      </w:r>
      <w:r w:rsidRPr="006779E8">
        <w:rPr>
          <w:b/>
        </w:rPr>
        <w:t>%</w:t>
      </w:r>
      <w:r w:rsidRPr="00F148AC">
        <w:rPr>
          <w:bCs/>
        </w:rPr>
        <w:t>)</w:t>
      </w:r>
      <w:r>
        <w:t xml:space="preserve">. </w:t>
      </w:r>
      <w:r>
        <w:rPr>
          <w:i/>
          <w:lang w:eastAsia="en-US"/>
        </w:rPr>
        <w:br w:type="page"/>
      </w:r>
    </w:p>
    <w:p w14:paraId="77462E07" w14:textId="77777777" w:rsidR="00101C28" w:rsidRPr="004B275F" w:rsidRDefault="00101C28" w:rsidP="00101C28">
      <w:pPr>
        <w:tabs>
          <w:tab w:val="left" w:pos="0"/>
        </w:tabs>
        <w:autoSpaceDE w:val="0"/>
        <w:autoSpaceDN w:val="0"/>
        <w:adjustRightInd w:val="0"/>
        <w:jc w:val="both"/>
        <w:rPr>
          <w:rFonts w:ascii="Arial" w:hAnsi="Arial" w:cs="Arial"/>
          <w:b/>
          <w:sz w:val="22"/>
          <w:szCs w:val="22"/>
        </w:rPr>
      </w:pPr>
      <w:r w:rsidRPr="004B275F">
        <w:rPr>
          <w:rFonts w:ascii="Arial" w:hAnsi="Arial" w:cs="Arial"/>
          <w:b/>
          <w:sz w:val="22"/>
          <w:szCs w:val="22"/>
        </w:rPr>
        <w:lastRenderedPageBreak/>
        <w:t>ИНСТИТУТ ОБЩЕСТВЕННОГО МНЕНИЯ «</w:t>
      </w:r>
      <w:r w:rsidRPr="004B275F">
        <w:rPr>
          <w:rFonts w:ascii="Arial" w:hAnsi="Arial" w:cs="Arial"/>
          <w:b/>
          <w:caps/>
          <w:sz w:val="22"/>
          <w:szCs w:val="22"/>
        </w:rPr>
        <w:t>квалитас</w:t>
      </w:r>
      <w:r w:rsidRPr="004B275F">
        <w:rPr>
          <w:rFonts w:ascii="Arial" w:hAnsi="Arial" w:cs="Arial"/>
          <w:b/>
          <w:sz w:val="22"/>
          <w:szCs w:val="22"/>
        </w:rPr>
        <w:t>». тел.: (473) 251-90-75, 251-20-75</w:t>
      </w:r>
    </w:p>
    <w:p w14:paraId="5A60B75B" w14:textId="77777777" w:rsidR="00101C28" w:rsidRPr="00876E77" w:rsidRDefault="00101C28" w:rsidP="00101C28">
      <w:pPr>
        <w:framePr w:hSpace="180" w:wrap="around" w:vAnchor="text" w:hAnchor="page" w:x="922" w:y="-250"/>
        <w:jc w:val="center"/>
      </w:pPr>
      <w:r w:rsidRPr="00876E77">
        <w:rPr>
          <w:b/>
          <w:caps/>
          <w:noProof/>
          <w:sz w:val="28"/>
          <w:szCs w:val="28"/>
        </w:rPr>
        <w:drawing>
          <wp:inline distT="0" distB="0" distL="0" distR="0" wp14:anchorId="7B013293" wp14:editId="77FE2AA2">
            <wp:extent cx="466090" cy="548640"/>
            <wp:effectExtent l="0" t="0" r="0" b="3810"/>
            <wp:docPr id="14" name="Рисунок 1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B66FECA" w14:textId="77777777" w:rsidR="00101C28" w:rsidRPr="006C5483" w:rsidRDefault="00101C28" w:rsidP="00101C28">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49497854" w14:textId="77777777" w:rsidR="00101C28" w:rsidRPr="006C5483" w:rsidRDefault="00101C28" w:rsidP="00101C28">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29A0C67" w14:textId="77777777" w:rsidR="00101C28" w:rsidRPr="006C5483" w:rsidRDefault="00101C28" w:rsidP="00101C28">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ADA95C0" w14:textId="77777777" w:rsidR="00101C28" w:rsidRPr="00876E77" w:rsidRDefault="00101C28" w:rsidP="00101C28">
      <w:pPr>
        <w:jc w:val="center"/>
      </w:pPr>
      <w:r w:rsidRPr="00876E77">
        <w:rPr>
          <w:noProof/>
        </w:rPr>
        <mc:AlternateContent>
          <mc:Choice Requires="wps">
            <w:drawing>
              <wp:anchor distT="4294967294" distB="4294967294" distL="114300" distR="114300" simplePos="0" relativeHeight="251703296" behindDoc="0" locked="0" layoutInCell="1" allowOverlap="1" wp14:anchorId="6CB68528" wp14:editId="311F368F">
                <wp:simplePos x="0" y="0"/>
                <wp:positionH relativeFrom="column">
                  <wp:posOffset>129540</wp:posOffset>
                </wp:positionH>
                <wp:positionV relativeFrom="paragraph">
                  <wp:posOffset>86360</wp:posOffset>
                </wp:positionV>
                <wp:extent cx="66294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E41D6FC" id="Прямая соединительная линия 13" o:spid="_x0000_s1026" style="position:absolute;z-index:2517032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E7CD386" w14:textId="51FEA100" w:rsidR="008F1ADD" w:rsidRPr="00942495" w:rsidRDefault="00101C28" w:rsidP="008F1ADD">
      <w:pPr>
        <w:keepNext/>
        <w:jc w:val="center"/>
        <w:outlineLvl w:val="0"/>
        <w:rPr>
          <w:b/>
          <w:bCs/>
          <w:i/>
          <w:caps/>
          <w:spacing w:val="-2"/>
          <w:kern w:val="32"/>
        </w:rPr>
      </w:pPr>
      <w:r>
        <w:rPr>
          <w:b/>
          <w:bCs/>
          <w:i/>
          <w:caps/>
          <w:spacing w:val="-2"/>
          <w:kern w:val="32"/>
        </w:rPr>
        <w:t xml:space="preserve">5 </w:t>
      </w:r>
      <w:r w:rsidR="008F1ADD" w:rsidRPr="00942495">
        <w:rPr>
          <w:b/>
          <w:bCs/>
          <w:i/>
          <w:caps/>
          <w:spacing w:val="-2"/>
          <w:kern w:val="32"/>
        </w:rPr>
        <w:t>раздел:</w:t>
      </w:r>
      <w:r w:rsidR="008F1ADD" w:rsidRPr="00942495">
        <w:rPr>
          <w:b/>
          <w:bCs/>
          <w:i/>
        </w:rPr>
        <w:t xml:space="preserve"> </w:t>
      </w:r>
      <w:r w:rsidR="003C2A02" w:rsidRPr="003C2A02">
        <w:rPr>
          <w:b/>
          <w:bCs/>
          <w:i/>
        </w:rPr>
        <w:t>ВОРОНЕЖЦЫ О СВОЁМ ОПЫТЕ ОНЛАЙН ПОКУПОК</w:t>
      </w:r>
    </w:p>
    <w:p w14:paraId="35CB7CF1" w14:textId="77777777" w:rsidR="008F1ADD" w:rsidRPr="00175F88" w:rsidRDefault="008F1ADD" w:rsidP="008F1ADD">
      <w:pPr>
        <w:keepNext/>
        <w:ind w:left="1418"/>
        <w:jc w:val="both"/>
        <w:outlineLvl w:val="2"/>
        <w:rPr>
          <w:rFonts w:cs="Arial"/>
          <w:b/>
          <w:bCs/>
          <w:caps/>
          <w:color w:val="0D0D0D"/>
          <w:spacing w:val="-4"/>
        </w:rPr>
      </w:pPr>
      <w:bookmarkStart w:id="19" w:name="_Hlk191566203"/>
      <w:r w:rsidRPr="00656BA7">
        <w:rPr>
          <w:rFonts w:cs="Arial"/>
          <w:b/>
          <w:bCs/>
          <w:caps/>
          <w:color w:val="0D0D0D"/>
          <w:spacing w:val="-4"/>
        </w:rPr>
        <w:t>ЗА ПОСЛЕДНИЙ ГОД ЛИЧНО ВЫ СОВЕРШАЛИ ИЛИ НЕ СОВЕРШАЛИ ПОКУПКИ ОНЛАЙН? ЕСЛИ ДА, ТО КАК ЧАСТО?</w:t>
      </w:r>
      <w:bookmarkEnd w:id="19"/>
    </w:p>
    <w:p w14:paraId="5A850B68" w14:textId="29334559" w:rsidR="008F1ADD" w:rsidRPr="00664BDC" w:rsidRDefault="008F1ADD" w:rsidP="008F1ADD">
      <w:pPr>
        <w:jc w:val="right"/>
        <w:rPr>
          <w:i/>
          <w:lang w:eastAsia="en-US"/>
        </w:rPr>
      </w:pPr>
      <w:r w:rsidRPr="00526C1E">
        <w:rPr>
          <w:i/>
          <w:lang w:eastAsia="en-US"/>
        </w:rPr>
        <w:t xml:space="preserve">Таблица </w:t>
      </w:r>
      <w:r w:rsidR="003C2A02">
        <w:rPr>
          <w:i/>
          <w:lang w:eastAsia="en-US"/>
        </w:rPr>
        <w:t>15</w:t>
      </w:r>
    </w:p>
    <w:bookmarkStart w:id="20" w:name="_MON_1793523907"/>
    <w:bookmarkEnd w:id="20"/>
    <w:p w14:paraId="3D13772A" w14:textId="77777777" w:rsidR="008F1ADD" w:rsidRPr="00916F1A" w:rsidRDefault="008F1ADD" w:rsidP="008F1ADD">
      <w:pPr>
        <w:jc w:val="center"/>
        <w:rPr>
          <w:i/>
          <w:lang w:val="en-US" w:eastAsia="en-US"/>
        </w:rPr>
      </w:pPr>
      <w:r w:rsidRPr="00C95374">
        <w:object w:dxaOrig="10445" w:dyaOrig="6072" w14:anchorId="6C996023">
          <v:shape id="_x0000_i1039" type="#_x0000_t75" style="width:486pt;height:287.25pt" o:ole="" fillcolor="window">
            <v:imagedata r:id="rId52" o:title=""/>
          </v:shape>
          <o:OLEObject Type="Embed" ProgID="Excel.Sheet.12" ShapeID="_x0000_i1039" DrawAspect="Content" ObjectID="_1803105454" r:id="rId53"/>
        </w:object>
      </w:r>
    </w:p>
    <w:p w14:paraId="2ECF4CB1" w14:textId="77777777" w:rsidR="008F1ADD" w:rsidRDefault="008F1ADD" w:rsidP="008F1ADD">
      <w:pPr>
        <w:ind w:left="181"/>
        <w:jc w:val="center"/>
        <w:rPr>
          <w:i/>
          <w:lang w:eastAsia="en-US"/>
        </w:rPr>
      </w:pPr>
      <w:r w:rsidRPr="00526C1E">
        <w:rPr>
          <w:i/>
          <w:lang w:eastAsia="en-US"/>
        </w:rPr>
        <w:t>(Примечание: распределение ответов респондентов по строке составляет 100%)</w:t>
      </w:r>
    </w:p>
    <w:p w14:paraId="61BDF23F" w14:textId="034F9C91" w:rsidR="008F1ADD" w:rsidRDefault="008F1ADD" w:rsidP="008F1ADD">
      <w:pPr>
        <w:pStyle w:val="af3"/>
      </w:pPr>
      <w:r>
        <w:t xml:space="preserve">На сегодняшний день мало кого можно удивить покупками через интернет. Скорее наоборот, традиционные покупки «через прилавок» постепенно уступают место онлайн-шопингу. Многие магазины теперь выполняют скорее роль шоу-румов – потенциальные покупатели приходят в такой магазин, смотрят на вещь, оценивают качество, меряют… </w:t>
      </w:r>
      <w:r w:rsidR="00623DD1">
        <w:t>А</w:t>
      </w:r>
      <w:r>
        <w:t xml:space="preserve"> потом идут на маркетплейсы и заказывают там.</w:t>
      </w:r>
    </w:p>
    <w:p w14:paraId="4F0353D2" w14:textId="3A4FD5E2" w:rsidR="008F1ADD" w:rsidRDefault="00054409" w:rsidP="008F1ADD">
      <w:pPr>
        <w:pStyle w:val="af3"/>
      </w:pPr>
      <w:r>
        <w:t>З</w:t>
      </w:r>
      <w:r w:rsidR="008F1ADD">
        <w:t xml:space="preserve">а последние 12 месяцев только </w:t>
      </w:r>
      <w:r w:rsidR="008F1ADD" w:rsidRPr="002C69C1">
        <w:rPr>
          <w:b/>
          <w:bCs/>
        </w:rPr>
        <w:t>24%</w:t>
      </w:r>
      <w:r w:rsidR="008F1ADD">
        <w:t xml:space="preserve"> воронежцев не воспользовались возможностью сделать покупки удаленно. Как правило, это люди пенсионного возраста </w:t>
      </w:r>
      <w:r w:rsidR="008F1ADD" w:rsidRPr="00623DD1">
        <w:t>(</w:t>
      </w:r>
      <w:r w:rsidR="008F1ADD" w:rsidRPr="002C69C1">
        <w:rPr>
          <w:b/>
          <w:bCs/>
        </w:rPr>
        <w:t>55</w:t>
      </w:r>
      <w:r w:rsidR="008F1ADD" w:rsidRPr="00054409">
        <w:t>%</w:t>
      </w:r>
      <w:r w:rsidR="008F1ADD" w:rsidRPr="00623DD1">
        <w:t>)</w:t>
      </w:r>
      <w:r w:rsidR="008F1ADD">
        <w:t>, в то время как молодые люди практически поголовно пользуются маркетплейсами круглый год.</w:t>
      </w:r>
    </w:p>
    <w:p w14:paraId="4DB37F92" w14:textId="77777777" w:rsidR="008F1ADD" w:rsidRDefault="008F1ADD" w:rsidP="008F1ADD">
      <w:pPr>
        <w:pStyle w:val="af3"/>
      </w:pPr>
      <w:r>
        <w:t>Приблизительно такое же распределение ответов мы можем наблюдать и при общероссийском опросе, который провел ВЦИОМ в октябре 2024 года. Опрошено 1600 респондентов.</w:t>
      </w:r>
    </w:p>
    <w:p w14:paraId="7A31ED89" w14:textId="77777777" w:rsidR="008F1ADD" w:rsidRDefault="008F1ADD" w:rsidP="008F1ADD">
      <w:pPr>
        <w:pStyle w:val="af3"/>
      </w:pPr>
    </w:p>
    <w:p w14:paraId="68729761" w14:textId="77777777" w:rsidR="008F1ADD" w:rsidRPr="00CB45AB" w:rsidRDefault="008F1ADD" w:rsidP="008F1ADD">
      <w:pPr>
        <w:pStyle w:val="af3"/>
        <w:ind w:firstLine="0"/>
        <w:jc w:val="center"/>
        <w:rPr>
          <w:b/>
          <w:bCs/>
          <w:i/>
          <w:iCs/>
        </w:rPr>
      </w:pPr>
      <w:r w:rsidRPr="00CB45AB">
        <w:rPr>
          <w:b/>
          <w:bCs/>
          <w:i/>
          <w:iCs/>
        </w:rPr>
        <w:t xml:space="preserve">За последний год лично </w:t>
      </w:r>
      <w:r>
        <w:rPr>
          <w:b/>
          <w:bCs/>
          <w:i/>
          <w:iCs/>
        </w:rPr>
        <w:t>В</w:t>
      </w:r>
      <w:r w:rsidRPr="00CB45AB">
        <w:rPr>
          <w:b/>
          <w:bCs/>
          <w:i/>
          <w:iCs/>
        </w:rPr>
        <w:t>ы совершали или не совершали покупки онлайн? Если да, то как часто?</w:t>
      </w:r>
    </w:p>
    <w:p w14:paraId="0F2652C3" w14:textId="77777777" w:rsidR="008F1ADD" w:rsidRPr="00073E39" w:rsidRDefault="008F1ADD" w:rsidP="008F1ADD">
      <w:pPr>
        <w:jc w:val="center"/>
        <w:rPr>
          <w:b/>
          <w:i/>
          <w:sz w:val="12"/>
          <w:szCs w:val="12"/>
        </w:rPr>
      </w:pPr>
    </w:p>
    <w:p w14:paraId="4C41B33E" w14:textId="77777777" w:rsidR="008F1ADD" w:rsidRPr="00073E39" w:rsidRDefault="008F1ADD" w:rsidP="008F1ADD">
      <w:pPr>
        <w:tabs>
          <w:tab w:val="left" w:pos="142"/>
        </w:tabs>
        <w:autoSpaceDE w:val="0"/>
        <w:autoSpaceDN w:val="0"/>
        <w:adjustRightInd w:val="0"/>
        <w:jc w:val="center"/>
      </w:pPr>
      <w:r>
        <w:rPr>
          <w:noProof/>
        </w:rPr>
        <w:drawing>
          <wp:inline distT="0" distB="0" distL="0" distR="0" wp14:anchorId="5B06517B" wp14:editId="48379BE7">
            <wp:extent cx="6800850" cy="168592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F863867" w14:textId="1B17421D" w:rsidR="008F1ADD" w:rsidRDefault="008F1ADD" w:rsidP="008F1ADD">
      <w:pPr>
        <w:pStyle w:val="af3"/>
        <w:rPr>
          <w:i/>
          <w:lang w:eastAsia="en-US"/>
        </w:rPr>
      </w:pPr>
      <w:r>
        <w:t xml:space="preserve">Несколько меньшее количество россиян, пользующихся возможностью онлайн-шопинга, можно объяснить в том числе и тем, что еще не </w:t>
      </w:r>
      <w:r w:rsidR="00054409">
        <w:t xml:space="preserve">на </w:t>
      </w:r>
      <w:r>
        <w:t>всей территории нашей страны есть устойчивый доступ к интернету. Тем не менее, разница между наличием опыта пользования удаленными покупками у воронежцев и россиян в целом не такая уж значительная.</w:t>
      </w:r>
      <w:r>
        <w:rPr>
          <w:i/>
          <w:lang w:eastAsia="en-US"/>
        </w:rPr>
        <w:br w:type="page"/>
      </w:r>
    </w:p>
    <w:p w14:paraId="2B2E89F5" w14:textId="77777777" w:rsidR="008F1ADD" w:rsidRPr="006C5483" w:rsidRDefault="008F1ADD" w:rsidP="008F1ADD">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36F3ADF" w14:textId="77777777" w:rsidR="008F1ADD" w:rsidRPr="006C5483" w:rsidRDefault="008F1ADD" w:rsidP="008F1ADD">
      <w:pPr>
        <w:framePr w:hSpace="180" w:wrap="around" w:vAnchor="text" w:hAnchor="page" w:x="922" w:y="-250"/>
        <w:jc w:val="center"/>
      </w:pPr>
      <w:r w:rsidRPr="006C5483">
        <w:rPr>
          <w:b/>
          <w:caps/>
          <w:noProof/>
          <w:sz w:val="28"/>
          <w:szCs w:val="28"/>
        </w:rPr>
        <w:drawing>
          <wp:inline distT="0" distB="0" distL="0" distR="0" wp14:anchorId="2AD3FFA6" wp14:editId="2203567A">
            <wp:extent cx="466090" cy="548640"/>
            <wp:effectExtent l="0" t="0" r="0" b="3810"/>
            <wp:docPr id="964293215" name="Рисунок 9642932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E812561"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6B83DC8B"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CB0A653"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E946F33" w14:textId="77777777" w:rsidR="008F1ADD" w:rsidRPr="006C5483" w:rsidRDefault="008F1ADD" w:rsidP="008F1ADD">
      <w:pPr>
        <w:jc w:val="center"/>
      </w:pPr>
      <w:r w:rsidRPr="006C5483">
        <w:rPr>
          <w:noProof/>
        </w:rPr>
        <mc:AlternateContent>
          <mc:Choice Requires="wps">
            <w:drawing>
              <wp:anchor distT="4294967294" distB="4294967294" distL="114300" distR="114300" simplePos="0" relativeHeight="251685888" behindDoc="0" locked="0" layoutInCell="1" allowOverlap="1" wp14:anchorId="7519519F" wp14:editId="675D2FA7">
                <wp:simplePos x="0" y="0"/>
                <wp:positionH relativeFrom="column">
                  <wp:posOffset>129540</wp:posOffset>
                </wp:positionH>
                <wp:positionV relativeFrom="paragraph">
                  <wp:posOffset>86360</wp:posOffset>
                </wp:positionV>
                <wp:extent cx="6629400" cy="0"/>
                <wp:effectExtent l="0" t="0" r="19050" b="19050"/>
                <wp:wrapNone/>
                <wp:docPr id="964293214" name="Прямая соединительная линия 964293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F80CA7C" id="Прямая соединительная линия 964293214" o:spid="_x0000_s1026" style="position:absolute;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F7AF7A8" w14:textId="77777777" w:rsidR="008F1ADD" w:rsidRPr="00175F88" w:rsidRDefault="008F1ADD" w:rsidP="008F1ADD">
      <w:pPr>
        <w:keepNext/>
        <w:ind w:left="2268"/>
        <w:jc w:val="both"/>
        <w:outlineLvl w:val="2"/>
        <w:rPr>
          <w:rFonts w:cs="Arial"/>
          <w:b/>
          <w:bCs/>
          <w:caps/>
          <w:color w:val="0D0D0D"/>
          <w:spacing w:val="-4"/>
        </w:rPr>
      </w:pPr>
      <w:bookmarkStart w:id="21" w:name="_Hlk191566210"/>
      <w:r w:rsidRPr="00737C2D">
        <w:rPr>
          <w:rFonts w:cs="Arial"/>
          <w:b/>
          <w:bCs/>
          <w:caps/>
          <w:color w:val="0D0D0D"/>
          <w:spacing w:val="-4"/>
        </w:rPr>
        <w:t>ГДЕ ВЫ ОБЫЧНО ПОКУПАЕТЕ ОНЛАЙН?</w:t>
      </w:r>
      <w:bookmarkEnd w:id="21"/>
    </w:p>
    <w:p w14:paraId="4B7BB2E2" w14:textId="0E6BEB01" w:rsidR="008F1ADD" w:rsidRPr="00664BDC" w:rsidRDefault="008F1ADD" w:rsidP="008F1ADD">
      <w:pPr>
        <w:jc w:val="right"/>
        <w:rPr>
          <w:i/>
          <w:lang w:eastAsia="en-US"/>
        </w:rPr>
      </w:pPr>
      <w:r w:rsidRPr="00526C1E">
        <w:rPr>
          <w:i/>
          <w:lang w:eastAsia="en-US"/>
        </w:rPr>
        <w:t xml:space="preserve">Таблица </w:t>
      </w:r>
      <w:r w:rsidR="003C2A02">
        <w:rPr>
          <w:i/>
          <w:lang w:eastAsia="en-US"/>
        </w:rPr>
        <w:t>16</w:t>
      </w:r>
    </w:p>
    <w:bookmarkStart w:id="22" w:name="_MON_1793524334"/>
    <w:bookmarkEnd w:id="22"/>
    <w:p w14:paraId="638A738C" w14:textId="77777777" w:rsidR="008F1ADD" w:rsidRPr="00916F1A" w:rsidRDefault="008F1ADD" w:rsidP="008F1ADD">
      <w:pPr>
        <w:jc w:val="center"/>
        <w:rPr>
          <w:i/>
          <w:lang w:val="en-US" w:eastAsia="en-US"/>
        </w:rPr>
      </w:pPr>
      <w:r w:rsidRPr="00C95374">
        <w:object w:dxaOrig="9872" w:dyaOrig="6623" w14:anchorId="530A1FAA">
          <v:shape id="_x0000_i1040" type="#_x0000_t75" style="width:459pt;height:313.5pt" o:ole="" fillcolor="window">
            <v:imagedata r:id="rId55" o:title=""/>
          </v:shape>
          <o:OLEObject Type="Embed" ProgID="Excel.Sheet.12" ShapeID="_x0000_i1040" DrawAspect="Content" ObjectID="_1803105455" r:id="rId56"/>
        </w:object>
      </w:r>
    </w:p>
    <w:p w14:paraId="517FADD5" w14:textId="106070C4" w:rsidR="008F1ADD" w:rsidRDefault="008F1ADD" w:rsidP="008F1ADD">
      <w:pPr>
        <w:ind w:left="181"/>
        <w:jc w:val="center"/>
        <w:rPr>
          <w:i/>
          <w:lang w:eastAsia="en-US"/>
        </w:rPr>
      </w:pPr>
      <w:r w:rsidRPr="00526C1E">
        <w:rPr>
          <w:i/>
          <w:lang w:eastAsia="en-US"/>
        </w:rPr>
        <w:t xml:space="preserve">(Примечание: </w:t>
      </w:r>
      <w:r>
        <w:rPr>
          <w:i/>
          <w:lang w:eastAsia="en-US"/>
        </w:rPr>
        <w:t>ответили 458 респондентов, кроме тех</w:t>
      </w:r>
      <w:r w:rsidR="00054409">
        <w:rPr>
          <w:i/>
          <w:lang w:eastAsia="en-US"/>
        </w:rPr>
        <w:t>,</w:t>
      </w:r>
      <w:r>
        <w:rPr>
          <w:i/>
          <w:lang w:eastAsia="en-US"/>
        </w:rPr>
        <w:t xml:space="preserve"> кто не совершал онлайн покупки, </w:t>
      </w:r>
    </w:p>
    <w:p w14:paraId="2A3C9467" w14:textId="77777777" w:rsidR="008F1ADD" w:rsidRDefault="008F1ADD" w:rsidP="008F1ADD">
      <w:pPr>
        <w:ind w:left="181"/>
        <w:jc w:val="center"/>
        <w:rPr>
          <w:i/>
          <w:lang w:eastAsia="en-US"/>
        </w:rPr>
      </w:pPr>
      <w:r>
        <w:rPr>
          <w:i/>
          <w:lang w:eastAsia="en-US"/>
        </w:rPr>
        <w:t xml:space="preserve">ввиду того что на вопрос допускалось несколько вариантов ответа, </w:t>
      </w:r>
      <w:r w:rsidRPr="00526C1E">
        <w:rPr>
          <w:i/>
          <w:lang w:eastAsia="en-US"/>
        </w:rPr>
        <w:t xml:space="preserve">распределение ответов </w:t>
      </w:r>
    </w:p>
    <w:p w14:paraId="71160CF4" w14:textId="77777777" w:rsidR="008F1ADD" w:rsidRDefault="008F1ADD" w:rsidP="008F1ADD">
      <w:pPr>
        <w:ind w:left="181"/>
        <w:jc w:val="center"/>
        <w:rPr>
          <w:i/>
          <w:lang w:eastAsia="en-US"/>
        </w:rPr>
      </w:pPr>
      <w:r w:rsidRPr="00526C1E">
        <w:rPr>
          <w:i/>
          <w:lang w:eastAsia="en-US"/>
        </w:rPr>
        <w:t xml:space="preserve">респондентов по строке </w:t>
      </w:r>
      <w:r>
        <w:rPr>
          <w:i/>
          <w:lang w:eastAsia="en-US"/>
        </w:rPr>
        <w:t>превышает</w:t>
      </w:r>
      <w:r w:rsidRPr="00526C1E">
        <w:rPr>
          <w:i/>
          <w:lang w:eastAsia="en-US"/>
        </w:rPr>
        <w:t xml:space="preserve"> 100%)</w:t>
      </w:r>
    </w:p>
    <w:p w14:paraId="75FBEF2A" w14:textId="5503DDCA" w:rsidR="008F1ADD" w:rsidRDefault="008F1ADD" w:rsidP="008F1ADD">
      <w:pPr>
        <w:pStyle w:val="af3"/>
      </w:pPr>
      <w:r>
        <w:t xml:space="preserve">Как мы уже выяснили, </w:t>
      </w:r>
      <w:r w:rsidRPr="00C120B7">
        <w:rPr>
          <w:b/>
          <w:bCs/>
        </w:rPr>
        <w:t>76%</w:t>
      </w:r>
      <w:r>
        <w:t xml:space="preserve"> жителей Воронежа делали какие-либо покупки онлайн</w:t>
      </w:r>
      <w:r w:rsidR="00ED3736">
        <w:t xml:space="preserve"> за последний год</w:t>
      </w:r>
      <w:r>
        <w:t xml:space="preserve">. </w:t>
      </w:r>
      <w:r w:rsidR="00054409">
        <w:t>Г</w:t>
      </w:r>
      <w:r>
        <w:t xml:space="preserve">де конкретно делались эти покупки, на каких интернет-ресурсах? </w:t>
      </w:r>
    </w:p>
    <w:p w14:paraId="5D130848" w14:textId="27510F46" w:rsidR="008F1ADD" w:rsidRDefault="008F1ADD" w:rsidP="008F1ADD">
      <w:pPr>
        <w:pStyle w:val="af3"/>
      </w:pPr>
      <w:r>
        <w:t>Нам удалось выяснить, что основные площадки, через которые воронежцы совершают покупки – это маркетплейсы. Почти все пользователи с той или иной интенсивностью делали покупки в течени</w:t>
      </w:r>
      <w:r w:rsidR="004E37E5">
        <w:t>е</w:t>
      </w:r>
      <w:r>
        <w:t xml:space="preserve"> года через эти сервисы.</w:t>
      </w:r>
    </w:p>
    <w:p w14:paraId="3E318CE5" w14:textId="595A9E2A" w:rsidR="008F1ADD" w:rsidRDefault="008F1ADD" w:rsidP="008F1ADD">
      <w:pPr>
        <w:pStyle w:val="af3"/>
      </w:pPr>
      <w:r>
        <w:t xml:space="preserve">На втором месте по популярности среди интернет-покупателей находятся сразу два сервиса – цифровые доски объявлений и сайты конкретных интернет-магазинов. Но даже суммарно они более чем в два раза уступают популярности маркетплейсов </w:t>
      </w:r>
      <w:r w:rsidRPr="00C120B7">
        <w:rPr>
          <w:b/>
          <w:bCs/>
        </w:rPr>
        <w:t>(22%+ 21</w:t>
      </w:r>
      <w:proofErr w:type="gramStart"/>
      <w:r w:rsidRPr="00C120B7">
        <w:rPr>
          <w:b/>
          <w:bCs/>
        </w:rPr>
        <w:t>%</w:t>
      </w:r>
      <w:r w:rsidR="00054409" w:rsidRPr="00054409">
        <w:rPr>
          <w:b/>
          <w:bCs/>
        </w:rPr>
        <w:t>&lt;</w:t>
      </w:r>
      <w:r w:rsidRPr="00C120B7">
        <w:rPr>
          <w:b/>
          <w:bCs/>
        </w:rPr>
        <w:t xml:space="preserve"> 92</w:t>
      </w:r>
      <w:proofErr w:type="gramEnd"/>
      <w:r w:rsidRPr="00C120B7">
        <w:rPr>
          <w:b/>
          <w:bCs/>
        </w:rPr>
        <w:t>%).</w:t>
      </w:r>
    </w:p>
    <w:p w14:paraId="0DF705C3" w14:textId="4BF52722" w:rsidR="008F1ADD" w:rsidRPr="006E55DE" w:rsidRDefault="008F1ADD" w:rsidP="008F1ADD">
      <w:pPr>
        <w:pStyle w:val="af3"/>
        <w:rPr>
          <w:spacing w:val="-2"/>
        </w:rPr>
      </w:pPr>
      <w:r w:rsidRPr="006E55DE">
        <w:rPr>
          <w:spacing w:val="-2"/>
        </w:rPr>
        <w:t>Посмотрим, какими интернет-сервисами предпочитают пользоваться россияне при совершении онлайн покупок. Общероссийский опрос проведен ВЦИОМ в октябре 2024 года. Опрошено 1600 человек.</w:t>
      </w:r>
    </w:p>
    <w:p w14:paraId="58A4B1C7" w14:textId="77777777" w:rsidR="008F1ADD" w:rsidRPr="006E55DE" w:rsidRDefault="008F1ADD" w:rsidP="008F1ADD">
      <w:pPr>
        <w:ind w:firstLine="708"/>
        <w:rPr>
          <w:sz w:val="12"/>
          <w:szCs w:val="12"/>
        </w:rPr>
      </w:pPr>
    </w:p>
    <w:p w14:paraId="4144F204" w14:textId="77777777" w:rsidR="008F1ADD" w:rsidRPr="00CB45AB" w:rsidRDefault="008F1ADD" w:rsidP="008F1ADD">
      <w:pPr>
        <w:pStyle w:val="af3"/>
        <w:ind w:firstLine="0"/>
        <w:jc w:val="center"/>
        <w:rPr>
          <w:b/>
          <w:bCs/>
          <w:i/>
          <w:iCs/>
        </w:rPr>
      </w:pPr>
      <w:r w:rsidRPr="00986FCF">
        <w:rPr>
          <w:b/>
          <w:bCs/>
          <w:i/>
          <w:iCs/>
        </w:rPr>
        <w:t xml:space="preserve">Где </w:t>
      </w:r>
      <w:r>
        <w:rPr>
          <w:b/>
          <w:bCs/>
          <w:i/>
          <w:iCs/>
        </w:rPr>
        <w:t>В</w:t>
      </w:r>
      <w:r w:rsidRPr="00986FCF">
        <w:rPr>
          <w:b/>
          <w:bCs/>
          <w:i/>
          <w:iCs/>
        </w:rPr>
        <w:t>ы обычно покупаете онлайн?</w:t>
      </w:r>
    </w:p>
    <w:p w14:paraId="0D054B50" w14:textId="77777777" w:rsidR="008F1ADD" w:rsidRPr="00073E39" w:rsidRDefault="008F1ADD" w:rsidP="008F1ADD">
      <w:pPr>
        <w:jc w:val="center"/>
        <w:rPr>
          <w:b/>
          <w:i/>
          <w:sz w:val="12"/>
          <w:szCs w:val="12"/>
        </w:rPr>
      </w:pPr>
    </w:p>
    <w:p w14:paraId="1F26F6F5" w14:textId="77777777" w:rsidR="008F1ADD" w:rsidRPr="00073E39" w:rsidRDefault="008F1ADD" w:rsidP="008F1ADD">
      <w:pPr>
        <w:tabs>
          <w:tab w:val="left" w:pos="142"/>
        </w:tabs>
        <w:autoSpaceDE w:val="0"/>
        <w:autoSpaceDN w:val="0"/>
        <w:adjustRightInd w:val="0"/>
        <w:jc w:val="center"/>
      </w:pPr>
      <w:r>
        <w:rPr>
          <w:noProof/>
        </w:rPr>
        <w:drawing>
          <wp:inline distT="0" distB="0" distL="0" distR="0" wp14:anchorId="7CFA1346" wp14:editId="3B36C7B1">
            <wp:extent cx="6800850" cy="160972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4DCE601" w14:textId="41832F05" w:rsidR="008F1ADD" w:rsidRDefault="008F1ADD" w:rsidP="008F1ADD">
      <w:pPr>
        <w:pStyle w:val="af3"/>
        <w:rPr>
          <w:i/>
          <w:lang w:eastAsia="en-US"/>
        </w:rPr>
      </w:pPr>
      <w:r>
        <w:t xml:space="preserve">Как видно из вышеприведенного графика, потребительские предпочтения </w:t>
      </w:r>
      <w:r w:rsidR="00C758C8">
        <w:t xml:space="preserve">в выборе интернет-ресурсов для покупок среди </w:t>
      </w:r>
      <w:r>
        <w:t>воронежцев и россиян в целом практически идентичны.</w:t>
      </w:r>
      <w:r>
        <w:rPr>
          <w:i/>
          <w:lang w:eastAsia="en-US"/>
        </w:rPr>
        <w:br w:type="page"/>
      </w:r>
    </w:p>
    <w:p w14:paraId="19707567" w14:textId="77777777" w:rsidR="008F1ADD" w:rsidRPr="006C5483" w:rsidRDefault="008F1ADD" w:rsidP="008F1ADD">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A54BD5F" w14:textId="77777777" w:rsidR="008F1ADD" w:rsidRPr="006C5483" w:rsidRDefault="008F1ADD" w:rsidP="008F1ADD">
      <w:pPr>
        <w:framePr w:hSpace="180" w:wrap="around" w:vAnchor="text" w:hAnchor="page" w:x="922" w:y="-250"/>
        <w:jc w:val="center"/>
      </w:pPr>
      <w:r w:rsidRPr="006C5483">
        <w:rPr>
          <w:b/>
          <w:caps/>
          <w:noProof/>
          <w:sz w:val="28"/>
          <w:szCs w:val="28"/>
        </w:rPr>
        <w:drawing>
          <wp:inline distT="0" distB="0" distL="0" distR="0" wp14:anchorId="5B7919BC" wp14:editId="4FDD22DA">
            <wp:extent cx="466090" cy="548640"/>
            <wp:effectExtent l="0" t="0" r="0" b="3810"/>
            <wp:docPr id="964293217" name="Рисунок 96429321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FF1ADE4"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25A8EF81"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CF8DC16"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522028FC" w14:textId="77777777" w:rsidR="008F1ADD" w:rsidRPr="006C5483" w:rsidRDefault="008F1ADD" w:rsidP="008F1ADD">
      <w:pPr>
        <w:jc w:val="center"/>
      </w:pPr>
      <w:r w:rsidRPr="006C5483">
        <w:rPr>
          <w:noProof/>
        </w:rPr>
        <mc:AlternateContent>
          <mc:Choice Requires="wps">
            <w:drawing>
              <wp:anchor distT="4294967294" distB="4294967294" distL="114300" distR="114300" simplePos="0" relativeHeight="251686912" behindDoc="0" locked="0" layoutInCell="1" allowOverlap="1" wp14:anchorId="718EF210" wp14:editId="13E94D18">
                <wp:simplePos x="0" y="0"/>
                <wp:positionH relativeFrom="column">
                  <wp:posOffset>129540</wp:posOffset>
                </wp:positionH>
                <wp:positionV relativeFrom="paragraph">
                  <wp:posOffset>86360</wp:posOffset>
                </wp:positionV>
                <wp:extent cx="6629400" cy="0"/>
                <wp:effectExtent l="0" t="0" r="19050" b="19050"/>
                <wp:wrapNone/>
                <wp:docPr id="964293216" name="Прямая соединительная линия 964293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BCBBF6F" id="Прямая соединительная линия 964293216" o:spid="_x0000_s1026" style="position:absolute;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6D12217" w14:textId="77777777" w:rsidR="008F1ADD" w:rsidRPr="00175F88" w:rsidRDefault="008F1ADD" w:rsidP="008F1ADD">
      <w:pPr>
        <w:keepNext/>
        <w:ind w:left="2268"/>
        <w:jc w:val="both"/>
        <w:outlineLvl w:val="2"/>
        <w:rPr>
          <w:rFonts w:cs="Arial"/>
          <w:b/>
          <w:bCs/>
          <w:caps/>
          <w:color w:val="0D0D0D"/>
          <w:spacing w:val="-4"/>
        </w:rPr>
      </w:pPr>
      <w:bookmarkStart w:id="23" w:name="_Hlk191566223"/>
      <w:r w:rsidRPr="00737C2D">
        <w:rPr>
          <w:rFonts w:cs="Arial"/>
          <w:b/>
          <w:bCs/>
          <w:caps/>
          <w:color w:val="0D0D0D"/>
          <w:spacing w:val="-4"/>
        </w:rPr>
        <w:t>СКАЖИТЕ, ТОВАРЫ КАКИХ КАТЕГОРИЙ ВЫ ЧАЩЕ ВСЕГО ЗАКАЗЫВАЕТЕ ОНЛАЙН, А НЕ ПОКУПАЕТЕ В ОБЫЧНЫХ МАГАЗИНАХ?</w:t>
      </w:r>
      <w:bookmarkEnd w:id="23"/>
    </w:p>
    <w:p w14:paraId="10159E55" w14:textId="70F24934" w:rsidR="008F1ADD" w:rsidRPr="00737C2D" w:rsidRDefault="008F1ADD" w:rsidP="008F1ADD">
      <w:pPr>
        <w:jc w:val="right"/>
        <w:rPr>
          <w:i/>
          <w:lang w:eastAsia="en-US"/>
        </w:rPr>
      </w:pPr>
      <w:r w:rsidRPr="00526C1E">
        <w:rPr>
          <w:i/>
          <w:lang w:eastAsia="en-US"/>
        </w:rPr>
        <w:t xml:space="preserve">Таблица </w:t>
      </w:r>
      <w:r w:rsidR="003C2A02">
        <w:rPr>
          <w:i/>
          <w:lang w:eastAsia="en-US"/>
        </w:rPr>
        <w:t>17</w:t>
      </w:r>
      <w:r w:rsidRPr="00737C2D">
        <w:rPr>
          <w:i/>
          <w:lang w:eastAsia="en-US"/>
        </w:rPr>
        <w:t xml:space="preserve"> (</w:t>
      </w:r>
      <w:r>
        <w:rPr>
          <w:i/>
          <w:lang w:eastAsia="en-US"/>
        </w:rPr>
        <w:t>Окончание на следующей странице)</w:t>
      </w:r>
    </w:p>
    <w:bookmarkStart w:id="24" w:name="_MON_1793524733"/>
    <w:bookmarkEnd w:id="24"/>
    <w:p w14:paraId="2867CB6B" w14:textId="77777777" w:rsidR="008F1ADD" w:rsidRPr="00916F1A" w:rsidRDefault="008F1ADD" w:rsidP="008F1ADD">
      <w:pPr>
        <w:jc w:val="center"/>
        <w:rPr>
          <w:i/>
          <w:lang w:val="en-US" w:eastAsia="en-US"/>
        </w:rPr>
      </w:pPr>
      <w:r w:rsidRPr="00C95374">
        <w:object w:dxaOrig="11015" w:dyaOrig="6144" w14:anchorId="466DADD3">
          <v:shape id="_x0000_i1041" type="#_x0000_t75" style="width:511.5pt;height:290.25pt" o:ole="" fillcolor="window">
            <v:imagedata r:id="rId58" o:title=""/>
          </v:shape>
          <o:OLEObject Type="Embed" ProgID="Excel.Sheet.12" ShapeID="_x0000_i1041" DrawAspect="Content" ObjectID="_1803105456" r:id="rId59"/>
        </w:object>
      </w:r>
    </w:p>
    <w:p w14:paraId="30F3859D" w14:textId="77777777" w:rsidR="008F1ADD" w:rsidRDefault="008F1ADD" w:rsidP="008F1ADD">
      <w:pPr>
        <w:ind w:left="181"/>
        <w:jc w:val="center"/>
        <w:rPr>
          <w:i/>
          <w:lang w:eastAsia="en-US"/>
        </w:rPr>
      </w:pPr>
      <w:r w:rsidRPr="00526C1E">
        <w:rPr>
          <w:i/>
          <w:lang w:eastAsia="en-US"/>
        </w:rPr>
        <w:t xml:space="preserve">(Примечание: </w:t>
      </w:r>
      <w:r>
        <w:rPr>
          <w:i/>
          <w:lang w:eastAsia="en-US"/>
        </w:rPr>
        <w:t xml:space="preserve">ответили 458 респондентов, кроме </w:t>
      </w:r>
      <w:proofErr w:type="gramStart"/>
      <w:r>
        <w:rPr>
          <w:i/>
          <w:lang w:eastAsia="en-US"/>
        </w:rPr>
        <w:t>тех</w:t>
      </w:r>
      <w:proofErr w:type="gramEnd"/>
      <w:r>
        <w:rPr>
          <w:i/>
          <w:lang w:eastAsia="en-US"/>
        </w:rPr>
        <w:t xml:space="preserve"> кто не совершал онлайн покупки, </w:t>
      </w:r>
    </w:p>
    <w:p w14:paraId="0959A54A" w14:textId="77777777" w:rsidR="008F1ADD" w:rsidRDefault="008F1ADD" w:rsidP="008F1ADD">
      <w:pPr>
        <w:ind w:left="181"/>
        <w:jc w:val="center"/>
        <w:rPr>
          <w:i/>
          <w:lang w:eastAsia="en-US"/>
        </w:rPr>
      </w:pPr>
      <w:r>
        <w:rPr>
          <w:i/>
          <w:lang w:eastAsia="en-US"/>
        </w:rPr>
        <w:t xml:space="preserve">ввиду того что на вопрос допускалось несколько вариантов ответа, </w:t>
      </w:r>
      <w:r w:rsidRPr="00526C1E">
        <w:rPr>
          <w:i/>
          <w:lang w:eastAsia="en-US"/>
        </w:rPr>
        <w:t xml:space="preserve">распределение ответов </w:t>
      </w:r>
    </w:p>
    <w:p w14:paraId="4F26C5C6" w14:textId="77777777" w:rsidR="008F1ADD" w:rsidRDefault="008F1ADD" w:rsidP="008F1ADD">
      <w:pPr>
        <w:ind w:left="181"/>
        <w:jc w:val="center"/>
        <w:rPr>
          <w:i/>
          <w:lang w:eastAsia="en-US"/>
        </w:rPr>
      </w:pPr>
      <w:r w:rsidRPr="00526C1E">
        <w:rPr>
          <w:i/>
          <w:lang w:eastAsia="en-US"/>
        </w:rPr>
        <w:t xml:space="preserve">респондентов по строке </w:t>
      </w:r>
      <w:r>
        <w:rPr>
          <w:i/>
          <w:lang w:eastAsia="en-US"/>
        </w:rPr>
        <w:t>превышает</w:t>
      </w:r>
      <w:r w:rsidRPr="00526C1E">
        <w:rPr>
          <w:i/>
          <w:lang w:eastAsia="en-US"/>
        </w:rPr>
        <w:t xml:space="preserve"> 100%)</w:t>
      </w:r>
    </w:p>
    <w:p w14:paraId="1D7E181F" w14:textId="0F0E53C9" w:rsidR="008F1ADD" w:rsidRDefault="008F1ADD" w:rsidP="008F1ADD">
      <w:pPr>
        <w:pStyle w:val="af3"/>
      </w:pPr>
      <w:r>
        <w:t>На сегодняшний день через интернет можно заказать и купить почти любые товары, не запрещенные к продаже на территории России и не требующие специального разрешения. Никого теперь не удивляет возможность</w:t>
      </w:r>
      <w:r w:rsidR="00054409">
        <w:t>,</w:t>
      </w:r>
      <w:r>
        <w:t xml:space="preserve"> не выходя из дома</w:t>
      </w:r>
      <w:r w:rsidR="00054409">
        <w:t>,</w:t>
      </w:r>
      <w:r>
        <w:t xml:space="preserve"> заказать продукты питания с доставкой на дом или те же лекарства. </w:t>
      </w:r>
      <w:r w:rsidR="00054409">
        <w:t>Какие товары</w:t>
      </w:r>
      <w:r>
        <w:t xml:space="preserve"> чаще всего заказывают воронежцы онлайн?</w:t>
      </w:r>
    </w:p>
    <w:p w14:paraId="097012EA" w14:textId="1F914612" w:rsidR="008F1ADD" w:rsidRDefault="008F1ADD" w:rsidP="008F1ADD">
      <w:pPr>
        <w:pStyle w:val="af3"/>
      </w:pPr>
      <w:r>
        <w:t xml:space="preserve">С достаточно большим отрывом </w:t>
      </w:r>
      <w:r w:rsidR="00ED3736">
        <w:t>среди</w:t>
      </w:r>
      <w:r>
        <w:t xml:space="preserve"> покупок оказал</w:t>
      </w:r>
      <w:r w:rsidR="00ED3736">
        <w:t>и</w:t>
      </w:r>
      <w:r>
        <w:t xml:space="preserve">сь одежда и обувь </w:t>
      </w:r>
      <w:r w:rsidRPr="00E568EB">
        <w:rPr>
          <w:b/>
          <w:bCs/>
        </w:rPr>
        <w:t>(52%</w:t>
      </w:r>
      <w:r>
        <w:t xml:space="preserve">). </w:t>
      </w:r>
      <w:r w:rsidR="00054409">
        <w:t>Здесь</w:t>
      </w:r>
      <w:r>
        <w:t xml:space="preserve"> в лидерах оказались воронежские женщины (</w:t>
      </w:r>
      <w:r w:rsidRPr="00E568EB">
        <w:rPr>
          <w:b/>
          <w:bCs/>
        </w:rPr>
        <w:t>66</w:t>
      </w:r>
      <w:r w:rsidRPr="00054409">
        <w:t>%</w:t>
      </w:r>
      <w:r>
        <w:t xml:space="preserve"> против </w:t>
      </w:r>
      <w:r w:rsidRPr="00E568EB">
        <w:rPr>
          <w:b/>
          <w:bCs/>
        </w:rPr>
        <w:t>34</w:t>
      </w:r>
      <w:r w:rsidRPr="00054409">
        <w:t xml:space="preserve">% </w:t>
      </w:r>
      <w:r w:rsidR="00054409">
        <w:t>среди</w:t>
      </w:r>
      <w:r>
        <w:t xml:space="preserve"> мужчин). Кстати, женщины гораздо чаще мужчин покупают бытовую химию, детские товары (в пять раз!), книги и канцелярские товары, товары для красоты и здоровья. Вполне логично, что бытовую технику, электронику, автомобильные запчасти, инструменты покупают в основном мужчины. Кстати, последнее покупают ТОЛЬКО мужчины. </w:t>
      </w:r>
    </w:p>
    <w:p w14:paraId="2B925095" w14:textId="77777777" w:rsidR="008F1ADD" w:rsidRPr="00073E39" w:rsidRDefault="008F1ADD" w:rsidP="008F1ADD">
      <w:pPr>
        <w:jc w:val="center"/>
        <w:rPr>
          <w:b/>
          <w:i/>
          <w:sz w:val="12"/>
          <w:szCs w:val="12"/>
        </w:rPr>
      </w:pPr>
    </w:p>
    <w:p w14:paraId="272A3919" w14:textId="77777777" w:rsidR="008F1ADD" w:rsidRDefault="008F1ADD" w:rsidP="008F1ADD">
      <w:pPr>
        <w:pStyle w:val="af3"/>
        <w:ind w:firstLine="0"/>
        <w:jc w:val="center"/>
        <w:rPr>
          <w:b/>
          <w:bCs/>
          <w:i/>
          <w:iCs/>
        </w:rPr>
      </w:pPr>
      <w:r w:rsidRPr="00986FCF">
        <w:rPr>
          <w:b/>
          <w:bCs/>
          <w:i/>
          <w:iCs/>
        </w:rPr>
        <w:t xml:space="preserve">Скажите, товары каких категорий </w:t>
      </w:r>
      <w:r>
        <w:rPr>
          <w:b/>
          <w:bCs/>
          <w:i/>
          <w:iCs/>
        </w:rPr>
        <w:t>В</w:t>
      </w:r>
      <w:r w:rsidRPr="00986FCF">
        <w:rPr>
          <w:b/>
          <w:bCs/>
          <w:i/>
          <w:iCs/>
        </w:rPr>
        <w:t xml:space="preserve">ы чаще всего заказываете онлайн, </w:t>
      </w:r>
    </w:p>
    <w:p w14:paraId="19DD4D2D" w14:textId="77777777" w:rsidR="008F1ADD" w:rsidRPr="00CB45AB" w:rsidRDefault="008F1ADD" w:rsidP="008F1ADD">
      <w:pPr>
        <w:pStyle w:val="af3"/>
        <w:ind w:firstLine="0"/>
        <w:jc w:val="center"/>
        <w:rPr>
          <w:b/>
          <w:bCs/>
          <w:i/>
          <w:iCs/>
        </w:rPr>
      </w:pPr>
      <w:r w:rsidRPr="00986FCF">
        <w:rPr>
          <w:b/>
          <w:bCs/>
          <w:i/>
          <w:iCs/>
        </w:rPr>
        <w:t>а не покупаете в обычных магазинах?</w:t>
      </w:r>
    </w:p>
    <w:p w14:paraId="59E669B3" w14:textId="77777777" w:rsidR="008F1ADD" w:rsidRPr="00073E39" w:rsidRDefault="008F1ADD" w:rsidP="008F1ADD">
      <w:pPr>
        <w:jc w:val="center"/>
        <w:rPr>
          <w:b/>
          <w:i/>
          <w:sz w:val="12"/>
          <w:szCs w:val="12"/>
        </w:rPr>
      </w:pPr>
    </w:p>
    <w:p w14:paraId="7771D443" w14:textId="77777777" w:rsidR="008F1ADD" w:rsidRDefault="008F1ADD" w:rsidP="008F1ADD">
      <w:pPr>
        <w:tabs>
          <w:tab w:val="left" w:pos="142"/>
        </w:tabs>
        <w:autoSpaceDE w:val="0"/>
        <w:autoSpaceDN w:val="0"/>
        <w:adjustRightInd w:val="0"/>
        <w:jc w:val="center"/>
        <w:rPr>
          <w:i/>
          <w:lang w:eastAsia="en-US"/>
        </w:rPr>
      </w:pPr>
      <w:r>
        <w:rPr>
          <w:noProof/>
        </w:rPr>
        <w:drawing>
          <wp:inline distT="0" distB="0" distL="0" distR="0" wp14:anchorId="783F602A" wp14:editId="291AACB5">
            <wp:extent cx="6800850" cy="2009775"/>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Pr>
          <w:i/>
          <w:lang w:eastAsia="en-US"/>
        </w:rPr>
        <w:br w:type="page"/>
      </w:r>
    </w:p>
    <w:p w14:paraId="64E8FF2E" w14:textId="77777777" w:rsidR="008F1ADD" w:rsidRPr="006C5483" w:rsidRDefault="008F1ADD" w:rsidP="008F1ADD">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99276D4" w14:textId="77777777" w:rsidR="008F1ADD" w:rsidRPr="006C5483" w:rsidRDefault="008F1ADD" w:rsidP="008F1ADD">
      <w:pPr>
        <w:framePr w:hSpace="180" w:wrap="around" w:vAnchor="text" w:hAnchor="page" w:x="922" w:y="-250"/>
        <w:jc w:val="center"/>
      </w:pPr>
      <w:r w:rsidRPr="006C5483">
        <w:rPr>
          <w:b/>
          <w:caps/>
          <w:noProof/>
          <w:sz w:val="28"/>
          <w:szCs w:val="28"/>
        </w:rPr>
        <w:drawing>
          <wp:inline distT="0" distB="0" distL="0" distR="0" wp14:anchorId="22EAB3EC" wp14:editId="21052E51">
            <wp:extent cx="466090" cy="548640"/>
            <wp:effectExtent l="0" t="0" r="0" b="3810"/>
            <wp:docPr id="964293219" name="Рисунок 96429321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2E58B2A"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1B18B688" w14:textId="77777777" w:rsidR="008F1ADD" w:rsidRPr="006C5483" w:rsidRDefault="008F1ADD" w:rsidP="008F1AD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E1F44F1" w14:textId="77777777" w:rsidR="008F1ADD" w:rsidRPr="006C5483" w:rsidRDefault="008F1ADD" w:rsidP="008F1AD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0A49A9B" w14:textId="77777777" w:rsidR="008F1ADD" w:rsidRPr="006C5483" w:rsidRDefault="008F1ADD" w:rsidP="008F1ADD">
      <w:pPr>
        <w:jc w:val="center"/>
      </w:pPr>
      <w:r w:rsidRPr="006C5483">
        <w:rPr>
          <w:noProof/>
        </w:rPr>
        <mc:AlternateContent>
          <mc:Choice Requires="wps">
            <w:drawing>
              <wp:anchor distT="4294967294" distB="4294967294" distL="114300" distR="114300" simplePos="0" relativeHeight="251687936" behindDoc="0" locked="0" layoutInCell="1" allowOverlap="1" wp14:anchorId="5ECE9B23" wp14:editId="37227305">
                <wp:simplePos x="0" y="0"/>
                <wp:positionH relativeFrom="column">
                  <wp:posOffset>129540</wp:posOffset>
                </wp:positionH>
                <wp:positionV relativeFrom="paragraph">
                  <wp:posOffset>86360</wp:posOffset>
                </wp:positionV>
                <wp:extent cx="6629400" cy="0"/>
                <wp:effectExtent l="0" t="0" r="19050" b="19050"/>
                <wp:wrapNone/>
                <wp:docPr id="964293218" name="Прямая соединительная линия 964293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9C8BFBA" id="Прямая соединительная линия 964293218" o:spid="_x0000_s1026" style="position:absolute;z-index:251687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5CC09F8" w14:textId="77777777" w:rsidR="008F1ADD" w:rsidRPr="00175F88" w:rsidRDefault="008F1ADD" w:rsidP="008F1ADD">
      <w:pPr>
        <w:keepNext/>
        <w:ind w:left="2268"/>
        <w:jc w:val="both"/>
        <w:outlineLvl w:val="2"/>
        <w:rPr>
          <w:rFonts w:cs="Arial"/>
          <w:b/>
          <w:bCs/>
          <w:caps/>
          <w:color w:val="0D0D0D"/>
          <w:spacing w:val="-4"/>
        </w:rPr>
      </w:pPr>
      <w:r w:rsidRPr="00737C2D">
        <w:rPr>
          <w:rFonts w:cs="Arial"/>
          <w:b/>
          <w:bCs/>
          <w:caps/>
          <w:color w:val="0D0D0D"/>
          <w:spacing w:val="-4"/>
        </w:rPr>
        <w:t>СКАЖИТЕ, ТОВАРЫ КАКИХ КАТЕГОРИЙ ВЫ ЧАЩЕ ВСЕГО ЗАКАЗЫВАЕТЕ ОНЛАЙН, А НЕ ПОКУПАЕТЕ В ОБЫЧНЫХ МАГАЗИНАХ?</w:t>
      </w:r>
    </w:p>
    <w:p w14:paraId="6FA74AE1" w14:textId="12ED3D1F" w:rsidR="008F1ADD" w:rsidRPr="00737C2D" w:rsidRDefault="008F1ADD" w:rsidP="008F1ADD">
      <w:pPr>
        <w:jc w:val="right"/>
        <w:rPr>
          <w:i/>
          <w:lang w:eastAsia="en-US"/>
        </w:rPr>
      </w:pPr>
      <w:r>
        <w:rPr>
          <w:i/>
          <w:lang w:eastAsia="en-US"/>
        </w:rPr>
        <w:t>Окончание</w:t>
      </w:r>
      <w:r w:rsidRPr="00526C1E">
        <w:rPr>
          <w:i/>
          <w:lang w:eastAsia="en-US"/>
        </w:rPr>
        <w:t xml:space="preserve"> Таблиц</w:t>
      </w:r>
      <w:r>
        <w:rPr>
          <w:i/>
          <w:lang w:eastAsia="en-US"/>
        </w:rPr>
        <w:t>ы</w:t>
      </w:r>
      <w:r w:rsidRPr="00526C1E">
        <w:rPr>
          <w:i/>
          <w:lang w:eastAsia="en-US"/>
        </w:rPr>
        <w:t xml:space="preserve"> </w:t>
      </w:r>
      <w:r w:rsidR="003C2A02">
        <w:rPr>
          <w:i/>
          <w:lang w:eastAsia="en-US"/>
        </w:rPr>
        <w:t>17</w:t>
      </w:r>
    </w:p>
    <w:bookmarkStart w:id="25" w:name="_MON_1793525055"/>
    <w:bookmarkEnd w:id="25"/>
    <w:p w14:paraId="7FF08721" w14:textId="77777777" w:rsidR="008F1ADD" w:rsidRPr="00916F1A" w:rsidRDefault="008F1ADD" w:rsidP="008F1ADD">
      <w:pPr>
        <w:jc w:val="center"/>
        <w:rPr>
          <w:i/>
          <w:lang w:val="en-US" w:eastAsia="en-US"/>
        </w:rPr>
      </w:pPr>
      <w:r w:rsidRPr="00C95374">
        <w:object w:dxaOrig="10700" w:dyaOrig="6144" w14:anchorId="78B25529">
          <v:shape id="_x0000_i1042" type="#_x0000_t75" style="width:497.25pt;height:290.25pt" o:ole="" fillcolor="window">
            <v:imagedata r:id="rId61" o:title=""/>
          </v:shape>
          <o:OLEObject Type="Embed" ProgID="Excel.Sheet.12" ShapeID="_x0000_i1042" DrawAspect="Content" ObjectID="_1803105457" r:id="rId62"/>
        </w:object>
      </w:r>
    </w:p>
    <w:p w14:paraId="497D04AF" w14:textId="77777777" w:rsidR="008F1ADD" w:rsidRDefault="008F1ADD" w:rsidP="008F1ADD">
      <w:pPr>
        <w:pStyle w:val="af3"/>
      </w:pPr>
    </w:p>
    <w:p w14:paraId="5C29859D" w14:textId="1B1FFCCE" w:rsidR="008F1ADD" w:rsidRDefault="00C758C8" w:rsidP="008F1ADD">
      <w:pPr>
        <w:pStyle w:val="af3"/>
      </w:pPr>
      <w:r>
        <w:t>Следует отметить</w:t>
      </w:r>
      <w:r w:rsidR="008F1ADD">
        <w:t xml:space="preserve">, </w:t>
      </w:r>
      <w:r>
        <w:t xml:space="preserve">что </w:t>
      </w:r>
      <w:r w:rsidR="008F1ADD">
        <w:t xml:space="preserve">какое-либо отличие покупательских предпочтений в зависимости от возраста особо не наблюдается. </w:t>
      </w:r>
      <w:r>
        <w:t>И в</w:t>
      </w:r>
      <w:r w:rsidR="008F1ADD">
        <w:t xml:space="preserve"> молодежной среде, и среди людей среднего возраста, и у пожилых людей (правда, чуть в меньшем количестве) в приоритете покупка одежды и обуви. Хотя есть и различия, вполне понятные и объяснимые. </w:t>
      </w:r>
      <w:r>
        <w:t>Например,</w:t>
      </w:r>
      <w:r w:rsidR="008F1ADD">
        <w:t xml:space="preserve"> вполне логичным выглядит более частое приобретение молодежью товаров для спорта или развлечений. А пожилые сограждане в большей степени отдают предпочтение лекарственным препаратам, инструментам и</w:t>
      </w:r>
      <w:r>
        <w:t>,</w:t>
      </w:r>
      <w:r w:rsidR="008F1ADD">
        <w:t xml:space="preserve"> конечно</w:t>
      </w:r>
      <w:r>
        <w:t>,</w:t>
      </w:r>
      <w:r w:rsidR="008F1ADD">
        <w:t xml:space="preserve"> товар</w:t>
      </w:r>
      <w:r w:rsidR="00ED3736">
        <w:t>ам</w:t>
      </w:r>
      <w:r w:rsidR="008F1ADD">
        <w:t xml:space="preserve"> для садоводства и огородничества.</w:t>
      </w:r>
    </w:p>
    <w:p w14:paraId="3FF7C249" w14:textId="37518638" w:rsidR="008F1ADD" w:rsidRDefault="00C758C8" w:rsidP="008F1ADD">
      <w:pPr>
        <w:ind w:firstLine="708"/>
      </w:pPr>
      <w:r>
        <w:t>Любопытно</w:t>
      </w:r>
      <w:r w:rsidR="008F1ADD">
        <w:t xml:space="preserve"> сравнить потребительские </w:t>
      </w:r>
      <w:r>
        <w:t>онлайн</w:t>
      </w:r>
      <w:r w:rsidR="008F1ADD">
        <w:t>-предпочтения воронежцев и россиян в целом. Общероссийский вопрос проведен ВЦИОМ в октябре 2024 года. Опрошено 1600 человек.</w:t>
      </w:r>
    </w:p>
    <w:p w14:paraId="1EE533BA" w14:textId="77777777" w:rsidR="008F1ADD" w:rsidRDefault="008F1ADD" w:rsidP="008F1ADD">
      <w:pPr>
        <w:jc w:val="center"/>
        <w:rPr>
          <w:b/>
          <w:i/>
          <w:sz w:val="12"/>
          <w:szCs w:val="12"/>
        </w:rPr>
      </w:pPr>
    </w:p>
    <w:p w14:paraId="59FE2BCE" w14:textId="77777777" w:rsidR="008F1ADD" w:rsidRDefault="008F1ADD" w:rsidP="008F1ADD">
      <w:pPr>
        <w:jc w:val="center"/>
        <w:rPr>
          <w:b/>
          <w:i/>
          <w:sz w:val="12"/>
          <w:szCs w:val="12"/>
        </w:rPr>
      </w:pPr>
    </w:p>
    <w:p w14:paraId="06E35163" w14:textId="77777777" w:rsidR="008F1ADD" w:rsidRDefault="008F1ADD" w:rsidP="008F1ADD">
      <w:pPr>
        <w:jc w:val="center"/>
        <w:rPr>
          <w:b/>
          <w:i/>
          <w:sz w:val="12"/>
          <w:szCs w:val="12"/>
        </w:rPr>
      </w:pPr>
    </w:p>
    <w:p w14:paraId="59B5E462" w14:textId="77777777" w:rsidR="008F1ADD" w:rsidRDefault="008F1ADD" w:rsidP="008F1ADD">
      <w:pPr>
        <w:jc w:val="center"/>
        <w:rPr>
          <w:b/>
          <w:i/>
          <w:sz w:val="12"/>
          <w:szCs w:val="12"/>
        </w:rPr>
      </w:pPr>
    </w:p>
    <w:p w14:paraId="32075DE4" w14:textId="77777777" w:rsidR="008F1ADD" w:rsidRDefault="008F1ADD" w:rsidP="008F1ADD">
      <w:pPr>
        <w:jc w:val="center"/>
        <w:rPr>
          <w:b/>
          <w:i/>
          <w:sz w:val="12"/>
          <w:szCs w:val="12"/>
        </w:rPr>
      </w:pPr>
    </w:p>
    <w:p w14:paraId="5FA9C8F2" w14:textId="77777777" w:rsidR="008F1ADD" w:rsidRPr="00073E39" w:rsidRDefault="008F1ADD" w:rsidP="008F1ADD">
      <w:pPr>
        <w:jc w:val="center"/>
        <w:rPr>
          <w:b/>
          <w:i/>
          <w:sz w:val="12"/>
          <w:szCs w:val="12"/>
        </w:rPr>
      </w:pPr>
    </w:p>
    <w:p w14:paraId="0F8ED2F2" w14:textId="77777777" w:rsidR="008F1ADD" w:rsidRDefault="008F1ADD" w:rsidP="008F1ADD">
      <w:pPr>
        <w:pStyle w:val="af3"/>
        <w:ind w:firstLine="0"/>
        <w:jc w:val="center"/>
        <w:rPr>
          <w:b/>
          <w:bCs/>
          <w:i/>
          <w:iCs/>
        </w:rPr>
      </w:pPr>
      <w:r w:rsidRPr="00986FCF">
        <w:rPr>
          <w:b/>
          <w:bCs/>
          <w:i/>
          <w:iCs/>
        </w:rPr>
        <w:t xml:space="preserve">Скажите, товары каких категорий </w:t>
      </w:r>
      <w:r>
        <w:rPr>
          <w:b/>
          <w:bCs/>
          <w:i/>
          <w:iCs/>
        </w:rPr>
        <w:t>В</w:t>
      </w:r>
      <w:r w:rsidRPr="00986FCF">
        <w:rPr>
          <w:b/>
          <w:bCs/>
          <w:i/>
          <w:iCs/>
        </w:rPr>
        <w:t xml:space="preserve">ы чаще всего заказываете онлайн, </w:t>
      </w:r>
    </w:p>
    <w:p w14:paraId="753F3805" w14:textId="77777777" w:rsidR="008F1ADD" w:rsidRPr="00CB45AB" w:rsidRDefault="008F1ADD" w:rsidP="008F1ADD">
      <w:pPr>
        <w:pStyle w:val="af3"/>
        <w:ind w:firstLine="0"/>
        <w:jc w:val="center"/>
        <w:rPr>
          <w:b/>
          <w:bCs/>
          <w:i/>
          <w:iCs/>
        </w:rPr>
      </w:pPr>
      <w:r w:rsidRPr="00986FCF">
        <w:rPr>
          <w:b/>
          <w:bCs/>
          <w:i/>
          <w:iCs/>
        </w:rPr>
        <w:t>а не покупаете в обычных магазинах?</w:t>
      </w:r>
    </w:p>
    <w:p w14:paraId="15551B2B" w14:textId="77777777" w:rsidR="008F1ADD" w:rsidRPr="00073E39" w:rsidRDefault="008F1ADD" w:rsidP="008F1ADD">
      <w:pPr>
        <w:jc w:val="center"/>
        <w:rPr>
          <w:b/>
          <w:i/>
          <w:sz w:val="12"/>
          <w:szCs w:val="12"/>
        </w:rPr>
      </w:pPr>
    </w:p>
    <w:p w14:paraId="04AB5915" w14:textId="11FEF5C6" w:rsidR="008F1ADD" w:rsidRDefault="008F1ADD" w:rsidP="00FF018E">
      <w:pPr>
        <w:tabs>
          <w:tab w:val="left" w:pos="142"/>
        </w:tabs>
        <w:autoSpaceDE w:val="0"/>
        <w:autoSpaceDN w:val="0"/>
        <w:adjustRightInd w:val="0"/>
        <w:jc w:val="center"/>
        <w:rPr>
          <w:i/>
          <w:lang w:eastAsia="en-US"/>
        </w:rPr>
      </w:pPr>
      <w:r>
        <w:rPr>
          <w:noProof/>
        </w:rPr>
        <w:drawing>
          <wp:inline distT="0" distB="0" distL="0" distR="0" wp14:anchorId="3FA35079" wp14:editId="003C17CE">
            <wp:extent cx="6800850" cy="2009775"/>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r>
        <w:rPr>
          <w:i/>
          <w:lang w:eastAsia="en-US"/>
        </w:rPr>
        <w:br w:type="page"/>
      </w:r>
    </w:p>
    <w:p w14:paraId="545083A6" w14:textId="77777777" w:rsidR="008F1ADD" w:rsidRPr="006C5483" w:rsidRDefault="008F1ADD" w:rsidP="008F1ADD">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FD75411" w14:textId="77777777" w:rsidR="008F1ADD" w:rsidRPr="006C5483" w:rsidRDefault="008F1ADD" w:rsidP="008F1ADD">
      <w:pPr>
        <w:framePr w:hSpace="180" w:wrap="around" w:vAnchor="text" w:hAnchor="page" w:x="922" w:y="-250"/>
        <w:jc w:val="center"/>
      </w:pPr>
      <w:r w:rsidRPr="006C5483">
        <w:rPr>
          <w:b/>
          <w:caps/>
          <w:noProof/>
          <w:sz w:val="28"/>
          <w:szCs w:val="28"/>
        </w:rPr>
        <w:drawing>
          <wp:inline distT="0" distB="0" distL="0" distR="0" wp14:anchorId="6262277D" wp14:editId="6A91E350">
            <wp:extent cx="466090" cy="548640"/>
            <wp:effectExtent l="0" t="0" r="0" b="3810"/>
            <wp:docPr id="8" name="Рисунок 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096EA93" w14:textId="77777777" w:rsidR="00CB601B" w:rsidRPr="006C5483" w:rsidRDefault="00CB601B" w:rsidP="00CB601B">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Pr="000A7582">
        <w:rPr>
          <w:rFonts w:ascii="Arial" w:hAnsi="Arial" w:cs="Arial"/>
          <w:sz w:val="20"/>
          <w:szCs w:val="20"/>
        </w:rPr>
        <w:t>1</w:t>
      </w:r>
      <w:r>
        <w:rPr>
          <w:rFonts w:ascii="Arial" w:hAnsi="Arial" w:cs="Arial"/>
          <w:sz w:val="20"/>
          <w:szCs w:val="20"/>
        </w:rPr>
        <w:t>7</w:t>
      </w:r>
      <w:r w:rsidRPr="000A7582">
        <w:rPr>
          <w:rFonts w:ascii="Arial" w:hAnsi="Arial" w:cs="Arial"/>
          <w:sz w:val="20"/>
          <w:szCs w:val="20"/>
        </w:rPr>
        <w:t xml:space="preserve"> – </w:t>
      </w:r>
      <w:r>
        <w:rPr>
          <w:rFonts w:ascii="Arial" w:hAnsi="Arial" w:cs="Arial"/>
          <w:sz w:val="20"/>
          <w:szCs w:val="20"/>
        </w:rPr>
        <w:t>21</w:t>
      </w:r>
      <w:r w:rsidRPr="000A7582">
        <w:rPr>
          <w:rFonts w:ascii="Arial" w:hAnsi="Arial" w:cs="Arial"/>
          <w:sz w:val="20"/>
          <w:szCs w:val="20"/>
        </w:rPr>
        <w:t xml:space="preserve"> </w:t>
      </w:r>
      <w:r>
        <w:rPr>
          <w:rFonts w:ascii="Arial" w:hAnsi="Arial" w:cs="Arial"/>
          <w:sz w:val="20"/>
          <w:szCs w:val="20"/>
        </w:rPr>
        <w:t>февраля</w:t>
      </w:r>
      <w:r w:rsidRPr="000A7582">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25</w:t>
      </w:r>
      <w:r w:rsidRPr="006C5483">
        <w:rPr>
          <w:rFonts w:ascii="Arial" w:hAnsi="Arial" w:cs="Arial"/>
          <w:sz w:val="20"/>
          <w:szCs w:val="20"/>
        </w:rPr>
        <w:t xml:space="preserve"> года методом телефонного интервью.</w:t>
      </w:r>
    </w:p>
    <w:p w14:paraId="58B1CF16" w14:textId="77777777" w:rsidR="00CB601B" w:rsidRPr="006C5483" w:rsidRDefault="00CB601B" w:rsidP="00CB601B">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86255FC" w14:textId="77777777" w:rsidR="00CB601B" w:rsidRPr="006C5483" w:rsidRDefault="00CB601B" w:rsidP="00CB601B">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2644060" w14:textId="77777777" w:rsidR="008F1ADD" w:rsidRPr="006C5483" w:rsidRDefault="008F1ADD" w:rsidP="008F1ADD">
      <w:pPr>
        <w:jc w:val="center"/>
      </w:pPr>
      <w:r w:rsidRPr="006C5483">
        <w:rPr>
          <w:noProof/>
        </w:rPr>
        <mc:AlternateContent>
          <mc:Choice Requires="wps">
            <w:drawing>
              <wp:anchor distT="4294967294" distB="4294967294" distL="114300" distR="114300" simplePos="0" relativeHeight="251689984" behindDoc="0" locked="0" layoutInCell="1" allowOverlap="1" wp14:anchorId="79CA6C65" wp14:editId="65AD53F4">
                <wp:simplePos x="0" y="0"/>
                <wp:positionH relativeFrom="column">
                  <wp:posOffset>129540</wp:posOffset>
                </wp:positionH>
                <wp:positionV relativeFrom="paragraph">
                  <wp:posOffset>86360</wp:posOffset>
                </wp:positionV>
                <wp:extent cx="66294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FD1D25B" id="Прямая соединительная линия 1" o:spid="_x0000_s1026" style="position:absolute;z-index:251689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46C94034" w14:textId="77777777" w:rsidR="008F1ADD" w:rsidRPr="00013C3F" w:rsidRDefault="008F1ADD" w:rsidP="008F1ADD">
      <w:pPr>
        <w:pStyle w:val="1"/>
        <w:spacing w:before="0" w:after="0"/>
        <w:jc w:val="center"/>
        <w:rPr>
          <w:rFonts w:ascii="Times New Roman" w:hAnsi="Times New Roman" w:cs="Times New Roman"/>
          <w:i/>
          <w:caps/>
          <w:sz w:val="24"/>
          <w:szCs w:val="24"/>
        </w:rPr>
      </w:pPr>
      <w:r w:rsidRPr="00013C3F">
        <w:rPr>
          <w:rFonts w:ascii="Times New Roman" w:hAnsi="Times New Roman" w:cs="Times New Roman"/>
          <w:i/>
          <w:caps/>
          <w:sz w:val="24"/>
          <w:szCs w:val="24"/>
        </w:rPr>
        <w:t>СОЦИАЛЬНО-ДЕМОГРАФИЧЕСКИЕ ХАРАКТЕРИСТИКИ РЕСПОНДЕНТОВ</w:t>
      </w:r>
    </w:p>
    <w:p w14:paraId="31B0EC13" w14:textId="77777777" w:rsidR="008F1ADD" w:rsidRDefault="008F1ADD" w:rsidP="008F1ADD"/>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8F1ADD" w:rsidRPr="002F38B9" w14:paraId="0EAB7F34" w14:textId="77777777" w:rsidTr="00F9769A">
        <w:trPr>
          <w:jc w:val="center"/>
        </w:trPr>
        <w:tc>
          <w:tcPr>
            <w:tcW w:w="5337" w:type="dxa"/>
            <w:tcBorders>
              <w:bottom w:val="single" w:sz="12" w:space="0" w:color="000000"/>
            </w:tcBorders>
            <w:vAlign w:val="center"/>
          </w:tcPr>
          <w:p w14:paraId="6B5D5EEE" w14:textId="77777777" w:rsidR="008F1ADD" w:rsidRPr="002F38B9" w:rsidRDefault="008F1ADD" w:rsidP="00F9769A">
            <w:pPr>
              <w:jc w:val="center"/>
              <w:rPr>
                <w:rFonts w:ascii="Arial" w:hAnsi="Arial" w:cs="Arial"/>
                <w:b/>
                <w:sz w:val="20"/>
                <w:szCs w:val="20"/>
              </w:rPr>
            </w:pPr>
            <w:r w:rsidRPr="002F38B9">
              <w:rPr>
                <w:rFonts w:ascii="Arial" w:hAnsi="Arial" w:cs="Arial"/>
                <w:b/>
                <w:sz w:val="20"/>
                <w:szCs w:val="20"/>
              </w:rPr>
              <w:t>Пол</w:t>
            </w:r>
          </w:p>
        </w:tc>
        <w:tc>
          <w:tcPr>
            <w:tcW w:w="1800" w:type="dxa"/>
            <w:tcBorders>
              <w:bottom w:val="single" w:sz="12" w:space="0" w:color="000000"/>
            </w:tcBorders>
            <w:vAlign w:val="center"/>
          </w:tcPr>
          <w:p w14:paraId="780FBBFB" w14:textId="77777777" w:rsidR="008F1ADD" w:rsidRPr="002F38B9" w:rsidRDefault="008F1ADD" w:rsidP="00F9769A">
            <w:pPr>
              <w:jc w:val="center"/>
              <w:rPr>
                <w:rFonts w:ascii="Arial" w:hAnsi="Arial" w:cs="Arial"/>
                <w:b/>
                <w:sz w:val="20"/>
                <w:szCs w:val="20"/>
              </w:rPr>
            </w:pPr>
            <w:r w:rsidRPr="002F38B9">
              <w:rPr>
                <w:rFonts w:ascii="Arial" w:hAnsi="Arial" w:cs="Arial"/>
                <w:b/>
                <w:sz w:val="20"/>
                <w:szCs w:val="20"/>
              </w:rPr>
              <w:t>%</w:t>
            </w:r>
          </w:p>
        </w:tc>
      </w:tr>
      <w:tr w:rsidR="008F1ADD" w:rsidRPr="002F38B9" w14:paraId="289C97BD" w14:textId="77777777" w:rsidTr="00F9769A">
        <w:trPr>
          <w:trHeight w:val="157"/>
          <w:jc w:val="center"/>
        </w:trPr>
        <w:tc>
          <w:tcPr>
            <w:tcW w:w="5337" w:type="dxa"/>
            <w:tcBorders>
              <w:top w:val="nil"/>
            </w:tcBorders>
            <w:vAlign w:val="center"/>
          </w:tcPr>
          <w:p w14:paraId="643B9A79" w14:textId="77777777" w:rsidR="008F1ADD" w:rsidRPr="002F38B9" w:rsidRDefault="008F1ADD" w:rsidP="00F9769A">
            <w:pPr>
              <w:jc w:val="center"/>
              <w:rPr>
                <w:rFonts w:ascii="Arial" w:hAnsi="Arial" w:cs="Arial"/>
                <w:sz w:val="20"/>
                <w:szCs w:val="20"/>
              </w:rPr>
            </w:pPr>
            <w:r w:rsidRPr="002F38B9">
              <w:rPr>
                <w:rFonts w:ascii="Arial" w:hAnsi="Arial" w:cs="Arial"/>
                <w:sz w:val="20"/>
                <w:szCs w:val="20"/>
              </w:rPr>
              <w:t>мужской</w:t>
            </w:r>
          </w:p>
        </w:tc>
        <w:tc>
          <w:tcPr>
            <w:tcW w:w="1800" w:type="dxa"/>
            <w:tcBorders>
              <w:top w:val="nil"/>
            </w:tcBorders>
          </w:tcPr>
          <w:p w14:paraId="5DA1F0B7" w14:textId="77777777" w:rsidR="008F1ADD" w:rsidRPr="00BB61F5" w:rsidRDefault="008F1ADD" w:rsidP="00F9769A">
            <w:pPr>
              <w:jc w:val="center"/>
            </w:pPr>
            <w:r w:rsidRPr="006B0F24">
              <w:t>43,1</w:t>
            </w:r>
          </w:p>
        </w:tc>
      </w:tr>
      <w:tr w:rsidR="008F1ADD" w:rsidRPr="002F38B9" w14:paraId="7A3555A2" w14:textId="77777777" w:rsidTr="00F9769A">
        <w:trPr>
          <w:trHeight w:val="236"/>
          <w:jc w:val="center"/>
        </w:trPr>
        <w:tc>
          <w:tcPr>
            <w:tcW w:w="5337" w:type="dxa"/>
            <w:vAlign w:val="center"/>
          </w:tcPr>
          <w:p w14:paraId="1A75FFC9" w14:textId="77777777" w:rsidR="008F1ADD" w:rsidRPr="002F38B9" w:rsidRDefault="008F1ADD" w:rsidP="00F9769A">
            <w:pPr>
              <w:jc w:val="center"/>
              <w:rPr>
                <w:rFonts w:ascii="Arial" w:hAnsi="Arial" w:cs="Arial"/>
                <w:sz w:val="20"/>
                <w:szCs w:val="20"/>
              </w:rPr>
            </w:pPr>
            <w:r w:rsidRPr="002F38B9">
              <w:rPr>
                <w:rFonts w:ascii="Arial" w:hAnsi="Arial" w:cs="Arial"/>
                <w:sz w:val="20"/>
                <w:szCs w:val="20"/>
              </w:rPr>
              <w:t>женский</w:t>
            </w:r>
          </w:p>
        </w:tc>
        <w:tc>
          <w:tcPr>
            <w:tcW w:w="1800" w:type="dxa"/>
          </w:tcPr>
          <w:p w14:paraId="3BE2787E" w14:textId="77777777" w:rsidR="008F1ADD" w:rsidRDefault="008F1ADD" w:rsidP="00F9769A">
            <w:pPr>
              <w:jc w:val="center"/>
            </w:pPr>
            <w:r w:rsidRPr="006B0F24">
              <w:t>56,9</w:t>
            </w:r>
          </w:p>
        </w:tc>
      </w:tr>
    </w:tbl>
    <w:p w14:paraId="6B231C37" w14:textId="77777777" w:rsidR="008F1ADD" w:rsidRDefault="008F1ADD" w:rsidP="008F1ADD">
      <w:pPr>
        <w:rPr>
          <w:rFonts w:ascii="Arial" w:hAnsi="Arial" w:cs="Arial"/>
          <w:sz w:val="20"/>
          <w:szCs w:val="20"/>
        </w:rPr>
      </w:pPr>
    </w:p>
    <w:p w14:paraId="3CFE4744" w14:textId="77777777" w:rsidR="008F1ADD" w:rsidRPr="002F38B9" w:rsidRDefault="008F1ADD" w:rsidP="008F1ADD">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8F1ADD" w:rsidRPr="002F38B9" w14:paraId="703371EB" w14:textId="77777777" w:rsidTr="00F9769A">
        <w:trPr>
          <w:jc w:val="center"/>
        </w:trPr>
        <w:tc>
          <w:tcPr>
            <w:tcW w:w="5355" w:type="dxa"/>
            <w:tcBorders>
              <w:bottom w:val="single" w:sz="12" w:space="0" w:color="000000"/>
            </w:tcBorders>
            <w:vAlign w:val="center"/>
          </w:tcPr>
          <w:p w14:paraId="0200DB17" w14:textId="77777777" w:rsidR="008F1ADD" w:rsidRPr="002F38B9" w:rsidRDefault="008F1ADD" w:rsidP="00F9769A">
            <w:pPr>
              <w:jc w:val="center"/>
              <w:rPr>
                <w:rFonts w:ascii="Arial" w:hAnsi="Arial" w:cs="Arial"/>
                <w:b/>
                <w:sz w:val="20"/>
                <w:szCs w:val="20"/>
              </w:rPr>
            </w:pPr>
            <w:r w:rsidRPr="002F38B9">
              <w:rPr>
                <w:rFonts w:ascii="Arial" w:hAnsi="Arial" w:cs="Arial"/>
                <w:b/>
                <w:sz w:val="20"/>
                <w:szCs w:val="20"/>
              </w:rPr>
              <w:t>Возраст</w:t>
            </w:r>
          </w:p>
        </w:tc>
        <w:tc>
          <w:tcPr>
            <w:tcW w:w="1800" w:type="dxa"/>
            <w:tcBorders>
              <w:bottom w:val="single" w:sz="12" w:space="0" w:color="000000"/>
            </w:tcBorders>
            <w:vAlign w:val="center"/>
          </w:tcPr>
          <w:p w14:paraId="75E1BD98" w14:textId="77777777" w:rsidR="008F1ADD" w:rsidRPr="002F38B9" w:rsidRDefault="008F1ADD" w:rsidP="00F9769A">
            <w:pPr>
              <w:jc w:val="center"/>
              <w:rPr>
                <w:rFonts w:ascii="Arial" w:hAnsi="Arial" w:cs="Arial"/>
                <w:b/>
                <w:sz w:val="20"/>
                <w:szCs w:val="20"/>
              </w:rPr>
            </w:pPr>
            <w:r w:rsidRPr="002F38B9">
              <w:rPr>
                <w:rFonts w:ascii="Arial" w:hAnsi="Arial" w:cs="Arial"/>
                <w:b/>
                <w:sz w:val="20"/>
                <w:szCs w:val="20"/>
              </w:rPr>
              <w:t>%</w:t>
            </w:r>
          </w:p>
        </w:tc>
      </w:tr>
      <w:tr w:rsidR="008F1ADD" w:rsidRPr="002F38B9" w14:paraId="7070EE11" w14:textId="77777777" w:rsidTr="00F9769A">
        <w:trPr>
          <w:trHeight w:val="284"/>
          <w:jc w:val="center"/>
        </w:trPr>
        <w:tc>
          <w:tcPr>
            <w:tcW w:w="5355" w:type="dxa"/>
            <w:vAlign w:val="center"/>
          </w:tcPr>
          <w:p w14:paraId="00A64554" w14:textId="77777777" w:rsidR="008F1ADD" w:rsidRPr="002F38B9" w:rsidRDefault="008F1ADD" w:rsidP="00F9769A">
            <w:pPr>
              <w:jc w:val="center"/>
              <w:rPr>
                <w:rFonts w:ascii="Arial" w:hAnsi="Arial" w:cs="Arial"/>
                <w:sz w:val="20"/>
                <w:szCs w:val="20"/>
              </w:rPr>
            </w:pPr>
            <w:r w:rsidRPr="002F38B9">
              <w:rPr>
                <w:rFonts w:ascii="Arial" w:hAnsi="Arial" w:cs="Arial"/>
                <w:sz w:val="20"/>
                <w:szCs w:val="20"/>
              </w:rPr>
              <w:t>18</w:t>
            </w:r>
            <w:r>
              <w:rPr>
                <w:rFonts w:ascii="Arial" w:hAnsi="Arial" w:cs="Arial"/>
                <w:sz w:val="20"/>
                <w:szCs w:val="20"/>
              </w:rPr>
              <w:t xml:space="preserve"> – </w:t>
            </w:r>
            <w:r w:rsidRPr="002F38B9">
              <w:rPr>
                <w:rFonts w:ascii="Arial" w:hAnsi="Arial" w:cs="Arial"/>
                <w:sz w:val="20"/>
                <w:szCs w:val="20"/>
              </w:rPr>
              <w:t>2</w:t>
            </w:r>
            <w:r>
              <w:rPr>
                <w:rFonts w:ascii="Arial" w:hAnsi="Arial" w:cs="Arial"/>
                <w:sz w:val="20"/>
                <w:szCs w:val="20"/>
              </w:rPr>
              <w:t>9</w:t>
            </w:r>
            <w:r w:rsidRPr="002F38B9">
              <w:rPr>
                <w:rFonts w:ascii="Arial" w:hAnsi="Arial" w:cs="Arial"/>
                <w:sz w:val="20"/>
                <w:szCs w:val="20"/>
              </w:rPr>
              <w:t xml:space="preserve"> </w:t>
            </w:r>
            <w:r>
              <w:rPr>
                <w:rFonts w:ascii="Arial" w:hAnsi="Arial" w:cs="Arial"/>
                <w:sz w:val="20"/>
                <w:szCs w:val="20"/>
              </w:rPr>
              <w:t>лет</w:t>
            </w:r>
          </w:p>
        </w:tc>
        <w:tc>
          <w:tcPr>
            <w:tcW w:w="1800" w:type="dxa"/>
            <w:vAlign w:val="center"/>
          </w:tcPr>
          <w:p w14:paraId="05BE4BDC" w14:textId="77777777" w:rsidR="008F1ADD" w:rsidRPr="00041833" w:rsidRDefault="008F1ADD" w:rsidP="00F9769A">
            <w:pPr>
              <w:jc w:val="center"/>
            </w:pPr>
            <w:r w:rsidRPr="000236EC">
              <w:t>16,6</w:t>
            </w:r>
          </w:p>
        </w:tc>
      </w:tr>
      <w:tr w:rsidR="008F1ADD" w:rsidRPr="002F38B9" w14:paraId="7386B6F4" w14:textId="77777777" w:rsidTr="00F9769A">
        <w:trPr>
          <w:trHeight w:val="350"/>
          <w:jc w:val="center"/>
        </w:trPr>
        <w:tc>
          <w:tcPr>
            <w:tcW w:w="5355" w:type="dxa"/>
            <w:vAlign w:val="center"/>
          </w:tcPr>
          <w:p w14:paraId="376A01E3" w14:textId="77777777" w:rsidR="008F1ADD" w:rsidRPr="002F38B9" w:rsidRDefault="008F1ADD" w:rsidP="00F9769A">
            <w:pPr>
              <w:jc w:val="center"/>
              <w:rPr>
                <w:rFonts w:ascii="Arial" w:hAnsi="Arial" w:cs="Arial"/>
                <w:sz w:val="20"/>
                <w:szCs w:val="20"/>
              </w:rPr>
            </w:pPr>
            <w:r>
              <w:rPr>
                <w:rFonts w:ascii="Arial" w:hAnsi="Arial" w:cs="Arial"/>
                <w:sz w:val="20"/>
                <w:szCs w:val="20"/>
              </w:rPr>
              <w:t>30 – 4</w:t>
            </w:r>
            <w:r w:rsidRPr="002F38B9">
              <w:rPr>
                <w:rFonts w:ascii="Arial" w:hAnsi="Arial" w:cs="Arial"/>
                <w:sz w:val="20"/>
                <w:szCs w:val="20"/>
              </w:rPr>
              <w:t>9 лет</w:t>
            </w:r>
          </w:p>
        </w:tc>
        <w:tc>
          <w:tcPr>
            <w:tcW w:w="1800" w:type="dxa"/>
            <w:vAlign w:val="center"/>
          </w:tcPr>
          <w:p w14:paraId="78D737DB" w14:textId="77777777" w:rsidR="008F1ADD" w:rsidRPr="00041833" w:rsidRDefault="008F1ADD" w:rsidP="00F9769A">
            <w:pPr>
              <w:jc w:val="center"/>
            </w:pPr>
            <w:r w:rsidRPr="000236EC">
              <w:t>39,6</w:t>
            </w:r>
          </w:p>
        </w:tc>
      </w:tr>
      <w:tr w:rsidR="008F1ADD" w:rsidRPr="002F38B9" w14:paraId="10C44847" w14:textId="77777777" w:rsidTr="00F9769A">
        <w:trPr>
          <w:trHeight w:val="346"/>
          <w:jc w:val="center"/>
        </w:trPr>
        <w:tc>
          <w:tcPr>
            <w:tcW w:w="5355" w:type="dxa"/>
            <w:vAlign w:val="center"/>
          </w:tcPr>
          <w:p w14:paraId="1225AC26" w14:textId="77777777" w:rsidR="008F1ADD" w:rsidRPr="002F38B9" w:rsidRDefault="008F1ADD" w:rsidP="00F9769A">
            <w:pPr>
              <w:jc w:val="center"/>
              <w:rPr>
                <w:rFonts w:ascii="Arial" w:hAnsi="Arial" w:cs="Arial"/>
                <w:sz w:val="20"/>
                <w:szCs w:val="20"/>
              </w:rPr>
            </w:pPr>
            <w:r>
              <w:rPr>
                <w:rFonts w:ascii="Arial" w:hAnsi="Arial" w:cs="Arial"/>
                <w:sz w:val="20"/>
                <w:szCs w:val="20"/>
              </w:rPr>
              <w:t xml:space="preserve">50 – </w:t>
            </w:r>
            <w:r w:rsidRPr="002F38B9">
              <w:rPr>
                <w:rFonts w:ascii="Arial" w:hAnsi="Arial" w:cs="Arial"/>
                <w:sz w:val="20"/>
                <w:szCs w:val="20"/>
              </w:rPr>
              <w:t>59 лет</w:t>
            </w:r>
          </w:p>
        </w:tc>
        <w:tc>
          <w:tcPr>
            <w:tcW w:w="1800" w:type="dxa"/>
            <w:vAlign w:val="center"/>
          </w:tcPr>
          <w:p w14:paraId="4A49EADF" w14:textId="77777777" w:rsidR="008F1ADD" w:rsidRPr="00041833" w:rsidRDefault="008F1ADD" w:rsidP="00F9769A">
            <w:pPr>
              <w:jc w:val="center"/>
            </w:pPr>
            <w:r w:rsidRPr="000236EC">
              <w:t>15,2</w:t>
            </w:r>
          </w:p>
        </w:tc>
      </w:tr>
      <w:tr w:rsidR="008F1ADD" w:rsidRPr="002F38B9" w14:paraId="5DB4E1B6" w14:textId="77777777" w:rsidTr="00F9769A">
        <w:trPr>
          <w:trHeight w:val="348"/>
          <w:jc w:val="center"/>
        </w:trPr>
        <w:tc>
          <w:tcPr>
            <w:tcW w:w="5355" w:type="dxa"/>
            <w:vAlign w:val="center"/>
          </w:tcPr>
          <w:p w14:paraId="55158869" w14:textId="77777777" w:rsidR="008F1ADD" w:rsidRPr="002F38B9" w:rsidRDefault="008F1ADD" w:rsidP="00F9769A">
            <w:pPr>
              <w:jc w:val="center"/>
              <w:rPr>
                <w:rFonts w:ascii="Arial" w:hAnsi="Arial" w:cs="Arial"/>
                <w:sz w:val="20"/>
                <w:szCs w:val="20"/>
              </w:rPr>
            </w:pPr>
            <w:r w:rsidRPr="002F38B9">
              <w:rPr>
                <w:rFonts w:ascii="Arial" w:hAnsi="Arial" w:cs="Arial"/>
                <w:sz w:val="20"/>
                <w:szCs w:val="20"/>
              </w:rPr>
              <w:t>60 лет и старше</w:t>
            </w:r>
          </w:p>
        </w:tc>
        <w:tc>
          <w:tcPr>
            <w:tcW w:w="1800" w:type="dxa"/>
            <w:vAlign w:val="center"/>
          </w:tcPr>
          <w:p w14:paraId="361EFBF6" w14:textId="77777777" w:rsidR="008F1ADD" w:rsidRDefault="008F1ADD" w:rsidP="00F9769A">
            <w:pPr>
              <w:jc w:val="center"/>
            </w:pPr>
            <w:r w:rsidRPr="000236EC">
              <w:t>28,6</w:t>
            </w:r>
          </w:p>
        </w:tc>
      </w:tr>
    </w:tbl>
    <w:p w14:paraId="7F43D8AF" w14:textId="77777777" w:rsidR="008F1ADD" w:rsidRDefault="008F1ADD" w:rsidP="008F1ADD">
      <w:pPr>
        <w:rPr>
          <w:rFonts w:ascii="Arial" w:hAnsi="Arial" w:cs="Arial"/>
          <w:sz w:val="20"/>
          <w:szCs w:val="20"/>
        </w:rPr>
      </w:pPr>
    </w:p>
    <w:p w14:paraId="68DC9C0C" w14:textId="77777777" w:rsidR="008F1ADD" w:rsidRPr="002F38B9" w:rsidRDefault="008F1ADD" w:rsidP="008F1ADD">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8F1ADD" w:rsidRPr="002F38B9" w14:paraId="5A38BB93" w14:textId="77777777" w:rsidTr="00F9769A">
        <w:trPr>
          <w:jc w:val="center"/>
        </w:trPr>
        <w:tc>
          <w:tcPr>
            <w:tcW w:w="5490" w:type="dxa"/>
            <w:tcBorders>
              <w:bottom w:val="single" w:sz="12" w:space="0" w:color="000000"/>
            </w:tcBorders>
            <w:vAlign w:val="center"/>
          </w:tcPr>
          <w:p w14:paraId="725B568B" w14:textId="77777777" w:rsidR="008F1ADD" w:rsidRPr="002F38B9" w:rsidRDefault="008F1ADD" w:rsidP="00F9769A">
            <w:pPr>
              <w:jc w:val="center"/>
              <w:rPr>
                <w:rFonts w:ascii="Arial" w:hAnsi="Arial" w:cs="Arial"/>
                <w:b/>
                <w:sz w:val="20"/>
                <w:szCs w:val="20"/>
              </w:rPr>
            </w:pPr>
            <w:r w:rsidRPr="002F38B9">
              <w:rPr>
                <w:rFonts w:ascii="Arial" w:hAnsi="Arial" w:cs="Arial"/>
                <w:b/>
                <w:sz w:val="20"/>
                <w:szCs w:val="20"/>
              </w:rPr>
              <w:t>Образование</w:t>
            </w:r>
          </w:p>
        </w:tc>
        <w:tc>
          <w:tcPr>
            <w:tcW w:w="1800" w:type="dxa"/>
            <w:tcBorders>
              <w:bottom w:val="single" w:sz="12" w:space="0" w:color="000000"/>
            </w:tcBorders>
            <w:vAlign w:val="center"/>
          </w:tcPr>
          <w:p w14:paraId="3513F8B3" w14:textId="77777777" w:rsidR="008F1ADD" w:rsidRPr="002F38B9" w:rsidRDefault="008F1ADD" w:rsidP="00F9769A">
            <w:pPr>
              <w:jc w:val="center"/>
              <w:rPr>
                <w:rFonts w:ascii="Arial" w:hAnsi="Arial" w:cs="Arial"/>
                <w:b/>
                <w:sz w:val="20"/>
                <w:szCs w:val="20"/>
              </w:rPr>
            </w:pPr>
            <w:r w:rsidRPr="002F38B9">
              <w:rPr>
                <w:rFonts w:ascii="Arial" w:hAnsi="Arial" w:cs="Arial"/>
                <w:b/>
                <w:sz w:val="20"/>
                <w:szCs w:val="20"/>
              </w:rPr>
              <w:t>%</w:t>
            </w:r>
          </w:p>
        </w:tc>
      </w:tr>
      <w:tr w:rsidR="008F1ADD" w:rsidRPr="002F38B9" w14:paraId="0519AACC" w14:textId="77777777" w:rsidTr="00F9769A">
        <w:trPr>
          <w:trHeight w:val="280"/>
          <w:jc w:val="center"/>
        </w:trPr>
        <w:tc>
          <w:tcPr>
            <w:tcW w:w="5490" w:type="dxa"/>
            <w:vAlign w:val="center"/>
          </w:tcPr>
          <w:p w14:paraId="4D80DA5B" w14:textId="77777777" w:rsidR="008F1ADD" w:rsidRPr="002F38B9" w:rsidRDefault="008F1ADD" w:rsidP="00F9769A">
            <w:pPr>
              <w:jc w:val="center"/>
              <w:rPr>
                <w:rFonts w:ascii="Arial" w:hAnsi="Arial" w:cs="Arial"/>
                <w:sz w:val="20"/>
                <w:szCs w:val="20"/>
              </w:rPr>
            </w:pPr>
            <w:r w:rsidRPr="002F38B9">
              <w:rPr>
                <w:rFonts w:ascii="Arial" w:hAnsi="Arial" w:cs="Arial"/>
                <w:sz w:val="20"/>
                <w:szCs w:val="20"/>
              </w:rPr>
              <w:t>Неполное среднее</w:t>
            </w:r>
          </w:p>
        </w:tc>
        <w:tc>
          <w:tcPr>
            <w:tcW w:w="1800" w:type="dxa"/>
            <w:vAlign w:val="center"/>
          </w:tcPr>
          <w:p w14:paraId="6345BABC" w14:textId="77777777" w:rsidR="008F1ADD" w:rsidRPr="001734AC" w:rsidRDefault="008F1ADD" w:rsidP="00F9769A">
            <w:pPr>
              <w:jc w:val="center"/>
            </w:pPr>
            <w:r w:rsidRPr="00864AC6">
              <w:t>2,5</w:t>
            </w:r>
          </w:p>
        </w:tc>
      </w:tr>
      <w:tr w:rsidR="008F1ADD" w:rsidRPr="002F38B9" w14:paraId="2C9B8EC6" w14:textId="77777777" w:rsidTr="00F9769A">
        <w:trPr>
          <w:trHeight w:val="280"/>
          <w:jc w:val="center"/>
        </w:trPr>
        <w:tc>
          <w:tcPr>
            <w:tcW w:w="5490" w:type="dxa"/>
            <w:vAlign w:val="center"/>
          </w:tcPr>
          <w:p w14:paraId="44BA082F" w14:textId="77777777" w:rsidR="008F1ADD" w:rsidRPr="002F38B9" w:rsidRDefault="008F1ADD" w:rsidP="00F9769A">
            <w:pPr>
              <w:jc w:val="center"/>
              <w:rPr>
                <w:rFonts w:ascii="Arial" w:hAnsi="Arial" w:cs="Arial"/>
                <w:sz w:val="20"/>
                <w:szCs w:val="20"/>
              </w:rPr>
            </w:pPr>
            <w:r w:rsidRPr="002F38B9">
              <w:rPr>
                <w:rFonts w:ascii="Arial" w:hAnsi="Arial" w:cs="Arial"/>
                <w:sz w:val="20"/>
                <w:szCs w:val="20"/>
              </w:rPr>
              <w:t>Среднее</w:t>
            </w:r>
          </w:p>
        </w:tc>
        <w:tc>
          <w:tcPr>
            <w:tcW w:w="1800" w:type="dxa"/>
            <w:vAlign w:val="center"/>
          </w:tcPr>
          <w:p w14:paraId="2FD8D621" w14:textId="77777777" w:rsidR="008F1ADD" w:rsidRPr="001734AC" w:rsidRDefault="008F1ADD" w:rsidP="00F9769A">
            <w:pPr>
              <w:jc w:val="center"/>
            </w:pPr>
            <w:r w:rsidRPr="00864AC6">
              <w:t>8,6</w:t>
            </w:r>
          </w:p>
        </w:tc>
      </w:tr>
      <w:tr w:rsidR="008F1ADD" w:rsidRPr="002F38B9" w14:paraId="1C4D3A20" w14:textId="77777777" w:rsidTr="00F9769A">
        <w:trPr>
          <w:trHeight w:val="345"/>
          <w:jc w:val="center"/>
        </w:trPr>
        <w:tc>
          <w:tcPr>
            <w:tcW w:w="5490" w:type="dxa"/>
            <w:vAlign w:val="center"/>
          </w:tcPr>
          <w:p w14:paraId="66C11326" w14:textId="77777777" w:rsidR="008F1ADD" w:rsidRPr="002F38B9" w:rsidRDefault="008F1ADD" w:rsidP="00F9769A">
            <w:pPr>
              <w:jc w:val="center"/>
              <w:rPr>
                <w:rFonts w:ascii="Arial" w:hAnsi="Arial" w:cs="Arial"/>
                <w:sz w:val="20"/>
                <w:szCs w:val="20"/>
              </w:rPr>
            </w:pPr>
            <w:r w:rsidRPr="002F38B9">
              <w:rPr>
                <w:rFonts w:ascii="Arial" w:hAnsi="Arial" w:cs="Arial"/>
                <w:sz w:val="20"/>
                <w:szCs w:val="20"/>
              </w:rPr>
              <w:t>Средне</w:t>
            </w:r>
            <w:r>
              <w:rPr>
                <w:rFonts w:ascii="Arial" w:hAnsi="Arial" w:cs="Arial"/>
                <w:sz w:val="20"/>
                <w:szCs w:val="20"/>
              </w:rPr>
              <w:t>-</w:t>
            </w:r>
            <w:r w:rsidRPr="002F38B9">
              <w:rPr>
                <w:rFonts w:ascii="Arial" w:hAnsi="Arial" w:cs="Arial"/>
                <w:sz w:val="20"/>
                <w:szCs w:val="20"/>
              </w:rPr>
              <w:t xml:space="preserve">специальное </w:t>
            </w:r>
            <w:r>
              <w:rPr>
                <w:rFonts w:ascii="Arial" w:hAnsi="Arial" w:cs="Arial"/>
                <w:sz w:val="20"/>
                <w:szCs w:val="20"/>
              </w:rPr>
              <w:t>и н</w:t>
            </w:r>
            <w:r w:rsidRPr="002F38B9">
              <w:rPr>
                <w:rFonts w:ascii="Arial" w:hAnsi="Arial" w:cs="Arial"/>
                <w:sz w:val="20"/>
                <w:szCs w:val="20"/>
              </w:rPr>
              <w:t>езаконченное высшее</w:t>
            </w:r>
          </w:p>
        </w:tc>
        <w:tc>
          <w:tcPr>
            <w:tcW w:w="1800" w:type="dxa"/>
            <w:vAlign w:val="center"/>
          </w:tcPr>
          <w:p w14:paraId="1808951D" w14:textId="77777777" w:rsidR="008F1ADD" w:rsidRPr="001734AC" w:rsidRDefault="008F1ADD" w:rsidP="00F9769A">
            <w:pPr>
              <w:jc w:val="center"/>
            </w:pPr>
            <w:r w:rsidRPr="00864AC6">
              <w:t>31,</w:t>
            </w:r>
            <w:r>
              <w:t>4</w:t>
            </w:r>
          </w:p>
        </w:tc>
      </w:tr>
      <w:tr w:rsidR="008F1ADD" w:rsidRPr="002F38B9" w14:paraId="2D7D4825" w14:textId="77777777" w:rsidTr="00F9769A">
        <w:trPr>
          <w:trHeight w:val="336"/>
          <w:jc w:val="center"/>
        </w:trPr>
        <w:tc>
          <w:tcPr>
            <w:tcW w:w="5490" w:type="dxa"/>
            <w:vAlign w:val="center"/>
          </w:tcPr>
          <w:p w14:paraId="59BBA721" w14:textId="77777777" w:rsidR="008F1ADD" w:rsidRPr="002F38B9" w:rsidRDefault="008F1ADD" w:rsidP="00F9769A">
            <w:pPr>
              <w:jc w:val="center"/>
              <w:rPr>
                <w:rFonts w:ascii="Arial" w:hAnsi="Arial" w:cs="Arial"/>
                <w:sz w:val="20"/>
                <w:szCs w:val="20"/>
              </w:rPr>
            </w:pPr>
            <w:r w:rsidRPr="002F38B9">
              <w:rPr>
                <w:rFonts w:ascii="Arial" w:hAnsi="Arial" w:cs="Arial"/>
                <w:sz w:val="20"/>
                <w:szCs w:val="20"/>
              </w:rPr>
              <w:t>Высшее</w:t>
            </w:r>
          </w:p>
        </w:tc>
        <w:tc>
          <w:tcPr>
            <w:tcW w:w="1800" w:type="dxa"/>
            <w:vAlign w:val="center"/>
          </w:tcPr>
          <w:p w14:paraId="0F077E19" w14:textId="77777777" w:rsidR="008F1ADD" w:rsidRDefault="008F1ADD" w:rsidP="00F9769A">
            <w:pPr>
              <w:jc w:val="center"/>
            </w:pPr>
            <w:r w:rsidRPr="00864AC6">
              <w:t>57,5</w:t>
            </w:r>
          </w:p>
        </w:tc>
      </w:tr>
    </w:tbl>
    <w:p w14:paraId="3A457CB9" w14:textId="77777777" w:rsidR="008F1ADD" w:rsidRDefault="008F1ADD" w:rsidP="008F1ADD">
      <w:pPr>
        <w:rPr>
          <w:rFonts w:ascii="Arial" w:hAnsi="Arial" w:cs="Arial"/>
          <w:sz w:val="20"/>
          <w:szCs w:val="20"/>
        </w:rPr>
      </w:pPr>
    </w:p>
    <w:p w14:paraId="16CE9169" w14:textId="77777777" w:rsidR="008F1ADD" w:rsidRPr="002F38B9" w:rsidRDefault="008F1ADD" w:rsidP="008F1ADD">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8F1ADD" w:rsidRPr="002F38B9" w14:paraId="031AB1EF" w14:textId="77777777" w:rsidTr="00F9769A">
        <w:trPr>
          <w:jc w:val="center"/>
        </w:trPr>
        <w:tc>
          <w:tcPr>
            <w:tcW w:w="5485" w:type="dxa"/>
            <w:tcBorders>
              <w:bottom w:val="single" w:sz="12" w:space="0" w:color="000000"/>
            </w:tcBorders>
            <w:vAlign w:val="center"/>
          </w:tcPr>
          <w:p w14:paraId="0DAD3892" w14:textId="77777777" w:rsidR="008F1ADD" w:rsidRPr="002F38B9" w:rsidRDefault="008F1ADD" w:rsidP="00F9769A">
            <w:pPr>
              <w:jc w:val="center"/>
              <w:rPr>
                <w:rFonts w:ascii="Arial" w:hAnsi="Arial" w:cs="Arial"/>
                <w:b/>
                <w:sz w:val="20"/>
                <w:szCs w:val="20"/>
              </w:rPr>
            </w:pPr>
            <w:r w:rsidRPr="002F38B9">
              <w:rPr>
                <w:rFonts w:ascii="Arial" w:hAnsi="Arial" w:cs="Arial"/>
                <w:b/>
                <w:sz w:val="20"/>
                <w:szCs w:val="20"/>
              </w:rPr>
              <w:t>Материальное положение</w:t>
            </w:r>
          </w:p>
        </w:tc>
        <w:tc>
          <w:tcPr>
            <w:tcW w:w="1800" w:type="dxa"/>
            <w:tcBorders>
              <w:bottom w:val="single" w:sz="12" w:space="0" w:color="000000"/>
            </w:tcBorders>
            <w:vAlign w:val="center"/>
          </w:tcPr>
          <w:p w14:paraId="49600132" w14:textId="77777777" w:rsidR="008F1ADD" w:rsidRPr="002F38B9" w:rsidRDefault="008F1ADD" w:rsidP="00F9769A">
            <w:pPr>
              <w:jc w:val="center"/>
              <w:rPr>
                <w:rFonts w:ascii="Arial" w:hAnsi="Arial" w:cs="Arial"/>
                <w:b/>
                <w:sz w:val="20"/>
                <w:szCs w:val="20"/>
              </w:rPr>
            </w:pPr>
            <w:r w:rsidRPr="002F38B9">
              <w:rPr>
                <w:rFonts w:ascii="Arial" w:hAnsi="Arial" w:cs="Arial"/>
                <w:b/>
                <w:sz w:val="20"/>
                <w:szCs w:val="20"/>
              </w:rPr>
              <w:t>%</w:t>
            </w:r>
          </w:p>
        </w:tc>
      </w:tr>
      <w:tr w:rsidR="008F1ADD" w:rsidRPr="006D7B2F" w14:paraId="144575AF" w14:textId="77777777" w:rsidTr="00F9769A">
        <w:trPr>
          <w:trHeight w:val="495"/>
          <w:jc w:val="center"/>
        </w:trPr>
        <w:tc>
          <w:tcPr>
            <w:tcW w:w="5485" w:type="dxa"/>
            <w:vAlign w:val="center"/>
          </w:tcPr>
          <w:p w14:paraId="3228DE57" w14:textId="77777777" w:rsidR="008F1ADD" w:rsidRDefault="008F1ADD" w:rsidP="00F9769A">
            <w:pPr>
              <w:jc w:val="center"/>
              <w:rPr>
                <w:rFonts w:ascii="Arial" w:hAnsi="Arial" w:cs="Arial"/>
                <w:sz w:val="20"/>
                <w:szCs w:val="20"/>
              </w:rPr>
            </w:pPr>
            <w:r w:rsidRPr="002F38B9">
              <w:rPr>
                <w:rFonts w:ascii="Arial" w:hAnsi="Arial" w:cs="Arial"/>
                <w:sz w:val="20"/>
                <w:szCs w:val="20"/>
              </w:rPr>
              <w:t>Бедственное /</w:t>
            </w:r>
            <w:r>
              <w:rPr>
                <w:rFonts w:ascii="Arial" w:hAnsi="Arial" w:cs="Arial"/>
                <w:sz w:val="20"/>
                <w:szCs w:val="20"/>
              </w:rPr>
              <w:t xml:space="preserve"> Д</w:t>
            </w:r>
            <w:r w:rsidRPr="002F38B9">
              <w:rPr>
                <w:rFonts w:ascii="Arial" w:hAnsi="Arial" w:cs="Arial"/>
                <w:sz w:val="20"/>
                <w:szCs w:val="20"/>
              </w:rPr>
              <w:t xml:space="preserve">енег не хватает даже на питание </w:t>
            </w:r>
          </w:p>
          <w:p w14:paraId="64E67224" w14:textId="77777777" w:rsidR="008F1ADD" w:rsidRPr="002F38B9" w:rsidRDefault="008F1ADD" w:rsidP="00F9769A">
            <w:pPr>
              <w:jc w:val="center"/>
              <w:rPr>
                <w:rFonts w:ascii="Arial" w:hAnsi="Arial" w:cs="Arial"/>
                <w:sz w:val="20"/>
                <w:szCs w:val="20"/>
              </w:rPr>
            </w:pPr>
            <w:r w:rsidRPr="002F38B9">
              <w:rPr>
                <w:rFonts w:ascii="Arial" w:hAnsi="Arial" w:cs="Arial"/>
                <w:sz w:val="20"/>
                <w:szCs w:val="20"/>
              </w:rPr>
              <w:t>и квартплату/</w:t>
            </w:r>
          </w:p>
        </w:tc>
        <w:tc>
          <w:tcPr>
            <w:tcW w:w="1800" w:type="dxa"/>
            <w:vAlign w:val="center"/>
          </w:tcPr>
          <w:p w14:paraId="77B5CB4E" w14:textId="77777777" w:rsidR="008F1ADD" w:rsidRPr="00CD2E5B" w:rsidRDefault="008F1ADD" w:rsidP="00F9769A">
            <w:pPr>
              <w:jc w:val="center"/>
              <w:rPr>
                <w:lang w:val="en-US"/>
              </w:rPr>
            </w:pPr>
            <w:r w:rsidRPr="002D797B">
              <w:t>3,9</w:t>
            </w:r>
          </w:p>
        </w:tc>
      </w:tr>
      <w:tr w:rsidR="008F1ADD" w:rsidRPr="002F38B9" w14:paraId="5E2253D0" w14:textId="77777777" w:rsidTr="00F9769A">
        <w:trPr>
          <w:trHeight w:val="495"/>
          <w:jc w:val="center"/>
        </w:trPr>
        <w:tc>
          <w:tcPr>
            <w:tcW w:w="5485" w:type="dxa"/>
            <w:vAlign w:val="center"/>
          </w:tcPr>
          <w:p w14:paraId="47C08846" w14:textId="77777777" w:rsidR="008F1ADD" w:rsidRPr="002F38B9" w:rsidRDefault="008F1ADD" w:rsidP="00F9769A">
            <w:pPr>
              <w:jc w:val="center"/>
              <w:rPr>
                <w:rFonts w:ascii="Arial" w:hAnsi="Arial" w:cs="Arial"/>
                <w:sz w:val="20"/>
                <w:szCs w:val="20"/>
              </w:rPr>
            </w:pPr>
            <w:r w:rsidRPr="002F38B9">
              <w:rPr>
                <w:rFonts w:ascii="Arial" w:hAnsi="Arial" w:cs="Arial"/>
                <w:sz w:val="20"/>
                <w:szCs w:val="20"/>
              </w:rPr>
              <w:t>Плохое /</w:t>
            </w:r>
            <w:r>
              <w:rPr>
                <w:rFonts w:ascii="Arial" w:hAnsi="Arial" w:cs="Arial"/>
                <w:sz w:val="20"/>
                <w:szCs w:val="20"/>
              </w:rPr>
              <w:t>Д</w:t>
            </w:r>
            <w:r w:rsidRPr="002F38B9">
              <w:rPr>
                <w:rFonts w:ascii="Arial" w:hAnsi="Arial" w:cs="Arial"/>
                <w:sz w:val="20"/>
                <w:szCs w:val="20"/>
              </w:rPr>
              <w:t>енег хватает только на питание и квартплату/</w:t>
            </w:r>
          </w:p>
        </w:tc>
        <w:tc>
          <w:tcPr>
            <w:tcW w:w="1800" w:type="dxa"/>
            <w:vAlign w:val="center"/>
          </w:tcPr>
          <w:p w14:paraId="4038CD21" w14:textId="77777777" w:rsidR="008F1ADD" w:rsidRPr="00FD0D4B" w:rsidRDefault="008F1ADD" w:rsidP="00F9769A">
            <w:pPr>
              <w:jc w:val="center"/>
              <w:rPr>
                <w:lang w:val="en-US"/>
              </w:rPr>
            </w:pPr>
            <w:r w:rsidRPr="002D797B">
              <w:t>15,6</w:t>
            </w:r>
          </w:p>
        </w:tc>
      </w:tr>
      <w:tr w:rsidR="008F1ADD" w:rsidRPr="002F38B9" w14:paraId="56280D93" w14:textId="77777777" w:rsidTr="00F9769A">
        <w:trPr>
          <w:trHeight w:val="495"/>
          <w:jc w:val="center"/>
        </w:trPr>
        <w:tc>
          <w:tcPr>
            <w:tcW w:w="5485" w:type="dxa"/>
            <w:vAlign w:val="center"/>
          </w:tcPr>
          <w:p w14:paraId="65F630D2" w14:textId="77777777" w:rsidR="008F1ADD" w:rsidRDefault="008F1ADD" w:rsidP="00F9769A">
            <w:pPr>
              <w:jc w:val="center"/>
              <w:rPr>
                <w:rFonts w:ascii="Arial" w:hAnsi="Arial" w:cs="Arial"/>
                <w:sz w:val="20"/>
                <w:szCs w:val="20"/>
              </w:rPr>
            </w:pPr>
            <w:r w:rsidRPr="002F38B9">
              <w:rPr>
                <w:rFonts w:ascii="Arial" w:hAnsi="Arial" w:cs="Arial"/>
                <w:sz w:val="20"/>
                <w:szCs w:val="20"/>
              </w:rPr>
              <w:t>Удовлетворительное /</w:t>
            </w:r>
            <w:r>
              <w:rPr>
                <w:rFonts w:ascii="Arial" w:hAnsi="Arial" w:cs="Arial"/>
                <w:sz w:val="20"/>
                <w:szCs w:val="20"/>
              </w:rPr>
              <w:t>К</w:t>
            </w:r>
            <w:r w:rsidRPr="002F38B9">
              <w:rPr>
                <w:rFonts w:ascii="Arial" w:hAnsi="Arial" w:cs="Arial"/>
                <w:sz w:val="20"/>
                <w:szCs w:val="20"/>
              </w:rPr>
              <w:t xml:space="preserve">роме питания и квартплаты </w:t>
            </w:r>
          </w:p>
          <w:p w14:paraId="30BBD576" w14:textId="77777777" w:rsidR="008F1ADD" w:rsidRPr="002F38B9" w:rsidRDefault="008F1ADD" w:rsidP="00F9769A">
            <w:pPr>
              <w:jc w:val="center"/>
              <w:rPr>
                <w:rFonts w:ascii="Arial" w:hAnsi="Arial" w:cs="Arial"/>
                <w:sz w:val="20"/>
                <w:szCs w:val="20"/>
              </w:rPr>
            </w:pPr>
            <w:r w:rsidRPr="002F38B9">
              <w:rPr>
                <w:rFonts w:ascii="Arial" w:hAnsi="Arial" w:cs="Arial"/>
                <w:sz w:val="20"/>
                <w:szCs w:val="20"/>
              </w:rPr>
              <w:t>денег хватает на покупку недорогих вещей/</w:t>
            </w:r>
          </w:p>
        </w:tc>
        <w:tc>
          <w:tcPr>
            <w:tcW w:w="1800" w:type="dxa"/>
            <w:vAlign w:val="center"/>
          </w:tcPr>
          <w:p w14:paraId="30F8DC4C" w14:textId="77777777" w:rsidR="008F1ADD" w:rsidRPr="00FE7141" w:rsidRDefault="008F1ADD" w:rsidP="00F9769A">
            <w:pPr>
              <w:jc w:val="center"/>
            </w:pPr>
            <w:r w:rsidRPr="002D797B">
              <w:t>45,5</w:t>
            </w:r>
          </w:p>
        </w:tc>
      </w:tr>
      <w:tr w:rsidR="008F1ADD" w:rsidRPr="002F38B9" w14:paraId="2DF27552" w14:textId="77777777" w:rsidTr="00F9769A">
        <w:trPr>
          <w:trHeight w:val="495"/>
          <w:jc w:val="center"/>
        </w:trPr>
        <w:tc>
          <w:tcPr>
            <w:tcW w:w="5485" w:type="dxa"/>
            <w:vAlign w:val="center"/>
          </w:tcPr>
          <w:p w14:paraId="599DA28F" w14:textId="77777777" w:rsidR="008F1ADD" w:rsidRDefault="008F1ADD" w:rsidP="00F9769A">
            <w:pPr>
              <w:jc w:val="center"/>
              <w:rPr>
                <w:rFonts w:ascii="Arial" w:hAnsi="Arial" w:cs="Arial"/>
                <w:sz w:val="20"/>
                <w:szCs w:val="20"/>
              </w:rPr>
            </w:pPr>
            <w:r w:rsidRPr="002F38B9">
              <w:rPr>
                <w:rFonts w:ascii="Arial" w:hAnsi="Arial" w:cs="Arial"/>
                <w:sz w:val="20"/>
                <w:szCs w:val="20"/>
              </w:rPr>
              <w:t>Хорошее /</w:t>
            </w:r>
            <w:r>
              <w:rPr>
                <w:rFonts w:ascii="Arial" w:hAnsi="Arial" w:cs="Arial"/>
                <w:sz w:val="20"/>
                <w:szCs w:val="20"/>
              </w:rPr>
              <w:t>М</w:t>
            </w:r>
            <w:r w:rsidRPr="002F38B9">
              <w:rPr>
                <w:rFonts w:ascii="Arial" w:hAnsi="Arial" w:cs="Arial"/>
                <w:sz w:val="20"/>
                <w:szCs w:val="20"/>
              </w:rPr>
              <w:t xml:space="preserve">огу покупать дорогие вещи, но далеко </w:t>
            </w:r>
          </w:p>
          <w:p w14:paraId="0F721FD8" w14:textId="77777777" w:rsidR="008F1ADD" w:rsidRPr="002F38B9" w:rsidRDefault="008F1ADD" w:rsidP="00F9769A">
            <w:pPr>
              <w:jc w:val="center"/>
              <w:rPr>
                <w:rFonts w:ascii="Arial" w:hAnsi="Arial" w:cs="Arial"/>
                <w:sz w:val="20"/>
                <w:szCs w:val="20"/>
              </w:rPr>
            </w:pPr>
            <w:r w:rsidRPr="002F38B9">
              <w:rPr>
                <w:rFonts w:ascii="Arial" w:hAnsi="Arial" w:cs="Arial"/>
                <w:sz w:val="20"/>
                <w:szCs w:val="20"/>
              </w:rPr>
              <w:t>не всё по карману/</w:t>
            </w:r>
          </w:p>
        </w:tc>
        <w:tc>
          <w:tcPr>
            <w:tcW w:w="1800" w:type="dxa"/>
            <w:vAlign w:val="center"/>
          </w:tcPr>
          <w:p w14:paraId="283C576B" w14:textId="77777777" w:rsidR="008F1ADD" w:rsidRPr="00FE7141" w:rsidRDefault="008F1ADD" w:rsidP="00F9769A">
            <w:pPr>
              <w:jc w:val="center"/>
            </w:pPr>
            <w:r w:rsidRPr="002D797B">
              <w:t>32,5</w:t>
            </w:r>
          </w:p>
        </w:tc>
      </w:tr>
      <w:tr w:rsidR="008F1ADD" w:rsidRPr="002F38B9" w14:paraId="6F42F0F4" w14:textId="77777777" w:rsidTr="00F9769A">
        <w:trPr>
          <w:trHeight w:val="495"/>
          <w:jc w:val="center"/>
        </w:trPr>
        <w:tc>
          <w:tcPr>
            <w:tcW w:w="5485" w:type="dxa"/>
            <w:vAlign w:val="center"/>
          </w:tcPr>
          <w:p w14:paraId="498B8F46" w14:textId="77777777" w:rsidR="008F1ADD" w:rsidRDefault="008F1ADD" w:rsidP="00F9769A">
            <w:pPr>
              <w:jc w:val="center"/>
              <w:rPr>
                <w:rFonts w:ascii="Arial" w:hAnsi="Arial" w:cs="Arial"/>
                <w:sz w:val="20"/>
                <w:szCs w:val="20"/>
              </w:rPr>
            </w:pPr>
            <w:r>
              <w:rPr>
                <w:rFonts w:ascii="Arial" w:hAnsi="Arial" w:cs="Arial"/>
                <w:sz w:val="20"/>
                <w:szCs w:val="20"/>
              </w:rPr>
              <w:t xml:space="preserve">Отличное / </w:t>
            </w:r>
            <w:r w:rsidRPr="00C277FC">
              <w:rPr>
                <w:rFonts w:ascii="Arial" w:hAnsi="Arial" w:cs="Arial"/>
                <w:sz w:val="20"/>
                <w:szCs w:val="20"/>
              </w:rPr>
              <w:t xml:space="preserve">Мы можем позволить себе достаточно </w:t>
            </w:r>
          </w:p>
          <w:p w14:paraId="0A044B06" w14:textId="77777777" w:rsidR="008F1ADD" w:rsidRPr="002F38B9" w:rsidRDefault="008F1ADD" w:rsidP="00F9769A">
            <w:pPr>
              <w:jc w:val="center"/>
              <w:rPr>
                <w:rFonts w:ascii="Arial" w:hAnsi="Arial" w:cs="Arial"/>
                <w:sz w:val="20"/>
                <w:szCs w:val="20"/>
              </w:rPr>
            </w:pPr>
            <w:r w:rsidRPr="00C277FC">
              <w:rPr>
                <w:rFonts w:ascii="Arial" w:hAnsi="Arial" w:cs="Arial"/>
                <w:sz w:val="20"/>
                <w:szCs w:val="20"/>
              </w:rPr>
              <w:t>дорогостоящие вещи – квартиру, дачу и др.</w:t>
            </w:r>
            <w:r>
              <w:rPr>
                <w:rFonts w:ascii="Arial" w:hAnsi="Arial" w:cs="Arial"/>
                <w:sz w:val="20"/>
                <w:szCs w:val="20"/>
              </w:rPr>
              <w:t xml:space="preserve"> /</w:t>
            </w:r>
          </w:p>
        </w:tc>
        <w:tc>
          <w:tcPr>
            <w:tcW w:w="1800" w:type="dxa"/>
            <w:vAlign w:val="center"/>
          </w:tcPr>
          <w:p w14:paraId="61BEC971" w14:textId="77777777" w:rsidR="008F1ADD" w:rsidRPr="00570B35" w:rsidRDefault="008F1ADD" w:rsidP="00F9769A">
            <w:pPr>
              <w:jc w:val="center"/>
              <w:rPr>
                <w:lang w:val="en-US"/>
              </w:rPr>
            </w:pPr>
            <w:r w:rsidRPr="002D797B">
              <w:t>2,5</w:t>
            </w:r>
          </w:p>
        </w:tc>
      </w:tr>
    </w:tbl>
    <w:p w14:paraId="7622B8F9" w14:textId="77777777" w:rsidR="008F1ADD" w:rsidRDefault="008F1ADD" w:rsidP="008F1ADD">
      <w:pPr>
        <w:rPr>
          <w:i/>
        </w:rPr>
      </w:pPr>
    </w:p>
    <w:p w14:paraId="2D1F1DDF" w14:textId="77777777" w:rsidR="008F1ADD" w:rsidRDefault="008F1ADD" w:rsidP="008F1ADD">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8F1ADD" w:rsidRPr="002F38B9" w14:paraId="12315B99" w14:textId="77777777" w:rsidTr="00F9769A">
        <w:trPr>
          <w:jc w:val="center"/>
        </w:trPr>
        <w:tc>
          <w:tcPr>
            <w:tcW w:w="5562" w:type="dxa"/>
            <w:tcBorders>
              <w:bottom w:val="single" w:sz="12" w:space="0" w:color="000000"/>
            </w:tcBorders>
            <w:vAlign w:val="center"/>
          </w:tcPr>
          <w:p w14:paraId="1DC9BFC4" w14:textId="77777777" w:rsidR="008F1ADD" w:rsidRPr="00B76A54" w:rsidRDefault="008F1ADD" w:rsidP="00F9769A">
            <w:pPr>
              <w:jc w:val="center"/>
              <w:rPr>
                <w:rFonts w:ascii="Arial" w:hAnsi="Arial" w:cs="Arial"/>
                <w:b/>
                <w:sz w:val="20"/>
                <w:szCs w:val="20"/>
              </w:rPr>
            </w:pPr>
            <w:r>
              <w:rPr>
                <w:rFonts w:ascii="Arial" w:hAnsi="Arial" w:cs="Arial"/>
                <w:b/>
                <w:sz w:val="20"/>
                <w:szCs w:val="20"/>
              </w:rPr>
              <w:t>Семейное положение</w:t>
            </w:r>
          </w:p>
        </w:tc>
        <w:tc>
          <w:tcPr>
            <w:tcW w:w="1800" w:type="dxa"/>
            <w:tcBorders>
              <w:bottom w:val="single" w:sz="12" w:space="0" w:color="000000"/>
            </w:tcBorders>
            <w:vAlign w:val="center"/>
          </w:tcPr>
          <w:p w14:paraId="5FCE8E2E" w14:textId="77777777" w:rsidR="008F1ADD" w:rsidRPr="002F38B9" w:rsidRDefault="008F1ADD" w:rsidP="00F9769A">
            <w:pPr>
              <w:jc w:val="center"/>
              <w:rPr>
                <w:rFonts w:ascii="Arial" w:hAnsi="Arial" w:cs="Arial"/>
                <w:b/>
                <w:sz w:val="20"/>
                <w:szCs w:val="20"/>
              </w:rPr>
            </w:pPr>
            <w:r w:rsidRPr="002F38B9">
              <w:rPr>
                <w:rFonts w:ascii="Arial" w:hAnsi="Arial" w:cs="Arial"/>
                <w:b/>
                <w:sz w:val="20"/>
                <w:szCs w:val="20"/>
              </w:rPr>
              <w:t>%</w:t>
            </w:r>
          </w:p>
        </w:tc>
      </w:tr>
      <w:tr w:rsidR="008F1ADD" w:rsidRPr="002F38B9" w14:paraId="3D6E7D6A" w14:textId="77777777" w:rsidTr="00F9769A">
        <w:trPr>
          <w:trHeight w:val="280"/>
          <w:jc w:val="center"/>
        </w:trPr>
        <w:tc>
          <w:tcPr>
            <w:tcW w:w="5562" w:type="dxa"/>
            <w:vAlign w:val="center"/>
          </w:tcPr>
          <w:p w14:paraId="0A93AABE" w14:textId="77777777" w:rsidR="008F1ADD" w:rsidRPr="002F38B9" w:rsidRDefault="008F1ADD" w:rsidP="00F9769A">
            <w:pPr>
              <w:jc w:val="center"/>
              <w:rPr>
                <w:rFonts w:ascii="Arial" w:hAnsi="Arial" w:cs="Arial"/>
                <w:sz w:val="20"/>
                <w:szCs w:val="20"/>
              </w:rPr>
            </w:pPr>
            <w:r>
              <w:rPr>
                <w:rFonts w:ascii="Arial" w:hAnsi="Arial" w:cs="Arial"/>
                <w:sz w:val="20"/>
                <w:szCs w:val="20"/>
              </w:rPr>
              <w:t>Женат /замужем/</w:t>
            </w:r>
          </w:p>
        </w:tc>
        <w:tc>
          <w:tcPr>
            <w:tcW w:w="1800" w:type="dxa"/>
            <w:vAlign w:val="center"/>
          </w:tcPr>
          <w:p w14:paraId="5E09EA4D" w14:textId="77777777" w:rsidR="008F1ADD" w:rsidRPr="00AB036D" w:rsidRDefault="008F1ADD" w:rsidP="00F9769A">
            <w:pPr>
              <w:jc w:val="center"/>
            </w:pPr>
            <w:r w:rsidRPr="00354337">
              <w:t>51,8</w:t>
            </w:r>
          </w:p>
        </w:tc>
      </w:tr>
      <w:tr w:rsidR="008F1ADD" w:rsidRPr="002F38B9" w14:paraId="0236688A" w14:textId="77777777" w:rsidTr="00F9769A">
        <w:trPr>
          <w:trHeight w:val="280"/>
          <w:jc w:val="center"/>
        </w:trPr>
        <w:tc>
          <w:tcPr>
            <w:tcW w:w="5562" w:type="dxa"/>
            <w:vAlign w:val="center"/>
          </w:tcPr>
          <w:p w14:paraId="52CE257F" w14:textId="77777777" w:rsidR="008F1ADD" w:rsidRPr="002F38B9" w:rsidRDefault="008F1ADD" w:rsidP="00F9769A">
            <w:pPr>
              <w:jc w:val="center"/>
              <w:rPr>
                <w:rFonts w:ascii="Arial" w:hAnsi="Arial" w:cs="Arial"/>
                <w:sz w:val="20"/>
                <w:szCs w:val="20"/>
              </w:rPr>
            </w:pPr>
            <w:r>
              <w:rPr>
                <w:rFonts w:ascii="Arial" w:hAnsi="Arial" w:cs="Arial"/>
                <w:sz w:val="20"/>
                <w:szCs w:val="20"/>
              </w:rPr>
              <w:t>Не женаты, но живем вместе</w:t>
            </w:r>
          </w:p>
        </w:tc>
        <w:tc>
          <w:tcPr>
            <w:tcW w:w="1800" w:type="dxa"/>
            <w:vAlign w:val="center"/>
          </w:tcPr>
          <w:p w14:paraId="498158BF" w14:textId="77777777" w:rsidR="008F1ADD" w:rsidRPr="00AB036D" w:rsidRDefault="008F1ADD" w:rsidP="00F9769A">
            <w:pPr>
              <w:jc w:val="center"/>
            </w:pPr>
            <w:r w:rsidRPr="00354337">
              <w:t>6,9</w:t>
            </w:r>
          </w:p>
        </w:tc>
      </w:tr>
      <w:tr w:rsidR="008F1ADD" w:rsidRPr="002F38B9" w14:paraId="75EC8136" w14:textId="77777777" w:rsidTr="00F9769A">
        <w:trPr>
          <w:trHeight w:val="345"/>
          <w:jc w:val="center"/>
        </w:trPr>
        <w:tc>
          <w:tcPr>
            <w:tcW w:w="5562" w:type="dxa"/>
            <w:vAlign w:val="center"/>
          </w:tcPr>
          <w:p w14:paraId="7C551EBE" w14:textId="77777777" w:rsidR="008F1ADD" w:rsidRPr="002F38B9" w:rsidRDefault="008F1ADD" w:rsidP="00F9769A">
            <w:pPr>
              <w:jc w:val="center"/>
              <w:rPr>
                <w:rFonts w:ascii="Arial" w:hAnsi="Arial" w:cs="Arial"/>
                <w:sz w:val="20"/>
                <w:szCs w:val="20"/>
              </w:rPr>
            </w:pPr>
            <w:r>
              <w:rPr>
                <w:rFonts w:ascii="Arial" w:hAnsi="Arial" w:cs="Arial"/>
                <w:sz w:val="20"/>
                <w:szCs w:val="20"/>
              </w:rPr>
              <w:t>Холост /не замужем/</w:t>
            </w:r>
          </w:p>
        </w:tc>
        <w:tc>
          <w:tcPr>
            <w:tcW w:w="1800" w:type="dxa"/>
            <w:vAlign w:val="center"/>
          </w:tcPr>
          <w:p w14:paraId="68894A19" w14:textId="77777777" w:rsidR="008F1ADD" w:rsidRPr="00AB036D" w:rsidRDefault="008F1ADD" w:rsidP="00F9769A">
            <w:pPr>
              <w:jc w:val="center"/>
            </w:pPr>
            <w:r w:rsidRPr="00354337">
              <w:t>16,2</w:t>
            </w:r>
          </w:p>
        </w:tc>
      </w:tr>
      <w:tr w:rsidR="008F1ADD" w:rsidRPr="002F38B9" w14:paraId="596812FB" w14:textId="77777777" w:rsidTr="00F9769A">
        <w:trPr>
          <w:trHeight w:val="65"/>
          <w:jc w:val="center"/>
        </w:trPr>
        <w:tc>
          <w:tcPr>
            <w:tcW w:w="5562" w:type="dxa"/>
            <w:vAlign w:val="center"/>
          </w:tcPr>
          <w:p w14:paraId="0D25F68C" w14:textId="77777777" w:rsidR="008F1ADD" w:rsidRPr="002F38B9" w:rsidRDefault="008F1ADD" w:rsidP="00F9769A">
            <w:pPr>
              <w:jc w:val="center"/>
              <w:rPr>
                <w:rFonts w:ascii="Arial" w:hAnsi="Arial" w:cs="Arial"/>
                <w:sz w:val="20"/>
                <w:szCs w:val="20"/>
              </w:rPr>
            </w:pPr>
            <w:r>
              <w:rPr>
                <w:rFonts w:ascii="Arial" w:hAnsi="Arial" w:cs="Arial"/>
                <w:sz w:val="20"/>
                <w:szCs w:val="20"/>
              </w:rPr>
              <w:t>Разведен /разведена/</w:t>
            </w:r>
          </w:p>
        </w:tc>
        <w:tc>
          <w:tcPr>
            <w:tcW w:w="1800" w:type="dxa"/>
            <w:vAlign w:val="center"/>
          </w:tcPr>
          <w:p w14:paraId="04700B24" w14:textId="77777777" w:rsidR="008F1ADD" w:rsidRPr="00FD0D4B" w:rsidRDefault="008F1ADD" w:rsidP="00F9769A">
            <w:pPr>
              <w:jc w:val="center"/>
              <w:rPr>
                <w:lang w:val="en-US"/>
              </w:rPr>
            </w:pPr>
            <w:r w:rsidRPr="00354337">
              <w:t>11,2</w:t>
            </w:r>
          </w:p>
        </w:tc>
      </w:tr>
      <w:tr w:rsidR="008F1ADD" w:rsidRPr="002F38B9" w14:paraId="30778502" w14:textId="77777777" w:rsidTr="00F9769A">
        <w:trPr>
          <w:trHeight w:val="336"/>
          <w:jc w:val="center"/>
        </w:trPr>
        <w:tc>
          <w:tcPr>
            <w:tcW w:w="5562" w:type="dxa"/>
            <w:vAlign w:val="center"/>
          </w:tcPr>
          <w:p w14:paraId="08AD1C26" w14:textId="77777777" w:rsidR="008F1ADD" w:rsidRPr="002F38B9" w:rsidRDefault="008F1ADD" w:rsidP="00F9769A">
            <w:pPr>
              <w:jc w:val="center"/>
              <w:rPr>
                <w:rFonts w:ascii="Arial" w:hAnsi="Arial" w:cs="Arial"/>
                <w:sz w:val="20"/>
                <w:szCs w:val="20"/>
              </w:rPr>
            </w:pPr>
            <w:r>
              <w:rPr>
                <w:rFonts w:ascii="Arial" w:hAnsi="Arial" w:cs="Arial"/>
                <w:sz w:val="20"/>
                <w:szCs w:val="20"/>
              </w:rPr>
              <w:t>Вдовец /вдова/</w:t>
            </w:r>
          </w:p>
        </w:tc>
        <w:tc>
          <w:tcPr>
            <w:tcW w:w="1800" w:type="dxa"/>
            <w:vAlign w:val="center"/>
          </w:tcPr>
          <w:p w14:paraId="741DA608" w14:textId="77777777" w:rsidR="008F1ADD" w:rsidRPr="00570B35" w:rsidRDefault="008F1ADD" w:rsidP="00F9769A">
            <w:pPr>
              <w:jc w:val="center"/>
              <w:rPr>
                <w:lang w:val="en-US"/>
              </w:rPr>
            </w:pPr>
            <w:r w:rsidRPr="00354337">
              <w:t>13,9</w:t>
            </w:r>
          </w:p>
        </w:tc>
      </w:tr>
    </w:tbl>
    <w:p w14:paraId="74365A31" w14:textId="77777777" w:rsidR="008F1ADD" w:rsidRDefault="008F1ADD" w:rsidP="008F1ADD"/>
    <w:p w14:paraId="642EFA0B" w14:textId="77777777" w:rsidR="008F1ADD" w:rsidRPr="008E36E3" w:rsidRDefault="008F1ADD" w:rsidP="008F1ADD">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8F1ADD" w:rsidRPr="002F38B9" w14:paraId="73CA4E5C" w14:textId="77777777" w:rsidTr="00F9769A">
        <w:trPr>
          <w:jc w:val="center"/>
        </w:trPr>
        <w:tc>
          <w:tcPr>
            <w:tcW w:w="5553" w:type="dxa"/>
            <w:tcBorders>
              <w:bottom w:val="single" w:sz="12" w:space="0" w:color="000000"/>
            </w:tcBorders>
            <w:vAlign w:val="center"/>
          </w:tcPr>
          <w:p w14:paraId="793B55BA" w14:textId="77777777" w:rsidR="008F1ADD" w:rsidRPr="002F38B9" w:rsidRDefault="008F1ADD" w:rsidP="00F9769A">
            <w:pPr>
              <w:jc w:val="center"/>
              <w:rPr>
                <w:rFonts w:ascii="Arial" w:hAnsi="Arial" w:cs="Arial"/>
                <w:b/>
                <w:sz w:val="20"/>
                <w:szCs w:val="20"/>
              </w:rPr>
            </w:pPr>
            <w:r>
              <w:rPr>
                <w:rFonts w:ascii="Arial" w:hAnsi="Arial" w:cs="Arial"/>
                <w:b/>
                <w:sz w:val="20"/>
                <w:szCs w:val="20"/>
              </w:rPr>
              <w:t>Есть ли у Вас дети до 18 лет?</w:t>
            </w:r>
          </w:p>
        </w:tc>
        <w:tc>
          <w:tcPr>
            <w:tcW w:w="1800" w:type="dxa"/>
            <w:tcBorders>
              <w:bottom w:val="single" w:sz="12" w:space="0" w:color="000000"/>
            </w:tcBorders>
            <w:vAlign w:val="center"/>
          </w:tcPr>
          <w:p w14:paraId="7454C9B0" w14:textId="77777777" w:rsidR="008F1ADD" w:rsidRPr="002F38B9" w:rsidRDefault="008F1ADD" w:rsidP="00F9769A">
            <w:pPr>
              <w:jc w:val="center"/>
              <w:rPr>
                <w:rFonts w:ascii="Arial" w:hAnsi="Arial" w:cs="Arial"/>
                <w:b/>
                <w:sz w:val="20"/>
                <w:szCs w:val="20"/>
              </w:rPr>
            </w:pPr>
            <w:r w:rsidRPr="002F38B9">
              <w:rPr>
                <w:rFonts w:ascii="Arial" w:hAnsi="Arial" w:cs="Arial"/>
                <w:b/>
                <w:sz w:val="20"/>
                <w:szCs w:val="20"/>
              </w:rPr>
              <w:t>%</w:t>
            </w:r>
          </w:p>
        </w:tc>
      </w:tr>
      <w:tr w:rsidR="008F1ADD" w:rsidRPr="002F38B9" w14:paraId="487B616C" w14:textId="77777777" w:rsidTr="00F9769A">
        <w:trPr>
          <w:trHeight w:val="85"/>
          <w:jc w:val="center"/>
        </w:trPr>
        <w:tc>
          <w:tcPr>
            <w:tcW w:w="5553" w:type="dxa"/>
            <w:tcBorders>
              <w:top w:val="nil"/>
            </w:tcBorders>
            <w:vAlign w:val="center"/>
          </w:tcPr>
          <w:p w14:paraId="332D0F24" w14:textId="77777777" w:rsidR="008F1ADD" w:rsidRPr="002F38B9" w:rsidRDefault="008F1ADD" w:rsidP="00F9769A">
            <w:pPr>
              <w:jc w:val="center"/>
              <w:rPr>
                <w:rFonts w:ascii="Arial" w:hAnsi="Arial" w:cs="Arial"/>
                <w:sz w:val="20"/>
                <w:szCs w:val="20"/>
              </w:rPr>
            </w:pPr>
            <w:r>
              <w:rPr>
                <w:rFonts w:ascii="Arial" w:hAnsi="Arial" w:cs="Arial"/>
                <w:sz w:val="20"/>
                <w:szCs w:val="20"/>
              </w:rPr>
              <w:t>Да</w:t>
            </w:r>
          </w:p>
        </w:tc>
        <w:tc>
          <w:tcPr>
            <w:tcW w:w="1800" w:type="dxa"/>
            <w:tcBorders>
              <w:top w:val="nil"/>
            </w:tcBorders>
          </w:tcPr>
          <w:p w14:paraId="62AAAB52" w14:textId="77777777" w:rsidR="008F1ADD" w:rsidRPr="000D18CA" w:rsidRDefault="008F1ADD" w:rsidP="00F9769A">
            <w:pPr>
              <w:jc w:val="center"/>
            </w:pPr>
            <w:r w:rsidRPr="002D7363">
              <w:t>32,0</w:t>
            </w:r>
          </w:p>
        </w:tc>
      </w:tr>
      <w:tr w:rsidR="008F1ADD" w:rsidRPr="002F38B9" w14:paraId="4EDB1415" w14:textId="77777777" w:rsidTr="00F9769A">
        <w:trPr>
          <w:trHeight w:val="236"/>
          <w:jc w:val="center"/>
        </w:trPr>
        <w:tc>
          <w:tcPr>
            <w:tcW w:w="5553" w:type="dxa"/>
            <w:vAlign w:val="center"/>
          </w:tcPr>
          <w:p w14:paraId="40555702" w14:textId="77777777" w:rsidR="008F1ADD" w:rsidRPr="002F38B9" w:rsidRDefault="008F1ADD" w:rsidP="00F9769A">
            <w:pPr>
              <w:jc w:val="center"/>
              <w:rPr>
                <w:rFonts w:ascii="Arial" w:hAnsi="Arial" w:cs="Arial"/>
                <w:sz w:val="20"/>
                <w:szCs w:val="20"/>
              </w:rPr>
            </w:pPr>
            <w:r>
              <w:rPr>
                <w:rFonts w:ascii="Arial" w:hAnsi="Arial" w:cs="Arial"/>
                <w:sz w:val="20"/>
                <w:szCs w:val="20"/>
              </w:rPr>
              <w:t>Нет</w:t>
            </w:r>
          </w:p>
        </w:tc>
        <w:tc>
          <w:tcPr>
            <w:tcW w:w="1800" w:type="dxa"/>
          </w:tcPr>
          <w:p w14:paraId="24F7BB59" w14:textId="77777777" w:rsidR="008F1ADD" w:rsidRDefault="008F1ADD" w:rsidP="00F9769A">
            <w:pPr>
              <w:jc w:val="center"/>
            </w:pPr>
            <w:r w:rsidRPr="002D7363">
              <w:t>68,0</w:t>
            </w:r>
          </w:p>
        </w:tc>
      </w:tr>
    </w:tbl>
    <w:p w14:paraId="459E3FCC" w14:textId="77777777" w:rsidR="008F1ADD" w:rsidRDefault="008F1ADD" w:rsidP="008F1ADD">
      <w:pPr>
        <w:tabs>
          <w:tab w:val="left" w:pos="420"/>
        </w:tabs>
        <w:ind w:firstLine="540"/>
      </w:pPr>
    </w:p>
    <w:p w14:paraId="63024A9A" w14:textId="77777777" w:rsidR="008F1ADD" w:rsidRDefault="008F1ADD" w:rsidP="008F1ADD">
      <w:pPr>
        <w:spacing w:after="200" w:line="276" w:lineRule="auto"/>
        <w:rPr>
          <w:color w:val="000000" w:themeColor="text1"/>
          <w:spacing w:val="-2"/>
        </w:rPr>
      </w:pPr>
      <w:r>
        <w:rPr>
          <w:color w:val="000000" w:themeColor="text1"/>
          <w:spacing w:val="-2"/>
        </w:rPr>
        <w:br w:type="page"/>
      </w:r>
    </w:p>
    <w:p w14:paraId="7F26219F" w14:textId="77777777" w:rsidR="00AF2B20" w:rsidRDefault="00AF2B20" w:rsidP="00AF2B20">
      <w:pPr>
        <w:pStyle w:val="af3"/>
        <w:ind w:left="567" w:right="425"/>
        <w:jc w:val="center"/>
        <w:rPr>
          <w:i/>
          <w:iCs/>
          <w:sz w:val="32"/>
          <w:szCs w:val="32"/>
          <w:lang w:eastAsia="en-US"/>
        </w:rPr>
      </w:pPr>
      <w:r w:rsidRPr="00887D3E">
        <w:rPr>
          <w:i/>
          <w:iCs/>
          <w:sz w:val="32"/>
          <w:szCs w:val="32"/>
          <w:lang w:eastAsia="en-US"/>
        </w:rPr>
        <w:lastRenderedPageBreak/>
        <w:t>По просьбам читателей нашего Бюллетеня продолжаем</w:t>
      </w:r>
    </w:p>
    <w:p w14:paraId="74E4BAB5" w14:textId="77777777" w:rsidR="00AF2B20" w:rsidRDefault="00AF2B20" w:rsidP="00AF2B20">
      <w:pPr>
        <w:pStyle w:val="af3"/>
        <w:ind w:left="567" w:right="425"/>
        <w:jc w:val="center"/>
        <w:rPr>
          <w:i/>
          <w:iCs/>
          <w:sz w:val="32"/>
          <w:szCs w:val="32"/>
          <w:lang w:eastAsia="en-US"/>
        </w:rPr>
      </w:pPr>
      <w:r w:rsidRPr="00887D3E">
        <w:rPr>
          <w:i/>
          <w:iCs/>
          <w:sz w:val="32"/>
          <w:szCs w:val="32"/>
          <w:lang w:eastAsia="en-US"/>
        </w:rPr>
        <w:t>публиковать истории из книги «А Вы точно социологи?».</w:t>
      </w:r>
    </w:p>
    <w:p w14:paraId="62E44088" w14:textId="77777777" w:rsidR="00AF2B20" w:rsidRDefault="00AF2B20" w:rsidP="00AF2B20">
      <w:pPr>
        <w:pStyle w:val="af3"/>
        <w:ind w:left="567" w:right="425"/>
        <w:jc w:val="center"/>
        <w:rPr>
          <w:i/>
          <w:iCs/>
          <w:sz w:val="32"/>
          <w:szCs w:val="32"/>
          <w:lang w:eastAsia="en-US"/>
        </w:rPr>
      </w:pPr>
    </w:p>
    <w:p w14:paraId="5C5B70C8" w14:textId="11251866" w:rsidR="00AF2B20" w:rsidRPr="00AF2B20" w:rsidRDefault="00AF2B20">
      <w:pPr>
        <w:spacing w:after="200" w:line="276" w:lineRule="auto"/>
        <w:rPr>
          <w:rFonts w:asciiTheme="minorHAnsi" w:eastAsiaTheme="minorHAnsi" w:hAnsiTheme="minorHAnsi" w:cstheme="minorBidi"/>
          <w:b/>
          <w:bCs/>
          <w:i/>
          <w:iCs/>
          <w:caps/>
          <w:sz w:val="40"/>
          <w:szCs w:val="40"/>
          <w:lang w:eastAsia="en-US"/>
        </w:rPr>
      </w:pPr>
      <w:r w:rsidRPr="00AF2B20">
        <w:rPr>
          <w:rFonts w:asciiTheme="minorHAnsi" w:eastAsiaTheme="minorHAnsi" w:hAnsiTheme="minorHAnsi" w:cstheme="minorBidi"/>
          <w:noProof/>
          <w:lang w:eastAsia="en-US"/>
        </w:rPr>
        <w:drawing>
          <wp:anchor distT="0" distB="0" distL="114300" distR="114300" simplePos="0" relativeHeight="251704320" behindDoc="1" locked="0" layoutInCell="1" allowOverlap="1" wp14:anchorId="6221ED4A" wp14:editId="0E6D460D">
            <wp:simplePos x="0" y="0"/>
            <wp:positionH relativeFrom="column">
              <wp:posOffset>-2540</wp:posOffset>
            </wp:positionH>
            <wp:positionV relativeFrom="paragraph">
              <wp:posOffset>-4445</wp:posOffset>
            </wp:positionV>
            <wp:extent cx="2629267" cy="2695951"/>
            <wp:effectExtent l="0" t="0" r="0" b="9525"/>
            <wp:wrapTight wrapText="bothSides">
              <wp:wrapPolygon edited="0">
                <wp:start x="626" y="0"/>
                <wp:lineTo x="0" y="305"/>
                <wp:lineTo x="0" y="21371"/>
                <wp:lineTo x="626" y="21524"/>
                <wp:lineTo x="20817" y="21524"/>
                <wp:lineTo x="21443" y="21371"/>
                <wp:lineTo x="21443" y="305"/>
                <wp:lineTo x="20817" y="0"/>
                <wp:lineTo x="626"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2629267" cy="2695951"/>
                    </a:xfrm>
                    <a:prstGeom prst="rect">
                      <a:avLst/>
                    </a:prstGeom>
                    <a:ln>
                      <a:noFill/>
                    </a:ln>
                    <a:effectLst>
                      <a:softEdge rad="112500"/>
                    </a:effectLst>
                  </pic:spPr>
                </pic:pic>
              </a:graphicData>
            </a:graphic>
          </wp:anchor>
        </w:drawing>
      </w:r>
      <w:r w:rsidRPr="00AF2B20">
        <w:rPr>
          <w:rFonts w:asciiTheme="minorHAnsi" w:eastAsiaTheme="minorHAnsi" w:hAnsiTheme="minorHAnsi" w:cstheme="minorBidi"/>
          <w:b/>
          <w:bCs/>
          <w:i/>
          <w:iCs/>
          <w:caps/>
          <w:sz w:val="40"/>
          <w:szCs w:val="40"/>
          <w:lang w:eastAsia="en-US"/>
        </w:rPr>
        <w:t>О наших женщинах</w:t>
      </w:r>
    </w:p>
    <w:p w14:paraId="494BD54D" w14:textId="77777777" w:rsidR="00AF2B20" w:rsidRPr="00AF2B20" w:rsidRDefault="00AF2B20" w:rsidP="00AF2B20">
      <w:pPr>
        <w:pStyle w:val="af3"/>
        <w:jc w:val="right"/>
        <w:rPr>
          <w:rFonts w:eastAsiaTheme="minorHAnsi"/>
          <w:b/>
          <w:bCs/>
          <w:sz w:val="28"/>
          <w:szCs w:val="28"/>
          <w:lang w:eastAsia="en-US"/>
        </w:rPr>
      </w:pPr>
      <w:r w:rsidRPr="00AF2B20">
        <w:rPr>
          <w:rFonts w:eastAsiaTheme="minorHAnsi"/>
          <w:b/>
          <w:bCs/>
          <w:sz w:val="28"/>
          <w:szCs w:val="28"/>
          <w:lang w:eastAsia="en-US"/>
        </w:rPr>
        <w:t>Александр Романович,</w:t>
      </w:r>
    </w:p>
    <w:p w14:paraId="7D42B4D9" w14:textId="77777777" w:rsidR="00AF2B20" w:rsidRPr="00AF2B20" w:rsidRDefault="00AF2B20" w:rsidP="00AF2B20">
      <w:pPr>
        <w:pStyle w:val="af3"/>
        <w:jc w:val="right"/>
        <w:rPr>
          <w:rFonts w:eastAsiaTheme="minorHAnsi"/>
          <w:b/>
          <w:bCs/>
          <w:sz w:val="28"/>
          <w:szCs w:val="28"/>
          <w:lang w:eastAsia="en-US"/>
        </w:rPr>
      </w:pPr>
      <w:r w:rsidRPr="00AF2B20">
        <w:rPr>
          <w:rFonts w:eastAsiaTheme="minorHAnsi"/>
          <w:b/>
          <w:bCs/>
          <w:sz w:val="28"/>
          <w:szCs w:val="28"/>
          <w:lang w:eastAsia="en-US"/>
        </w:rPr>
        <w:t>ИОМ «Квалитас» (Воронеж)</w:t>
      </w:r>
    </w:p>
    <w:p w14:paraId="43C279AA" w14:textId="77777777" w:rsidR="00AF2B20" w:rsidRDefault="00AF2B20" w:rsidP="00AF2B20">
      <w:pPr>
        <w:pStyle w:val="af3"/>
        <w:spacing w:line="276" w:lineRule="auto"/>
        <w:rPr>
          <w:rFonts w:eastAsiaTheme="minorHAnsi"/>
          <w:sz w:val="28"/>
          <w:szCs w:val="28"/>
          <w:lang w:eastAsia="en-US"/>
        </w:rPr>
      </w:pPr>
    </w:p>
    <w:p w14:paraId="3C061301" w14:textId="04AEDF8B" w:rsidR="00AF2B20" w:rsidRPr="00AF2B20" w:rsidRDefault="00AF2B20" w:rsidP="00AF2B20">
      <w:pPr>
        <w:pStyle w:val="af3"/>
        <w:spacing w:line="276" w:lineRule="auto"/>
        <w:rPr>
          <w:rFonts w:eastAsiaTheme="minorHAnsi"/>
          <w:sz w:val="28"/>
          <w:szCs w:val="28"/>
          <w:lang w:eastAsia="en-US"/>
        </w:rPr>
      </w:pPr>
      <w:r w:rsidRPr="00AF2B20">
        <w:rPr>
          <w:rFonts w:eastAsiaTheme="minorHAnsi"/>
          <w:sz w:val="28"/>
          <w:szCs w:val="28"/>
          <w:lang w:eastAsia="en-US"/>
        </w:rPr>
        <w:t>О наших женщинах, женщинах нашей профессии, надо слагать оды. Очень пафосные и в то же время трогательные. Я видел массу исследователей-мужчин, до крайности увлеченных своим делом, но фанатики среди них мне как-то не встречались. А вот среди женщин…</w:t>
      </w:r>
    </w:p>
    <w:p w14:paraId="7E5DF8B3" w14:textId="685DE111" w:rsidR="00AF2B20" w:rsidRPr="00AF2B20" w:rsidRDefault="00AF2B20" w:rsidP="00AF2B20">
      <w:pPr>
        <w:pStyle w:val="af3"/>
        <w:spacing w:line="276" w:lineRule="auto"/>
        <w:rPr>
          <w:rFonts w:eastAsiaTheme="minorHAnsi"/>
          <w:sz w:val="28"/>
          <w:szCs w:val="28"/>
          <w:lang w:eastAsia="en-US"/>
        </w:rPr>
      </w:pPr>
      <w:r w:rsidRPr="00AF2B20">
        <w:rPr>
          <w:rFonts w:eastAsiaTheme="minorHAnsi"/>
          <w:sz w:val="28"/>
          <w:szCs w:val="28"/>
          <w:lang w:eastAsia="en-US"/>
        </w:rPr>
        <w:t>Хотя можно ли это назвать фанатизмом? Не знаю. Но чрезмерная их щепетильность, невероятная ответственность и беззаветная преданность делу порой изумляют.</w:t>
      </w:r>
    </w:p>
    <w:p w14:paraId="520D322D" w14:textId="5F74D8C8" w:rsidR="00AF2B20" w:rsidRPr="00AF2B20" w:rsidRDefault="00AF2B20" w:rsidP="00AF2B20">
      <w:pPr>
        <w:pStyle w:val="af3"/>
        <w:spacing w:line="276" w:lineRule="auto"/>
        <w:rPr>
          <w:rFonts w:eastAsiaTheme="minorHAnsi"/>
          <w:sz w:val="28"/>
          <w:szCs w:val="28"/>
          <w:lang w:eastAsia="en-US"/>
        </w:rPr>
      </w:pPr>
      <w:r w:rsidRPr="00AF2B20">
        <w:rPr>
          <w:rFonts w:eastAsiaTheme="minorHAnsi"/>
          <w:sz w:val="28"/>
          <w:szCs w:val="28"/>
          <w:lang w:eastAsia="en-US"/>
        </w:rPr>
        <w:t>А ведь они еще и матери! Они вынашивают своих детей без «отрыва от производства», будто такого блага, как декретный отпуск, в природе не существует. Отправляются в роддом с ноутбуком… Короче, если с ними общаться только по телефону, то через несколько лет случайно узнаешь, что твоя коллега в другом городе уже многодетная мать.</w:t>
      </w:r>
    </w:p>
    <w:p w14:paraId="1CE34625" w14:textId="77777777" w:rsidR="00AF2B20" w:rsidRPr="00AF2B20" w:rsidRDefault="00AF2B20" w:rsidP="00AF2B20">
      <w:pPr>
        <w:pStyle w:val="af3"/>
        <w:spacing w:line="276" w:lineRule="auto"/>
        <w:rPr>
          <w:sz w:val="28"/>
          <w:szCs w:val="28"/>
        </w:rPr>
      </w:pPr>
      <w:r w:rsidRPr="00AF2B20">
        <w:rPr>
          <w:sz w:val="28"/>
          <w:szCs w:val="28"/>
        </w:rPr>
        <w:t>Так, одна моя московская знакомая родила троих, не отходя от станка.</w:t>
      </w:r>
    </w:p>
    <w:p w14:paraId="5CCABB03" w14:textId="541A0F3A" w:rsidR="00AF2B20" w:rsidRPr="00AF2B20" w:rsidRDefault="00AF2B20" w:rsidP="00AF2B20">
      <w:pPr>
        <w:pStyle w:val="af3"/>
        <w:spacing w:line="276" w:lineRule="auto"/>
        <w:rPr>
          <w:sz w:val="28"/>
          <w:szCs w:val="28"/>
        </w:rPr>
      </w:pPr>
      <w:r w:rsidRPr="00AF2B20">
        <w:rPr>
          <w:sz w:val="28"/>
          <w:szCs w:val="28"/>
        </w:rPr>
        <w:t>«Зоя, ты чего звонишь по работе, ты же только позавчера родила?!». «Да</w:t>
      </w:r>
      <w:r w:rsidRPr="00AF2B20">
        <w:rPr>
          <w:rFonts w:eastAsiaTheme="minorHAnsi"/>
          <w:sz w:val="28"/>
          <w:szCs w:val="28"/>
        </w:rPr>
        <w:t xml:space="preserve"> </w:t>
      </w:r>
      <w:r w:rsidRPr="00AF2B20">
        <w:rPr>
          <w:sz w:val="28"/>
          <w:szCs w:val="28"/>
        </w:rPr>
        <w:t>ничего, меня муж на часок в офис завез, потом вернет в палату…»</w:t>
      </w:r>
    </w:p>
    <w:p w14:paraId="5A67CD64" w14:textId="79B5460D" w:rsidR="00AF2B20" w:rsidRPr="00AF2B20" w:rsidRDefault="00AF2B20" w:rsidP="00AF2B20">
      <w:pPr>
        <w:pStyle w:val="af3"/>
        <w:spacing w:line="276" w:lineRule="auto"/>
        <w:rPr>
          <w:sz w:val="28"/>
          <w:szCs w:val="28"/>
        </w:rPr>
      </w:pPr>
      <w:r w:rsidRPr="00AF2B20">
        <w:rPr>
          <w:sz w:val="28"/>
          <w:szCs w:val="28"/>
        </w:rPr>
        <w:t>Знакомо? Вот и в мае 2021 года собираюсь в первопрестольную на</w:t>
      </w:r>
      <w:r w:rsidRPr="00AF2B20">
        <w:rPr>
          <w:rFonts w:eastAsiaTheme="minorHAnsi"/>
          <w:sz w:val="28"/>
          <w:szCs w:val="28"/>
        </w:rPr>
        <w:t xml:space="preserve"> </w:t>
      </w:r>
      <w:r w:rsidRPr="00AF2B20">
        <w:rPr>
          <w:sz w:val="28"/>
          <w:szCs w:val="28"/>
        </w:rPr>
        <w:t>выставку «Research Expo». Ну, заодно с некоторыми коллегами неплохо бы</w:t>
      </w:r>
      <w:r w:rsidRPr="00AF2B20">
        <w:rPr>
          <w:rFonts w:eastAsiaTheme="minorHAnsi"/>
          <w:sz w:val="28"/>
          <w:szCs w:val="28"/>
        </w:rPr>
        <w:t xml:space="preserve"> </w:t>
      </w:r>
      <w:r w:rsidRPr="00AF2B20">
        <w:rPr>
          <w:sz w:val="28"/>
          <w:szCs w:val="28"/>
        </w:rPr>
        <w:t>встретиться, обсудить сотрудничество, обменяться документами, да и</w:t>
      </w:r>
      <w:r w:rsidRPr="00AF2B20">
        <w:rPr>
          <w:rFonts w:eastAsiaTheme="minorHAnsi"/>
          <w:sz w:val="28"/>
          <w:szCs w:val="28"/>
        </w:rPr>
        <w:t xml:space="preserve"> </w:t>
      </w:r>
      <w:r w:rsidRPr="00AF2B20">
        <w:rPr>
          <w:sz w:val="28"/>
          <w:szCs w:val="28"/>
        </w:rPr>
        <w:t>вообще, на друг друга посмотреть, а то все эти мессенджеры напрочь</w:t>
      </w:r>
      <w:r w:rsidRPr="00AF2B20">
        <w:rPr>
          <w:rFonts w:eastAsiaTheme="minorHAnsi"/>
          <w:sz w:val="28"/>
          <w:szCs w:val="28"/>
        </w:rPr>
        <w:t xml:space="preserve"> </w:t>
      </w:r>
      <w:r w:rsidRPr="00AF2B20">
        <w:rPr>
          <w:sz w:val="28"/>
          <w:szCs w:val="28"/>
        </w:rPr>
        <w:t>убили живое человеческое общение.</w:t>
      </w:r>
    </w:p>
    <w:p w14:paraId="5B3F69B1" w14:textId="77777777" w:rsidR="00AF2B20" w:rsidRPr="00AF2B20" w:rsidRDefault="00AF2B20" w:rsidP="00AF2B20">
      <w:pPr>
        <w:pStyle w:val="af3"/>
        <w:spacing w:line="276" w:lineRule="auto"/>
        <w:rPr>
          <w:sz w:val="28"/>
          <w:szCs w:val="28"/>
        </w:rPr>
      </w:pPr>
      <w:r w:rsidRPr="00AF2B20">
        <w:rPr>
          <w:sz w:val="28"/>
          <w:szCs w:val="28"/>
        </w:rPr>
        <w:t>Списываюсь с одной очень милой барышней:</w:t>
      </w:r>
    </w:p>
    <w:p w14:paraId="1D6FE1EF" w14:textId="46FC254A" w:rsidR="00AF2B20" w:rsidRPr="00AF2B20" w:rsidRDefault="00AF2B20" w:rsidP="00AF2B20">
      <w:pPr>
        <w:pStyle w:val="af3"/>
        <w:spacing w:line="276" w:lineRule="auto"/>
        <w:rPr>
          <w:sz w:val="28"/>
          <w:szCs w:val="28"/>
        </w:rPr>
      </w:pPr>
      <w:r w:rsidRPr="00AF2B20">
        <w:rPr>
          <w:sz w:val="28"/>
          <w:szCs w:val="28"/>
        </w:rPr>
        <w:t>-- Надя, буду в пятницу в Москве. Давай пересечемся? Давно же</w:t>
      </w:r>
      <w:r w:rsidRPr="00AF2B20">
        <w:rPr>
          <w:rFonts w:eastAsiaTheme="minorHAnsi"/>
          <w:sz w:val="28"/>
          <w:szCs w:val="28"/>
        </w:rPr>
        <w:t xml:space="preserve"> </w:t>
      </w:r>
      <w:r w:rsidRPr="00AF2B20">
        <w:rPr>
          <w:sz w:val="28"/>
          <w:szCs w:val="28"/>
        </w:rPr>
        <w:t>собирались</w:t>
      </w:r>
    </w:p>
    <w:p w14:paraId="45280E6E" w14:textId="012ECC14" w:rsidR="00AF2B20" w:rsidRPr="00AF2B20" w:rsidRDefault="00AF2B20" w:rsidP="00AF2B20">
      <w:pPr>
        <w:pStyle w:val="af3"/>
        <w:spacing w:line="276" w:lineRule="auto"/>
        <w:rPr>
          <w:sz w:val="28"/>
          <w:szCs w:val="28"/>
        </w:rPr>
      </w:pPr>
      <w:r w:rsidRPr="00AF2B20">
        <w:rPr>
          <w:sz w:val="28"/>
          <w:szCs w:val="28"/>
        </w:rPr>
        <w:t>-- Ой, Александр Леонидович, а в среду никак не получится? А то я в</w:t>
      </w:r>
      <w:r w:rsidRPr="00AF2B20">
        <w:rPr>
          <w:rFonts w:eastAsiaTheme="minorHAnsi"/>
          <w:sz w:val="28"/>
          <w:szCs w:val="28"/>
        </w:rPr>
        <w:t xml:space="preserve"> </w:t>
      </w:r>
      <w:r w:rsidRPr="00AF2B20">
        <w:rPr>
          <w:sz w:val="28"/>
          <w:szCs w:val="28"/>
        </w:rPr>
        <w:t>пятницу буду занята.</w:t>
      </w:r>
    </w:p>
    <w:p w14:paraId="2CBE58B2" w14:textId="77777777" w:rsidR="00AF2B20" w:rsidRPr="00AF2B20" w:rsidRDefault="00AF2B20" w:rsidP="00AF2B20">
      <w:pPr>
        <w:pStyle w:val="af3"/>
        <w:spacing w:line="276" w:lineRule="auto"/>
        <w:rPr>
          <w:sz w:val="28"/>
          <w:szCs w:val="28"/>
        </w:rPr>
      </w:pPr>
      <w:r w:rsidRPr="00AF2B20">
        <w:rPr>
          <w:sz w:val="28"/>
          <w:szCs w:val="28"/>
        </w:rPr>
        <w:t>-- Да нет, у меня билет на пятницу. В этот же день и уезжаю</w:t>
      </w:r>
    </w:p>
    <w:p w14:paraId="1D5D6A20" w14:textId="77777777" w:rsidR="00AF2B20" w:rsidRPr="00AF2B20" w:rsidRDefault="00AF2B20" w:rsidP="00AF2B20">
      <w:pPr>
        <w:pStyle w:val="af3"/>
        <w:spacing w:line="276" w:lineRule="auto"/>
        <w:rPr>
          <w:sz w:val="28"/>
          <w:szCs w:val="28"/>
        </w:rPr>
      </w:pPr>
      <w:r w:rsidRPr="00AF2B20">
        <w:rPr>
          <w:sz w:val="28"/>
          <w:szCs w:val="28"/>
        </w:rPr>
        <w:t>-- Ну, может хотя бы в четверг получится?</w:t>
      </w:r>
    </w:p>
    <w:p w14:paraId="431344F8" w14:textId="735B062F" w:rsidR="00AF2B20" w:rsidRPr="00AF2B20" w:rsidRDefault="00AF2B20" w:rsidP="00AF2B20">
      <w:pPr>
        <w:pStyle w:val="af3"/>
        <w:spacing w:line="276" w:lineRule="auto"/>
        <w:rPr>
          <w:sz w:val="28"/>
          <w:szCs w:val="28"/>
        </w:rPr>
      </w:pPr>
      <w:r w:rsidRPr="00AF2B20">
        <w:rPr>
          <w:sz w:val="28"/>
          <w:szCs w:val="28"/>
        </w:rPr>
        <w:t>-- А в чем дело то? В пятницу наша профессиональная выставка, все</w:t>
      </w:r>
      <w:r w:rsidRPr="00AF2B20">
        <w:rPr>
          <w:rFonts w:eastAsiaTheme="minorHAnsi"/>
          <w:sz w:val="28"/>
          <w:szCs w:val="28"/>
        </w:rPr>
        <w:t xml:space="preserve"> </w:t>
      </w:r>
      <w:r w:rsidRPr="00AF2B20">
        <w:rPr>
          <w:sz w:val="28"/>
          <w:szCs w:val="28"/>
        </w:rPr>
        <w:t>там будем. Неужели Вы такое пропустите? Вряд ли. Вот давайте там и</w:t>
      </w:r>
      <w:r w:rsidRPr="00AF2B20">
        <w:rPr>
          <w:rFonts w:eastAsiaTheme="minorHAnsi"/>
          <w:sz w:val="28"/>
          <w:szCs w:val="28"/>
        </w:rPr>
        <w:t xml:space="preserve"> </w:t>
      </w:r>
      <w:r w:rsidRPr="00AF2B20">
        <w:rPr>
          <w:sz w:val="28"/>
          <w:szCs w:val="28"/>
        </w:rPr>
        <w:t>встретимся.</w:t>
      </w:r>
    </w:p>
    <w:p w14:paraId="05D7B7E2" w14:textId="2C207C5F" w:rsidR="00AF2B20" w:rsidRPr="00AF2B20" w:rsidRDefault="00AF2B20" w:rsidP="00AF2B20">
      <w:pPr>
        <w:pStyle w:val="af3"/>
        <w:spacing w:line="276" w:lineRule="auto"/>
        <w:rPr>
          <w:sz w:val="28"/>
          <w:szCs w:val="28"/>
        </w:rPr>
      </w:pPr>
      <w:r w:rsidRPr="00AF2B20">
        <w:rPr>
          <w:sz w:val="28"/>
          <w:szCs w:val="28"/>
        </w:rPr>
        <w:t>-- Александр Леонидович, да я бы с удовольствием, но в пятницу я</w:t>
      </w:r>
      <w:r w:rsidRPr="00AF2B20">
        <w:rPr>
          <w:rFonts w:eastAsiaTheme="minorHAnsi"/>
          <w:sz w:val="28"/>
          <w:szCs w:val="28"/>
        </w:rPr>
        <w:t xml:space="preserve"> </w:t>
      </w:r>
      <w:r w:rsidRPr="00AF2B20">
        <w:rPr>
          <w:sz w:val="28"/>
          <w:szCs w:val="28"/>
        </w:rPr>
        <w:t>рожаю….</w:t>
      </w:r>
    </w:p>
    <w:p w14:paraId="457DA1E7" w14:textId="1A1DF817" w:rsidR="00AF2B20" w:rsidRPr="00AF2B20" w:rsidRDefault="00AF2B20" w:rsidP="00AF2B20">
      <w:pPr>
        <w:pStyle w:val="af3"/>
        <w:spacing w:line="276" w:lineRule="auto"/>
        <w:rPr>
          <w:sz w:val="28"/>
          <w:szCs w:val="28"/>
        </w:rPr>
      </w:pPr>
      <w:r w:rsidRPr="00AF2B20">
        <w:rPr>
          <w:sz w:val="28"/>
          <w:szCs w:val="28"/>
        </w:rPr>
        <w:t>Господи, дай им и их чадам здоровье и благополучие! Пусть они все</w:t>
      </w:r>
      <w:r w:rsidRPr="00AF2B20">
        <w:rPr>
          <w:rFonts w:eastAsiaTheme="minorHAnsi"/>
          <w:sz w:val="28"/>
          <w:szCs w:val="28"/>
        </w:rPr>
        <w:t xml:space="preserve"> </w:t>
      </w:r>
      <w:r w:rsidRPr="00AF2B20">
        <w:rPr>
          <w:sz w:val="28"/>
          <w:szCs w:val="28"/>
        </w:rPr>
        <w:t>непременно будут счастливы!</w:t>
      </w:r>
    </w:p>
    <w:p w14:paraId="007436E8" w14:textId="7FB9028A" w:rsidR="00AF2B20" w:rsidRPr="00AF2B20" w:rsidRDefault="00AF2B20" w:rsidP="00AF2B20">
      <w:pPr>
        <w:pStyle w:val="af3"/>
        <w:spacing w:line="276" w:lineRule="auto"/>
        <w:rPr>
          <w:rFonts w:eastAsiaTheme="minorHAnsi"/>
          <w:sz w:val="28"/>
          <w:szCs w:val="28"/>
        </w:rPr>
      </w:pPr>
      <w:r w:rsidRPr="00AF2B20">
        <w:rPr>
          <w:sz w:val="28"/>
          <w:szCs w:val="28"/>
        </w:rPr>
        <w:t>А мы их будем ценить. И любить…</w:t>
      </w:r>
    </w:p>
    <w:sectPr w:rsidR="00AF2B20" w:rsidRPr="00AF2B20" w:rsidSect="00641A3B">
      <w:footerReference w:type="default" r:id="rId65"/>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D738B" w14:textId="77777777" w:rsidR="00C6184D" w:rsidRDefault="00C6184D" w:rsidP="00F2216F">
      <w:r>
        <w:separator/>
      </w:r>
    </w:p>
  </w:endnote>
  <w:endnote w:type="continuationSeparator" w:id="0">
    <w:p w14:paraId="15853D5E" w14:textId="77777777" w:rsidR="00C6184D" w:rsidRDefault="00C6184D"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BoldItalic r:id="rId1" w:subsetted="1" w:fontKey="{6DF89A1C-C87D-45C6-91C8-2556BBBB3474}"/>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258"/>
      <w:docPartObj>
        <w:docPartGallery w:val="Page Numbers (Bottom of Page)"/>
        <w:docPartUnique/>
      </w:docPartObj>
    </w:sdtPr>
    <w:sdtContent>
      <w:p w14:paraId="21D4DD8E" w14:textId="77777777" w:rsidR="00F22A02" w:rsidRDefault="00F22A02">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w:pict>
                <v:shapetype w14:anchorId="53376850"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" fillcolor="black" stroked="f">
                  <v:fill r:id="rId1" o:title="" type="pattern"/>
                  <w10:anchorlock/>
                </v:shape>
              </w:pict>
            </mc:Fallback>
          </mc:AlternateContent>
        </w:r>
      </w:p>
      <w:p w14:paraId="7E445511" w14:textId="77777777" w:rsidR="00F22A02" w:rsidRDefault="00F22A02" w:rsidP="00F2216F">
        <w:pPr>
          <w:pStyle w:val="a9"/>
          <w:jc w:val="center"/>
        </w:pPr>
        <w:r>
          <w:fldChar w:fldCharType="begin"/>
        </w:r>
        <w:r>
          <w:instrText>PAGE    \* MERGEFORMAT</w:instrText>
        </w:r>
        <w:r>
          <w:fldChar w:fldCharType="separate"/>
        </w:r>
        <w:r w:rsidR="00DB095F">
          <w:rPr>
            <w:noProof/>
          </w:rPr>
          <w:t>28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8A243" w14:textId="77777777" w:rsidR="00C6184D" w:rsidRDefault="00C6184D" w:rsidP="00F2216F">
      <w:r>
        <w:separator/>
      </w:r>
    </w:p>
  </w:footnote>
  <w:footnote w:type="continuationSeparator" w:id="0">
    <w:p w14:paraId="7FE1FAC2" w14:textId="77777777" w:rsidR="00C6184D" w:rsidRDefault="00C6184D"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F1768"/>
    <w:multiLevelType w:val="hybridMultilevel"/>
    <w:tmpl w:val="70305D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8374F16"/>
    <w:multiLevelType w:val="hybridMultilevel"/>
    <w:tmpl w:val="00EA4BE2"/>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0F2354"/>
    <w:multiLevelType w:val="hybridMultilevel"/>
    <w:tmpl w:val="66008958"/>
    <w:lvl w:ilvl="0" w:tplc="041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231A3B"/>
    <w:multiLevelType w:val="hybridMultilevel"/>
    <w:tmpl w:val="3AF2E9B2"/>
    <w:lvl w:ilvl="0" w:tplc="041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7D1642"/>
    <w:multiLevelType w:val="hybridMultilevel"/>
    <w:tmpl w:val="105E4BEC"/>
    <w:lvl w:ilvl="0" w:tplc="04190001">
      <w:start w:val="1"/>
      <w:numFmt w:val="bullet"/>
      <w:lvlText w:val=""/>
      <w:lvlJc w:val="left"/>
      <w:pPr>
        <w:ind w:left="786"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30C6A01"/>
    <w:multiLevelType w:val="hybridMultilevel"/>
    <w:tmpl w:val="E7C88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4B00CF"/>
    <w:multiLevelType w:val="hybridMultilevel"/>
    <w:tmpl w:val="4FCEE7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3006F1"/>
    <w:multiLevelType w:val="hybridMultilevel"/>
    <w:tmpl w:val="E334DB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A5D3065"/>
    <w:multiLevelType w:val="hybridMultilevel"/>
    <w:tmpl w:val="91E8F0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F570144"/>
    <w:multiLevelType w:val="hybridMultilevel"/>
    <w:tmpl w:val="83A4B1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03032ED"/>
    <w:multiLevelType w:val="hybridMultilevel"/>
    <w:tmpl w:val="D0004CAE"/>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1" w15:restartNumberingAfterBreak="0">
    <w:nsid w:val="75C01C90"/>
    <w:multiLevelType w:val="multilevel"/>
    <w:tmpl w:val="0070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2863531">
    <w:abstractNumId w:val="3"/>
  </w:num>
  <w:num w:numId="2" w16cid:durableId="5327721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7637139">
    <w:abstractNumId w:val="12"/>
  </w:num>
  <w:num w:numId="4" w16cid:durableId="1612054892">
    <w:abstractNumId w:val="9"/>
  </w:num>
  <w:num w:numId="5" w16cid:durableId="934630460">
    <w:abstractNumId w:val="11"/>
  </w:num>
  <w:num w:numId="6" w16cid:durableId="900020649">
    <w:abstractNumId w:val="0"/>
  </w:num>
  <w:num w:numId="7" w16cid:durableId="1549026851">
    <w:abstractNumId w:val="10"/>
  </w:num>
  <w:num w:numId="8" w16cid:durableId="179590300">
    <w:abstractNumId w:val="6"/>
  </w:num>
  <w:num w:numId="9" w16cid:durableId="525024172">
    <w:abstractNumId w:val="5"/>
  </w:num>
  <w:num w:numId="10" w16cid:durableId="1821652729">
    <w:abstractNumId w:val="8"/>
  </w:num>
  <w:num w:numId="11" w16cid:durableId="1249803055">
    <w:abstractNumId w:val="1"/>
  </w:num>
  <w:num w:numId="12" w16cid:durableId="1987658773">
    <w:abstractNumId w:val="7"/>
  </w:num>
  <w:num w:numId="13" w16cid:durableId="293491992">
    <w:abstractNumId w:val="2"/>
  </w:num>
  <w:num w:numId="14" w16cid:durableId="6222288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0940"/>
    <w:rsid w:val="00000B17"/>
    <w:rsid w:val="00001112"/>
    <w:rsid w:val="000012ED"/>
    <w:rsid w:val="00001D6D"/>
    <w:rsid w:val="00002F97"/>
    <w:rsid w:val="00003080"/>
    <w:rsid w:val="0000310A"/>
    <w:rsid w:val="000032F0"/>
    <w:rsid w:val="00003ABF"/>
    <w:rsid w:val="00003BD0"/>
    <w:rsid w:val="00003FD9"/>
    <w:rsid w:val="0000416D"/>
    <w:rsid w:val="000049D6"/>
    <w:rsid w:val="00004C57"/>
    <w:rsid w:val="00004DDF"/>
    <w:rsid w:val="00004E6E"/>
    <w:rsid w:val="00004F90"/>
    <w:rsid w:val="000051FE"/>
    <w:rsid w:val="0000524B"/>
    <w:rsid w:val="0000554C"/>
    <w:rsid w:val="000055D4"/>
    <w:rsid w:val="00005A13"/>
    <w:rsid w:val="00005C70"/>
    <w:rsid w:val="00005CA4"/>
    <w:rsid w:val="00005D7D"/>
    <w:rsid w:val="00005EC3"/>
    <w:rsid w:val="00006929"/>
    <w:rsid w:val="00006BF9"/>
    <w:rsid w:val="00006D9B"/>
    <w:rsid w:val="0000767C"/>
    <w:rsid w:val="000078CB"/>
    <w:rsid w:val="00007AF7"/>
    <w:rsid w:val="00010112"/>
    <w:rsid w:val="00010517"/>
    <w:rsid w:val="000106D6"/>
    <w:rsid w:val="00010A98"/>
    <w:rsid w:val="00010B33"/>
    <w:rsid w:val="00010DD7"/>
    <w:rsid w:val="00010F36"/>
    <w:rsid w:val="00010FA6"/>
    <w:rsid w:val="000111BE"/>
    <w:rsid w:val="000113FC"/>
    <w:rsid w:val="000115B6"/>
    <w:rsid w:val="000119D8"/>
    <w:rsid w:val="00011F6C"/>
    <w:rsid w:val="0001230D"/>
    <w:rsid w:val="00012664"/>
    <w:rsid w:val="000126C4"/>
    <w:rsid w:val="000131ED"/>
    <w:rsid w:val="00013332"/>
    <w:rsid w:val="00013697"/>
    <w:rsid w:val="00013B20"/>
    <w:rsid w:val="00013C62"/>
    <w:rsid w:val="000140B1"/>
    <w:rsid w:val="00014B52"/>
    <w:rsid w:val="00014B63"/>
    <w:rsid w:val="00014E85"/>
    <w:rsid w:val="00015254"/>
    <w:rsid w:val="000155C6"/>
    <w:rsid w:val="00015621"/>
    <w:rsid w:val="00015773"/>
    <w:rsid w:val="00015F14"/>
    <w:rsid w:val="00017678"/>
    <w:rsid w:val="0001787C"/>
    <w:rsid w:val="0002019A"/>
    <w:rsid w:val="00020619"/>
    <w:rsid w:val="00021578"/>
    <w:rsid w:val="000219BF"/>
    <w:rsid w:val="00021A9B"/>
    <w:rsid w:val="00022449"/>
    <w:rsid w:val="00022762"/>
    <w:rsid w:val="00022E69"/>
    <w:rsid w:val="00023062"/>
    <w:rsid w:val="000235E3"/>
    <w:rsid w:val="00023780"/>
    <w:rsid w:val="000237CD"/>
    <w:rsid w:val="000241B9"/>
    <w:rsid w:val="00024256"/>
    <w:rsid w:val="00024A41"/>
    <w:rsid w:val="000251C2"/>
    <w:rsid w:val="000256DB"/>
    <w:rsid w:val="00025838"/>
    <w:rsid w:val="00025BE8"/>
    <w:rsid w:val="0002619D"/>
    <w:rsid w:val="00026480"/>
    <w:rsid w:val="00026786"/>
    <w:rsid w:val="000267C2"/>
    <w:rsid w:val="000268FD"/>
    <w:rsid w:val="00026A08"/>
    <w:rsid w:val="00026BEA"/>
    <w:rsid w:val="00026CA4"/>
    <w:rsid w:val="00026F35"/>
    <w:rsid w:val="00026F53"/>
    <w:rsid w:val="000271D6"/>
    <w:rsid w:val="00027C5E"/>
    <w:rsid w:val="00027DBC"/>
    <w:rsid w:val="00030237"/>
    <w:rsid w:val="00030B15"/>
    <w:rsid w:val="00031174"/>
    <w:rsid w:val="000313A0"/>
    <w:rsid w:val="00031A7D"/>
    <w:rsid w:val="00031F2F"/>
    <w:rsid w:val="0003202C"/>
    <w:rsid w:val="0003222A"/>
    <w:rsid w:val="000322AD"/>
    <w:rsid w:val="0003249B"/>
    <w:rsid w:val="0003320C"/>
    <w:rsid w:val="000336BE"/>
    <w:rsid w:val="0003374E"/>
    <w:rsid w:val="000337AC"/>
    <w:rsid w:val="00033CC2"/>
    <w:rsid w:val="00034240"/>
    <w:rsid w:val="0003431D"/>
    <w:rsid w:val="000344A1"/>
    <w:rsid w:val="00034CE0"/>
    <w:rsid w:val="000363FC"/>
    <w:rsid w:val="00036405"/>
    <w:rsid w:val="000365F8"/>
    <w:rsid w:val="00036934"/>
    <w:rsid w:val="0003693E"/>
    <w:rsid w:val="00037004"/>
    <w:rsid w:val="00037EAF"/>
    <w:rsid w:val="00040048"/>
    <w:rsid w:val="00040422"/>
    <w:rsid w:val="0004058A"/>
    <w:rsid w:val="000409BA"/>
    <w:rsid w:val="00040D1F"/>
    <w:rsid w:val="00040D2A"/>
    <w:rsid w:val="00041119"/>
    <w:rsid w:val="000411E3"/>
    <w:rsid w:val="000419F9"/>
    <w:rsid w:val="00041F5E"/>
    <w:rsid w:val="00041FB9"/>
    <w:rsid w:val="000421A5"/>
    <w:rsid w:val="0004226F"/>
    <w:rsid w:val="0004247B"/>
    <w:rsid w:val="0004256E"/>
    <w:rsid w:val="0004285C"/>
    <w:rsid w:val="00042B1D"/>
    <w:rsid w:val="00042DD2"/>
    <w:rsid w:val="0004397B"/>
    <w:rsid w:val="00043A1A"/>
    <w:rsid w:val="000440B2"/>
    <w:rsid w:val="0004415D"/>
    <w:rsid w:val="0004428E"/>
    <w:rsid w:val="00044B64"/>
    <w:rsid w:val="00044BCC"/>
    <w:rsid w:val="0004513A"/>
    <w:rsid w:val="00045BBF"/>
    <w:rsid w:val="0004648E"/>
    <w:rsid w:val="000466C6"/>
    <w:rsid w:val="00046E9A"/>
    <w:rsid w:val="000477FB"/>
    <w:rsid w:val="00047829"/>
    <w:rsid w:val="000478D1"/>
    <w:rsid w:val="00047F9F"/>
    <w:rsid w:val="00050163"/>
    <w:rsid w:val="0005043C"/>
    <w:rsid w:val="00050639"/>
    <w:rsid w:val="00050BC7"/>
    <w:rsid w:val="000519CB"/>
    <w:rsid w:val="00051A28"/>
    <w:rsid w:val="00051A74"/>
    <w:rsid w:val="00051AA9"/>
    <w:rsid w:val="0005222A"/>
    <w:rsid w:val="0005286A"/>
    <w:rsid w:val="000528A5"/>
    <w:rsid w:val="00052DCC"/>
    <w:rsid w:val="0005303B"/>
    <w:rsid w:val="000539AF"/>
    <w:rsid w:val="0005404E"/>
    <w:rsid w:val="00054409"/>
    <w:rsid w:val="0005462C"/>
    <w:rsid w:val="000548BA"/>
    <w:rsid w:val="00054977"/>
    <w:rsid w:val="00054FFD"/>
    <w:rsid w:val="000551D6"/>
    <w:rsid w:val="000552A9"/>
    <w:rsid w:val="00055485"/>
    <w:rsid w:val="00055994"/>
    <w:rsid w:val="00055A28"/>
    <w:rsid w:val="00055BFD"/>
    <w:rsid w:val="00055F3A"/>
    <w:rsid w:val="000560C2"/>
    <w:rsid w:val="0005693B"/>
    <w:rsid w:val="000569C3"/>
    <w:rsid w:val="000571A5"/>
    <w:rsid w:val="00057439"/>
    <w:rsid w:val="000574A9"/>
    <w:rsid w:val="0005777A"/>
    <w:rsid w:val="000579E9"/>
    <w:rsid w:val="00057B5D"/>
    <w:rsid w:val="000600EE"/>
    <w:rsid w:val="00060520"/>
    <w:rsid w:val="00061168"/>
    <w:rsid w:val="00061281"/>
    <w:rsid w:val="00061840"/>
    <w:rsid w:val="00061BCA"/>
    <w:rsid w:val="00061F25"/>
    <w:rsid w:val="00061F63"/>
    <w:rsid w:val="00062049"/>
    <w:rsid w:val="000627D4"/>
    <w:rsid w:val="000627F3"/>
    <w:rsid w:val="00062819"/>
    <w:rsid w:val="000628AF"/>
    <w:rsid w:val="000629B1"/>
    <w:rsid w:val="00062F11"/>
    <w:rsid w:val="00062F5D"/>
    <w:rsid w:val="00063BF4"/>
    <w:rsid w:val="00063F3D"/>
    <w:rsid w:val="00064131"/>
    <w:rsid w:val="0006487A"/>
    <w:rsid w:val="000649B3"/>
    <w:rsid w:val="00065444"/>
    <w:rsid w:val="00065587"/>
    <w:rsid w:val="000664F2"/>
    <w:rsid w:val="00066FD9"/>
    <w:rsid w:val="000670EF"/>
    <w:rsid w:val="00067798"/>
    <w:rsid w:val="000677A1"/>
    <w:rsid w:val="00067932"/>
    <w:rsid w:val="000679D7"/>
    <w:rsid w:val="00067C17"/>
    <w:rsid w:val="00070B86"/>
    <w:rsid w:val="00071D91"/>
    <w:rsid w:val="00071F45"/>
    <w:rsid w:val="00072541"/>
    <w:rsid w:val="00072659"/>
    <w:rsid w:val="00072B41"/>
    <w:rsid w:val="00072C52"/>
    <w:rsid w:val="00072DC0"/>
    <w:rsid w:val="00072EC3"/>
    <w:rsid w:val="000734BE"/>
    <w:rsid w:val="000738DE"/>
    <w:rsid w:val="000739FD"/>
    <w:rsid w:val="00073AC3"/>
    <w:rsid w:val="00073CA3"/>
    <w:rsid w:val="000740D4"/>
    <w:rsid w:val="000746F6"/>
    <w:rsid w:val="00074ADF"/>
    <w:rsid w:val="000753C5"/>
    <w:rsid w:val="0007541F"/>
    <w:rsid w:val="00075A6F"/>
    <w:rsid w:val="00075ABA"/>
    <w:rsid w:val="00075B44"/>
    <w:rsid w:val="00076158"/>
    <w:rsid w:val="00076EDD"/>
    <w:rsid w:val="00077144"/>
    <w:rsid w:val="0007721D"/>
    <w:rsid w:val="000773C8"/>
    <w:rsid w:val="0007745E"/>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4DD2"/>
    <w:rsid w:val="00085086"/>
    <w:rsid w:val="00085476"/>
    <w:rsid w:val="000863B6"/>
    <w:rsid w:val="000863D9"/>
    <w:rsid w:val="000864B1"/>
    <w:rsid w:val="000866A1"/>
    <w:rsid w:val="00086768"/>
    <w:rsid w:val="00086F23"/>
    <w:rsid w:val="00087979"/>
    <w:rsid w:val="000879CE"/>
    <w:rsid w:val="000903ED"/>
    <w:rsid w:val="00090BAA"/>
    <w:rsid w:val="00090CBB"/>
    <w:rsid w:val="000910ED"/>
    <w:rsid w:val="0009124D"/>
    <w:rsid w:val="000912A1"/>
    <w:rsid w:val="00091324"/>
    <w:rsid w:val="000915F4"/>
    <w:rsid w:val="00091832"/>
    <w:rsid w:val="00091FFF"/>
    <w:rsid w:val="00092751"/>
    <w:rsid w:val="000929F0"/>
    <w:rsid w:val="00092AF5"/>
    <w:rsid w:val="00093C62"/>
    <w:rsid w:val="00094448"/>
    <w:rsid w:val="000944DC"/>
    <w:rsid w:val="00094860"/>
    <w:rsid w:val="00094AC2"/>
    <w:rsid w:val="00096210"/>
    <w:rsid w:val="0009676C"/>
    <w:rsid w:val="00096820"/>
    <w:rsid w:val="00096AA1"/>
    <w:rsid w:val="00096C27"/>
    <w:rsid w:val="00096CD4"/>
    <w:rsid w:val="00097377"/>
    <w:rsid w:val="00097BC6"/>
    <w:rsid w:val="00097DF0"/>
    <w:rsid w:val="00097F85"/>
    <w:rsid w:val="000A034C"/>
    <w:rsid w:val="000A0CDD"/>
    <w:rsid w:val="000A0D19"/>
    <w:rsid w:val="000A105D"/>
    <w:rsid w:val="000A12BF"/>
    <w:rsid w:val="000A183D"/>
    <w:rsid w:val="000A1A3A"/>
    <w:rsid w:val="000A1C34"/>
    <w:rsid w:val="000A2220"/>
    <w:rsid w:val="000A2AD5"/>
    <w:rsid w:val="000A3042"/>
    <w:rsid w:val="000A32D5"/>
    <w:rsid w:val="000A369F"/>
    <w:rsid w:val="000A3D09"/>
    <w:rsid w:val="000A3EAE"/>
    <w:rsid w:val="000A3EC4"/>
    <w:rsid w:val="000A3F9F"/>
    <w:rsid w:val="000A4006"/>
    <w:rsid w:val="000A40B5"/>
    <w:rsid w:val="000A42E5"/>
    <w:rsid w:val="000A431C"/>
    <w:rsid w:val="000A4553"/>
    <w:rsid w:val="000A4813"/>
    <w:rsid w:val="000A4A82"/>
    <w:rsid w:val="000A50B8"/>
    <w:rsid w:val="000A5952"/>
    <w:rsid w:val="000A6386"/>
    <w:rsid w:val="000A7582"/>
    <w:rsid w:val="000A7D22"/>
    <w:rsid w:val="000B0254"/>
    <w:rsid w:val="000B073E"/>
    <w:rsid w:val="000B0935"/>
    <w:rsid w:val="000B099E"/>
    <w:rsid w:val="000B0CC5"/>
    <w:rsid w:val="000B1ADE"/>
    <w:rsid w:val="000B1B31"/>
    <w:rsid w:val="000B1BD0"/>
    <w:rsid w:val="000B1E08"/>
    <w:rsid w:val="000B2089"/>
    <w:rsid w:val="000B22A8"/>
    <w:rsid w:val="000B2391"/>
    <w:rsid w:val="000B26C7"/>
    <w:rsid w:val="000B2771"/>
    <w:rsid w:val="000B277D"/>
    <w:rsid w:val="000B2D61"/>
    <w:rsid w:val="000B2D9C"/>
    <w:rsid w:val="000B3832"/>
    <w:rsid w:val="000B3CC1"/>
    <w:rsid w:val="000B3E27"/>
    <w:rsid w:val="000B4427"/>
    <w:rsid w:val="000B4C10"/>
    <w:rsid w:val="000B5455"/>
    <w:rsid w:val="000B6328"/>
    <w:rsid w:val="000B6C80"/>
    <w:rsid w:val="000B778E"/>
    <w:rsid w:val="000B7B1F"/>
    <w:rsid w:val="000C0390"/>
    <w:rsid w:val="000C0563"/>
    <w:rsid w:val="000C05BF"/>
    <w:rsid w:val="000C0A4C"/>
    <w:rsid w:val="000C0A69"/>
    <w:rsid w:val="000C0A83"/>
    <w:rsid w:val="000C0F92"/>
    <w:rsid w:val="000C16DD"/>
    <w:rsid w:val="000C1963"/>
    <w:rsid w:val="000C1D52"/>
    <w:rsid w:val="000C1DCA"/>
    <w:rsid w:val="000C2139"/>
    <w:rsid w:val="000C259C"/>
    <w:rsid w:val="000C2E6C"/>
    <w:rsid w:val="000C2F32"/>
    <w:rsid w:val="000C3074"/>
    <w:rsid w:val="000C3793"/>
    <w:rsid w:val="000C3836"/>
    <w:rsid w:val="000C410C"/>
    <w:rsid w:val="000C4177"/>
    <w:rsid w:val="000C4245"/>
    <w:rsid w:val="000C4A34"/>
    <w:rsid w:val="000C5423"/>
    <w:rsid w:val="000C57EE"/>
    <w:rsid w:val="000C5871"/>
    <w:rsid w:val="000C5926"/>
    <w:rsid w:val="000C5A94"/>
    <w:rsid w:val="000C655E"/>
    <w:rsid w:val="000C6590"/>
    <w:rsid w:val="000C66CF"/>
    <w:rsid w:val="000C6954"/>
    <w:rsid w:val="000C6AD7"/>
    <w:rsid w:val="000C6DB2"/>
    <w:rsid w:val="000C7007"/>
    <w:rsid w:val="000C738F"/>
    <w:rsid w:val="000C7979"/>
    <w:rsid w:val="000C7B4B"/>
    <w:rsid w:val="000C7E79"/>
    <w:rsid w:val="000C7EB5"/>
    <w:rsid w:val="000D06A7"/>
    <w:rsid w:val="000D0ECD"/>
    <w:rsid w:val="000D114C"/>
    <w:rsid w:val="000D1DC0"/>
    <w:rsid w:val="000D217B"/>
    <w:rsid w:val="000D28C1"/>
    <w:rsid w:val="000D3388"/>
    <w:rsid w:val="000D3688"/>
    <w:rsid w:val="000D3728"/>
    <w:rsid w:val="000D3C25"/>
    <w:rsid w:val="000D3C55"/>
    <w:rsid w:val="000D3E57"/>
    <w:rsid w:val="000D3E59"/>
    <w:rsid w:val="000D3FD4"/>
    <w:rsid w:val="000D45FC"/>
    <w:rsid w:val="000D479C"/>
    <w:rsid w:val="000D4A6F"/>
    <w:rsid w:val="000D4C9E"/>
    <w:rsid w:val="000D4FDA"/>
    <w:rsid w:val="000D57B7"/>
    <w:rsid w:val="000D5DFF"/>
    <w:rsid w:val="000D61A3"/>
    <w:rsid w:val="000D653C"/>
    <w:rsid w:val="000D68C6"/>
    <w:rsid w:val="000D6D19"/>
    <w:rsid w:val="000D7087"/>
    <w:rsid w:val="000D7137"/>
    <w:rsid w:val="000D75C2"/>
    <w:rsid w:val="000D7742"/>
    <w:rsid w:val="000E0A9E"/>
    <w:rsid w:val="000E1040"/>
    <w:rsid w:val="000E1048"/>
    <w:rsid w:val="000E1347"/>
    <w:rsid w:val="000E1936"/>
    <w:rsid w:val="000E1E50"/>
    <w:rsid w:val="000E20B6"/>
    <w:rsid w:val="000E264D"/>
    <w:rsid w:val="000E3814"/>
    <w:rsid w:val="000E3C66"/>
    <w:rsid w:val="000E4220"/>
    <w:rsid w:val="000E439A"/>
    <w:rsid w:val="000E43BA"/>
    <w:rsid w:val="000E4759"/>
    <w:rsid w:val="000E4B0E"/>
    <w:rsid w:val="000E5222"/>
    <w:rsid w:val="000E5479"/>
    <w:rsid w:val="000E54EF"/>
    <w:rsid w:val="000E57C1"/>
    <w:rsid w:val="000E5F3F"/>
    <w:rsid w:val="000E5F6A"/>
    <w:rsid w:val="000E64AE"/>
    <w:rsid w:val="000E67AD"/>
    <w:rsid w:val="000E7B76"/>
    <w:rsid w:val="000E7E7D"/>
    <w:rsid w:val="000E7EE3"/>
    <w:rsid w:val="000F08B1"/>
    <w:rsid w:val="000F094E"/>
    <w:rsid w:val="000F0C42"/>
    <w:rsid w:val="000F0D68"/>
    <w:rsid w:val="000F190E"/>
    <w:rsid w:val="000F1C0E"/>
    <w:rsid w:val="000F1DBF"/>
    <w:rsid w:val="000F20C2"/>
    <w:rsid w:val="000F2195"/>
    <w:rsid w:val="000F258C"/>
    <w:rsid w:val="000F2674"/>
    <w:rsid w:val="000F299C"/>
    <w:rsid w:val="000F2BCA"/>
    <w:rsid w:val="000F2D6A"/>
    <w:rsid w:val="000F38A4"/>
    <w:rsid w:val="000F4786"/>
    <w:rsid w:val="000F4D2E"/>
    <w:rsid w:val="000F51B4"/>
    <w:rsid w:val="000F5AD1"/>
    <w:rsid w:val="000F5DEC"/>
    <w:rsid w:val="000F5FAA"/>
    <w:rsid w:val="000F61C0"/>
    <w:rsid w:val="000F6651"/>
    <w:rsid w:val="000F68BD"/>
    <w:rsid w:val="000F6EC4"/>
    <w:rsid w:val="000F726A"/>
    <w:rsid w:val="000F7769"/>
    <w:rsid w:val="000F7973"/>
    <w:rsid w:val="000F7AE7"/>
    <w:rsid w:val="000F7DAF"/>
    <w:rsid w:val="000F7EBD"/>
    <w:rsid w:val="00100069"/>
    <w:rsid w:val="001005DB"/>
    <w:rsid w:val="00100D5E"/>
    <w:rsid w:val="0010103D"/>
    <w:rsid w:val="00101C28"/>
    <w:rsid w:val="00101EDA"/>
    <w:rsid w:val="001022ED"/>
    <w:rsid w:val="00102981"/>
    <w:rsid w:val="00102D29"/>
    <w:rsid w:val="00103235"/>
    <w:rsid w:val="001037D9"/>
    <w:rsid w:val="0010398B"/>
    <w:rsid w:val="00103C64"/>
    <w:rsid w:val="001043AB"/>
    <w:rsid w:val="00104757"/>
    <w:rsid w:val="00104B39"/>
    <w:rsid w:val="00105241"/>
    <w:rsid w:val="00105645"/>
    <w:rsid w:val="00105AB3"/>
    <w:rsid w:val="00105B6E"/>
    <w:rsid w:val="00105CE7"/>
    <w:rsid w:val="00106086"/>
    <w:rsid w:val="00106160"/>
    <w:rsid w:val="0010656B"/>
    <w:rsid w:val="00106C61"/>
    <w:rsid w:val="00106CAC"/>
    <w:rsid w:val="00106E49"/>
    <w:rsid w:val="001072CA"/>
    <w:rsid w:val="001076DF"/>
    <w:rsid w:val="001078B0"/>
    <w:rsid w:val="00107A71"/>
    <w:rsid w:val="00107C39"/>
    <w:rsid w:val="00110045"/>
    <w:rsid w:val="00110204"/>
    <w:rsid w:val="0011043E"/>
    <w:rsid w:val="0011048D"/>
    <w:rsid w:val="001113F6"/>
    <w:rsid w:val="001115FD"/>
    <w:rsid w:val="001118AE"/>
    <w:rsid w:val="00111EF5"/>
    <w:rsid w:val="0011212F"/>
    <w:rsid w:val="001124AB"/>
    <w:rsid w:val="0011257B"/>
    <w:rsid w:val="0011276F"/>
    <w:rsid w:val="00112A85"/>
    <w:rsid w:val="00112D3B"/>
    <w:rsid w:val="00113009"/>
    <w:rsid w:val="001130BD"/>
    <w:rsid w:val="00113226"/>
    <w:rsid w:val="00113734"/>
    <w:rsid w:val="00113982"/>
    <w:rsid w:val="001140E4"/>
    <w:rsid w:val="0011428D"/>
    <w:rsid w:val="00114AA3"/>
    <w:rsid w:val="00114AB8"/>
    <w:rsid w:val="001154A4"/>
    <w:rsid w:val="0011559B"/>
    <w:rsid w:val="001157CE"/>
    <w:rsid w:val="00115C20"/>
    <w:rsid w:val="00115EC1"/>
    <w:rsid w:val="00115F28"/>
    <w:rsid w:val="00116425"/>
    <w:rsid w:val="0011678A"/>
    <w:rsid w:val="00116BE2"/>
    <w:rsid w:val="00116C0A"/>
    <w:rsid w:val="00116D00"/>
    <w:rsid w:val="001201AD"/>
    <w:rsid w:val="0012021D"/>
    <w:rsid w:val="001202D1"/>
    <w:rsid w:val="001209C7"/>
    <w:rsid w:val="00120A84"/>
    <w:rsid w:val="00120D72"/>
    <w:rsid w:val="0012134C"/>
    <w:rsid w:val="00121628"/>
    <w:rsid w:val="001219E6"/>
    <w:rsid w:val="00121B28"/>
    <w:rsid w:val="00122687"/>
    <w:rsid w:val="00122B6E"/>
    <w:rsid w:val="00122B8B"/>
    <w:rsid w:val="001232C8"/>
    <w:rsid w:val="001236E3"/>
    <w:rsid w:val="0012377C"/>
    <w:rsid w:val="001238AF"/>
    <w:rsid w:val="00123C66"/>
    <w:rsid w:val="00123E3A"/>
    <w:rsid w:val="00123E57"/>
    <w:rsid w:val="0012431D"/>
    <w:rsid w:val="00124625"/>
    <w:rsid w:val="001246BF"/>
    <w:rsid w:val="0012476A"/>
    <w:rsid w:val="00124847"/>
    <w:rsid w:val="00124AEE"/>
    <w:rsid w:val="00124E8B"/>
    <w:rsid w:val="00125531"/>
    <w:rsid w:val="001257CA"/>
    <w:rsid w:val="001257D3"/>
    <w:rsid w:val="00125E62"/>
    <w:rsid w:val="0012602D"/>
    <w:rsid w:val="00126967"/>
    <w:rsid w:val="00127787"/>
    <w:rsid w:val="00127879"/>
    <w:rsid w:val="00130430"/>
    <w:rsid w:val="00130454"/>
    <w:rsid w:val="00131000"/>
    <w:rsid w:val="00131279"/>
    <w:rsid w:val="00131766"/>
    <w:rsid w:val="001319BD"/>
    <w:rsid w:val="00131B4E"/>
    <w:rsid w:val="00131C56"/>
    <w:rsid w:val="00131D91"/>
    <w:rsid w:val="00132038"/>
    <w:rsid w:val="00132075"/>
    <w:rsid w:val="001320F5"/>
    <w:rsid w:val="00132367"/>
    <w:rsid w:val="00132EB4"/>
    <w:rsid w:val="00132F42"/>
    <w:rsid w:val="0013343F"/>
    <w:rsid w:val="00133C0E"/>
    <w:rsid w:val="0013400A"/>
    <w:rsid w:val="0013453D"/>
    <w:rsid w:val="00134A6C"/>
    <w:rsid w:val="00134AEE"/>
    <w:rsid w:val="00134C96"/>
    <w:rsid w:val="0013501F"/>
    <w:rsid w:val="00135167"/>
    <w:rsid w:val="001352DB"/>
    <w:rsid w:val="00135A82"/>
    <w:rsid w:val="00135BD3"/>
    <w:rsid w:val="00135E35"/>
    <w:rsid w:val="00136690"/>
    <w:rsid w:val="00136C99"/>
    <w:rsid w:val="001373D3"/>
    <w:rsid w:val="00137632"/>
    <w:rsid w:val="00137D9E"/>
    <w:rsid w:val="00140026"/>
    <w:rsid w:val="0014002B"/>
    <w:rsid w:val="0014010B"/>
    <w:rsid w:val="00140181"/>
    <w:rsid w:val="0014019D"/>
    <w:rsid w:val="001401C4"/>
    <w:rsid w:val="00140816"/>
    <w:rsid w:val="00140D5B"/>
    <w:rsid w:val="00140DF6"/>
    <w:rsid w:val="0014184F"/>
    <w:rsid w:val="00141B38"/>
    <w:rsid w:val="00141CA5"/>
    <w:rsid w:val="0014273D"/>
    <w:rsid w:val="00142764"/>
    <w:rsid w:val="00142830"/>
    <w:rsid w:val="0014283B"/>
    <w:rsid w:val="00143230"/>
    <w:rsid w:val="001439AE"/>
    <w:rsid w:val="0014402F"/>
    <w:rsid w:val="00144B86"/>
    <w:rsid w:val="00145311"/>
    <w:rsid w:val="001456C3"/>
    <w:rsid w:val="001461F9"/>
    <w:rsid w:val="0014628E"/>
    <w:rsid w:val="00146EC2"/>
    <w:rsid w:val="00147030"/>
    <w:rsid w:val="001473F3"/>
    <w:rsid w:val="00147612"/>
    <w:rsid w:val="00147FF0"/>
    <w:rsid w:val="001505FB"/>
    <w:rsid w:val="001507DC"/>
    <w:rsid w:val="0015088D"/>
    <w:rsid w:val="00150C5D"/>
    <w:rsid w:val="00150DA1"/>
    <w:rsid w:val="00151B8E"/>
    <w:rsid w:val="00152803"/>
    <w:rsid w:val="001528A7"/>
    <w:rsid w:val="00152DB0"/>
    <w:rsid w:val="00152ED7"/>
    <w:rsid w:val="001535FB"/>
    <w:rsid w:val="001539AE"/>
    <w:rsid w:val="00153D7E"/>
    <w:rsid w:val="00154515"/>
    <w:rsid w:val="00154A4D"/>
    <w:rsid w:val="001552F3"/>
    <w:rsid w:val="00155608"/>
    <w:rsid w:val="00155755"/>
    <w:rsid w:val="00155835"/>
    <w:rsid w:val="00155A2C"/>
    <w:rsid w:val="00155EAB"/>
    <w:rsid w:val="00155F67"/>
    <w:rsid w:val="0015691A"/>
    <w:rsid w:val="00156BD7"/>
    <w:rsid w:val="00156E0A"/>
    <w:rsid w:val="0015732E"/>
    <w:rsid w:val="0015755E"/>
    <w:rsid w:val="00157B92"/>
    <w:rsid w:val="00157C70"/>
    <w:rsid w:val="001601EA"/>
    <w:rsid w:val="001602FC"/>
    <w:rsid w:val="001604F5"/>
    <w:rsid w:val="00160F29"/>
    <w:rsid w:val="00161020"/>
    <w:rsid w:val="00161510"/>
    <w:rsid w:val="001623DE"/>
    <w:rsid w:val="00162538"/>
    <w:rsid w:val="0016277B"/>
    <w:rsid w:val="0016339D"/>
    <w:rsid w:val="00163A8F"/>
    <w:rsid w:val="00163ECC"/>
    <w:rsid w:val="001646F6"/>
    <w:rsid w:val="00164B57"/>
    <w:rsid w:val="00164B89"/>
    <w:rsid w:val="0016531E"/>
    <w:rsid w:val="001655C6"/>
    <w:rsid w:val="00165BEF"/>
    <w:rsid w:val="00165EB8"/>
    <w:rsid w:val="0016630D"/>
    <w:rsid w:val="00166AD2"/>
    <w:rsid w:val="00166F64"/>
    <w:rsid w:val="00167E8D"/>
    <w:rsid w:val="0017096D"/>
    <w:rsid w:val="00170AA8"/>
    <w:rsid w:val="0017141D"/>
    <w:rsid w:val="001720DD"/>
    <w:rsid w:val="00172335"/>
    <w:rsid w:val="00172426"/>
    <w:rsid w:val="001726F0"/>
    <w:rsid w:val="00172A05"/>
    <w:rsid w:val="00172A8A"/>
    <w:rsid w:val="00172B70"/>
    <w:rsid w:val="00173244"/>
    <w:rsid w:val="001739F5"/>
    <w:rsid w:val="00173AB2"/>
    <w:rsid w:val="001743F3"/>
    <w:rsid w:val="00174B7B"/>
    <w:rsid w:val="00174D73"/>
    <w:rsid w:val="0017506C"/>
    <w:rsid w:val="00175928"/>
    <w:rsid w:val="00175F45"/>
    <w:rsid w:val="00175F88"/>
    <w:rsid w:val="00176A91"/>
    <w:rsid w:val="00176F5D"/>
    <w:rsid w:val="00176FCB"/>
    <w:rsid w:val="00177EAF"/>
    <w:rsid w:val="001809CB"/>
    <w:rsid w:val="00181426"/>
    <w:rsid w:val="00181741"/>
    <w:rsid w:val="00181B84"/>
    <w:rsid w:val="00181EDA"/>
    <w:rsid w:val="00182B5E"/>
    <w:rsid w:val="00182D55"/>
    <w:rsid w:val="00182FB5"/>
    <w:rsid w:val="00183379"/>
    <w:rsid w:val="0018386C"/>
    <w:rsid w:val="00183B75"/>
    <w:rsid w:val="0018416F"/>
    <w:rsid w:val="00184921"/>
    <w:rsid w:val="0018493B"/>
    <w:rsid w:val="00184A84"/>
    <w:rsid w:val="00184C2F"/>
    <w:rsid w:val="00184D80"/>
    <w:rsid w:val="00185478"/>
    <w:rsid w:val="00185B79"/>
    <w:rsid w:val="00185DB9"/>
    <w:rsid w:val="00186957"/>
    <w:rsid w:val="00186D23"/>
    <w:rsid w:val="00186DC3"/>
    <w:rsid w:val="00186EC2"/>
    <w:rsid w:val="00187155"/>
    <w:rsid w:val="001874B2"/>
    <w:rsid w:val="00187E06"/>
    <w:rsid w:val="00190050"/>
    <w:rsid w:val="00190E52"/>
    <w:rsid w:val="00190F09"/>
    <w:rsid w:val="00191238"/>
    <w:rsid w:val="00191815"/>
    <w:rsid w:val="00191CCB"/>
    <w:rsid w:val="00191D2C"/>
    <w:rsid w:val="0019234D"/>
    <w:rsid w:val="001925CE"/>
    <w:rsid w:val="001925F1"/>
    <w:rsid w:val="0019277A"/>
    <w:rsid w:val="00192802"/>
    <w:rsid w:val="001928D6"/>
    <w:rsid w:val="00192F61"/>
    <w:rsid w:val="00193087"/>
    <w:rsid w:val="00193756"/>
    <w:rsid w:val="00193BD9"/>
    <w:rsid w:val="00194266"/>
    <w:rsid w:val="00194477"/>
    <w:rsid w:val="00194571"/>
    <w:rsid w:val="001957E9"/>
    <w:rsid w:val="00195B06"/>
    <w:rsid w:val="00195F04"/>
    <w:rsid w:val="001961D3"/>
    <w:rsid w:val="00196ED0"/>
    <w:rsid w:val="00196F08"/>
    <w:rsid w:val="00197979"/>
    <w:rsid w:val="0019797C"/>
    <w:rsid w:val="00197AD9"/>
    <w:rsid w:val="00197CBE"/>
    <w:rsid w:val="001A0441"/>
    <w:rsid w:val="001A0556"/>
    <w:rsid w:val="001A0673"/>
    <w:rsid w:val="001A0B71"/>
    <w:rsid w:val="001A1BEB"/>
    <w:rsid w:val="001A1DF0"/>
    <w:rsid w:val="001A2DDD"/>
    <w:rsid w:val="001A2F39"/>
    <w:rsid w:val="001A34FD"/>
    <w:rsid w:val="001A35F6"/>
    <w:rsid w:val="001A442E"/>
    <w:rsid w:val="001A4C11"/>
    <w:rsid w:val="001A50CA"/>
    <w:rsid w:val="001A5896"/>
    <w:rsid w:val="001A5A3E"/>
    <w:rsid w:val="001A5D81"/>
    <w:rsid w:val="001A6130"/>
    <w:rsid w:val="001A67E6"/>
    <w:rsid w:val="001A6B79"/>
    <w:rsid w:val="001A6C79"/>
    <w:rsid w:val="001A6D2A"/>
    <w:rsid w:val="001A7795"/>
    <w:rsid w:val="001A78F4"/>
    <w:rsid w:val="001B001C"/>
    <w:rsid w:val="001B037A"/>
    <w:rsid w:val="001B07CC"/>
    <w:rsid w:val="001B0C28"/>
    <w:rsid w:val="001B134A"/>
    <w:rsid w:val="001B16A1"/>
    <w:rsid w:val="001B1B58"/>
    <w:rsid w:val="001B1DDB"/>
    <w:rsid w:val="001B252A"/>
    <w:rsid w:val="001B33A9"/>
    <w:rsid w:val="001B367C"/>
    <w:rsid w:val="001B375F"/>
    <w:rsid w:val="001B3DA8"/>
    <w:rsid w:val="001B3F78"/>
    <w:rsid w:val="001B4523"/>
    <w:rsid w:val="001B46F8"/>
    <w:rsid w:val="001B4B3B"/>
    <w:rsid w:val="001B4CA4"/>
    <w:rsid w:val="001B50D4"/>
    <w:rsid w:val="001B626D"/>
    <w:rsid w:val="001B6365"/>
    <w:rsid w:val="001B6734"/>
    <w:rsid w:val="001B690C"/>
    <w:rsid w:val="001B6AF6"/>
    <w:rsid w:val="001B72F0"/>
    <w:rsid w:val="001B75EA"/>
    <w:rsid w:val="001B7A62"/>
    <w:rsid w:val="001B7BD5"/>
    <w:rsid w:val="001C00D0"/>
    <w:rsid w:val="001C0146"/>
    <w:rsid w:val="001C03DD"/>
    <w:rsid w:val="001C07BA"/>
    <w:rsid w:val="001C0E65"/>
    <w:rsid w:val="001C10CD"/>
    <w:rsid w:val="001C10F5"/>
    <w:rsid w:val="001C1352"/>
    <w:rsid w:val="001C1A0B"/>
    <w:rsid w:val="001C1AB5"/>
    <w:rsid w:val="001C1BCA"/>
    <w:rsid w:val="001C2567"/>
    <w:rsid w:val="001C278C"/>
    <w:rsid w:val="001C2F77"/>
    <w:rsid w:val="001C30EB"/>
    <w:rsid w:val="001C318B"/>
    <w:rsid w:val="001C3B04"/>
    <w:rsid w:val="001C437E"/>
    <w:rsid w:val="001C4849"/>
    <w:rsid w:val="001C48FE"/>
    <w:rsid w:val="001C49D6"/>
    <w:rsid w:val="001C4A53"/>
    <w:rsid w:val="001C4BF0"/>
    <w:rsid w:val="001C4D6A"/>
    <w:rsid w:val="001C5817"/>
    <w:rsid w:val="001C6692"/>
    <w:rsid w:val="001C67DA"/>
    <w:rsid w:val="001C6B90"/>
    <w:rsid w:val="001C77DF"/>
    <w:rsid w:val="001C7ADB"/>
    <w:rsid w:val="001C7B43"/>
    <w:rsid w:val="001C7E85"/>
    <w:rsid w:val="001D050B"/>
    <w:rsid w:val="001D0575"/>
    <w:rsid w:val="001D07EF"/>
    <w:rsid w:val="001D0AD6"/>
    <w:rsid w:val="001D0B74"/>
    <w:rsid w:val="001D1B4A"/>
    <w:rsid w:val="001D1ED0"/>
    <w:rsid w:val="001D2C6E"/>
    <w:rsid w:val="001D2ECF"/>
    <w:rsid w:val="001D2FAD"/>
    <w:rsid w:val="001D3553"/>
    <w:rsid w:val="001D3A5E"/>
    <w:rsid w:val="001D3CD7"/>
    <w:rsid w:val="001D3E16"/>
    <w:rsid w:val="001D4133"/>
    <w:rsid w:val="001D4D8C"/>
    <w:rsid w:val="001D4F22"/>
    <w:rsid w:val="001D541E"/>
    <w:rsid w:val="001D5484"/>
    <w:rsid w:val="001D562E"/>
    <w:rsid w:val="001D594C"/>
    <w:rsid w:val="001D5E6C"/>
    <w:rsid w:val="001D6522"/>
    <w:rsid w:val="001D6895"/>
    <w:rsid w:val="001D71AC"/>
    <w:rsid w:val="001D71D5"/>
    <w:rsid w:val="001D77D7"/>
    <w:rsid w:val="001E005A"/>
    <w:rsid w:val="001E0845"/>
    <w:rsid w:val="001E1158"/>
    <w:rsid w:val="001E1220"/>
    <w:rsid w:val="001E12D8"/>
    <w:rsid w:val="001E1D6E"/>
    <w:rsid w:val="001E1F8D"/>
    <w:rsid w:val="001E2776"/>
    <w:rsid w:val="001E28A1"/>
    <w:rsid w:val="001E28C8"/>
    <w:rsid w:val="001E2A5C"/>
    <w:rsid w:val="001E308A"/>
    <w:rsid w:val="001E38B5"/>
    <w:rsid w:val="001E3A69"/>
    <w:rsid w:val="001E3CB9"/>
    <w:rsid w:val="001E3E94"/>
    <w:rsid w:val="001E3EB3"/>
    <w:rsid w:val="001E3F4D"/>
    <w:rsid w:val="001E41B4"/>
    <w:rsid w:val="001E462A"/>
    <w:rsid w:val="001E4BED"/>
    <w:rsid w:val="001E4E7D"/>
    <w:rsid w:val="001E5319"/>
    <w:rsid w:val="001E557E"/>
    <w:rsid w:val="001E5BD4"/>
    <w:rsid w:val="001E6C42"/>
    <w:rsid w:val="001E6E24"/>
    <w:rsid w:val="001E712F"/>
    <w:rsid w:val="001E7353"/>
    <w:rsid w:val="001E7B6A"/>
    <w:rsid w:val="001F0446"/>
    <w:rsid w:val="001F097A"/>
    <w:rsid w:val="001F1EA1"/>
    <w:rsid w:val="001F249D"/>
    <w:rsid w:val="001F2AEF"/>
    <w:rsid w:val="001F2C10"/>
    <w:rsid w:val="001F2D9D"/>
    <w:rsid w:val="001F2F01"/>
    <w:rsid w:val="001F3535"/>
    <w:rsid w:val="001F356F"/>
    <w:rsid w:val="001F38C6"/>
    <w:rsid w:val="001F3B0F"/>
    <w:rsid w:val="001F3E29"/>
    <w:rsid w:val="001F482F"/>
    <w:rsid w:val="001F4E12"/>
    <w:rsid w:val="001F4E4D"/>
    <w:rsid w:val="001F557C"/>
    <w:rsid w:val="001F55E1"/>
    <w:rsid w:val="001F5682"/>
    <w:rsid w:val="001F5FCE"/>
    <w:rsid w:val="001F6128"/>
    <w:rsid w:val="001F64CF"/>
    <w:rsid w:val="001F7260"/>
    <w:rsid w:val="001F7DD4"/>
    <w:rsid w:val="001F7E04"/>
    <w:rsid w:val="00200090"/>
    <w:rsid w:val="002000EE"/>
    <w:rsid w:val="0020026C"/>
    <w:rsid w:val="0020045D"/>
    <w:rsid w:val="00200829"/>
    <w:rsid w:val="0020108C"/>
    <w:rsid w:val="0020133A"/>
    <w:rsid w:val="0020184F"/>
    <w:rsid w:val="00201D9F"/>
    <w:rsid w:val="002021BA"/>
    <w:rsid w:val="00202340"/>
    <w:rsid w:val="0020283B"/>
    <w:rsid w:val="002029E0"/>
    <w:rsid w:val="00202C21"/>
    <w:rsid w:val="00203181"/>
    <w:rsid w:val="002031A4"/>
    <w:rsid w:val="00203A8B"/>
    <w:rsid w:val="002040B6"/>
    <w:rsid w:val="00204140"/>
    <w:rsid w:val="00204155"/>
    <w:rsid w:val="002044BC"/>
    <w:rsid w:val="00204B15"/>
    <w:rsid w:val="00204FCA"/>
    <w:rsid w:val="002051C8"/>
    <w:rsid w:val="00205405"/>
    <w:rsid w:val="002055A2"/>
    <w:rsid w:val="002056C2"/>
    <w:rsid w:val="00206359"/>
    <w:rsid w:val="0020681C"/>
    <w:rsid w:val="00206AA6"/>
    <w:rsid w:val="00206CCA"/>
    <w:rsid w:val="0020723D"/>
    <w:rsid w:val="00207247"/>
    <w:rsid w:val="0020749C"/>
    <w:rsid w:val="00207A2A"/>
    <w:rsid w:val="002117FC"/>
    <w:rsid w:val="0021192E"/>
    <w:rsid w:val="00211B45"/>
    <w:rsid w:val="00211EE4"/>
    <w:rsid w:val="002120B2"/>
    <w:rsid w:val="00212311"/>
    <w:rsid w:val="0021272B"/>
    <w:rsid w:val="0021287D"/>
    <w:rsid w:val="00212AE4"/>
    <w:rsid w:val="00212B7C"/>
    <w:rsid w:val="00212D47"/>
    <w:rsid w:val="00212F8A"/>
    <w:rsid w:val="0021319D"/>
    <w:rsid w:val="002139C4"/>
    <w:rsid w:val="00213ADD"/>
    <w:rsid w:val="002141A8"/>
    <w:rsid w:val="00214242"/>
    <w:rsid w:val="002142E2"/>
    <w:rsid w:val="002145ED"/>
    <w:rsid w:val="002147C6"/>
    <w:rsid w:val="00214C31"/>
    <w:rsid w:val="00215058"/>
    <w:rsid w:val="00215757"/>
    <w:rsid w:val="00215ADD"/>
    <w:rsid w:val="00215D0A"/>
    <w:rsid w:val="00215E67"/>
    <w:rsid w:val="00216023"/>
    <w:rsid w:val="00216235"/>
    <w:rsid w:val="00216E71"/>
    <w:rsid w:val="00216EC7"/>
    <w:rsid w:val="002174DC"/>
    <w:rsid w:val="002178F6"/>
    <w:rsid w:val="00217908"/>
    <w:rsid w:val="00220283"/>
    <w:rsid w:val="00220679"/>
    <w:rsid w:val="00220E00"/>
    <w:rsid w:val="00220FE6"/>
    <w:rsid w:val="00221922"/>
    <w:rsid w:val="00221EC5"/>
    <w:rsid w:val="00222249"/>
    <w:rsid w:val="00222535"/>
    <w:rsid w:val="002228DA"/>
    <w:rsid w:val="002229CA"/>
    <w:rsid w:val="00222C97"/>
    <w:rsid w:val="00222F69"/>
    <w:rsid w:val="002238FE"/>
    <w:rsid w:val="00223C06"/>
    <w:rsid w:val="00223DE8"/>
    <w:rsid w:val="00224955"/>
    <w:rsid w:val="002249C6"/>
    <w:rsid w:val="00224D47"/>
    <w:rsid w:val="00224E30"/>
    <w:rsid w:val="002254B7"/>
    <w:rsid w:val="002257A1"/>
    <w:rsid w:val="0022583B"/>
    <w:rsid w:val="00225BD0"/>
    <w:rsid w:val="00226028"/>
    <w:rsid w:val="00226288"/>
    <w:rsid w:val="00226916"/>
    <w:rsid w:val="00226BE4"/>
    <w:rsid w:val="00226D2F"/>
    <w:rsid w:val="00226FE0"/>
    <w:rsid w:val="00227687"/>
    <w:rsid w:val="002277A4"/>
    <w:rsid w:val="0022783E"/>
    <w:rsid w:val="0023043D"/>
    <w:rsid w:val="0023044A"/>
    <w:rsid w:val="00230BB5"/>
    <w:rsid w:val="002315B7"/>
    <w:rsid w:val="00231631"/>
    <w:rsid w:val="00231CE9"/>
    <w:rsid w:val="00231F4F"/>
    <w:rsid w:val="00232748"/>
    <w:rsid w:val="00232E5D"/>
    <w:rsid w:val="002330A6"/>
    <w:rsid w:val="00233355"/>
    <w:rsid w:val="002336B1"/>
    <w:rsid w:val="00233752"/>
    <w:rsid w:val="002337C7"/>
    <w:rsid w:val="00233BAD"/>
    <w:rsid w:val="00233BCE"/>
    <w:rsid w:val="00233D85"/>
    <w:rsid w:val="00234253"/>
    <w:rsid w:val="0023428B"/>
    <w:rsid w:val="00234A5A"/>
    <w:rsid w:val="00234B8A"/>
    <w:rsid w:val="00234D7E"/>
    <w:rsid w:val="00234E94"/>
    <w:rsid w:val="00234ED2"/>
    <w:rsid w:val="002350CC"/>
    <w:rsid w:val="0023522B"/>
    <w:rsid w:val="002355F2"/>
    <w:rsid w:val="00235692"/>
    <w:rsid w:val="002356D5"/>
    <w:rsid w:val="00235BF7"/>
    <w:rsid w:val="002367BC"/>
    <w:rsid w:val="002369A0"/>
    <w:rsid w:val="002370B0"/>
    <w:rsid w:val="002375BD"/>
    <w:rsid w:val="00237792"/>
    <w:rsid w:val="00237854"/>
    <w:rsid w:val="00237A58"/>
    <w:rsid w:val="00237BB7"/>
    <w:rsid w:val="00237DC0"/>
    <w:rsid w:val="00240EC8"/>
    <w:rsid w:val="00241541"/>
    <w:rsid w:val="002416F0"/>
    <w:rsid w:val="0024196B"/>
    <w:rsid w:val="00241AC8"/>
    <w:rsid w:val="002425F1"/>
    <w:rsid w:val="00242C66"/>
    <w:rsid w:val="00243158"/>
    <w:rsid w:val="00243C79"/>
    <w:rsid w:val="0024425C"/>
    <w:rsid w:val="00244371"/>
    <w:rsid w:val="00244944"/>
    <w:rsid w:val="00244BF3"/>
    <w:rsid w:val="00244DD2"/>
    <w:rsid w:val="00245133"/>
    <w:rsid w:val="0024574B"/>
    <w:rsid w:val="00245AE5"/>
    <w:rsid w:val="00245FC5"/>
    <w:rsid w:val="002460CF"/>
    <w:rsid w:val="00246588"/>
    <w:rsid w:val="00246B8B"/>
    <w:rsid w:val="00246D1A"/>
    <w:rsid w:val="00246F92"/>
    <w:rsid w:val="002471DE"/>
    <w:rsid w:val="002473B5"/>
    <w:rsid w:val="002476B0"/>
    <w:rsid w:val="00247C4A"/>
    <w:rsid w:val="00247F7F"/>
    <w:rsid w:val="0025033D"/>
    <w:rsid w:val="00250459"/>
    <w:rsid w:val="00250707"/>
    <w:rsid w:val="00250891"/>
    <w:rsid w:val="002509AE"/>
    <w:rsid w:val="002509D3"/>
    <w:rsid w:val="00250B73"/>
    <w:rsid w:val="00250FF5"/>
    <w:rsid w:val="0025148B"/>
    <w:rsid w:val="0025176A"/>
    <w:rsid w:val="002520A5"/>
    <w:rsid w:val="002527E4"/>
    <w:rsid w:val="00253617"/>
    <w:rsid w:val="00253865"/>
    <w:rsid w:val="00253AD6"/>
    <w:rsid w:val="00254A7E"/>
    <w:rsid w:val="00254BC7"/>
    <w:rsid w:val="00254D96"/>
    <w:rsid w:val="00255656"/>
    <w:rsid w:val="002567AE"/>
    <w:rsid w:val="002567E4"/>
    <w:rsid w:val="00256A64"/>
    <w:rsid w:val="00256CA3"/>
    <w:rsid w:val="002570B3"/>
    <w:rsid w:val="00257244"/>
    <w:rsid w:val="002572A2"/>
    <w:rsid w:val="002577B9"/>
    <w:rsid w:val="00257822"/>
    <w:rsid w:val="00257C1F"/>
    <w:rsid w:val="00257E28"/>
    <w:rsid w:val="002600D2"/>
    <w:rsid w:val="002605E5"/>
    <w:rsid w:val="0026097A"/>
    <w:rsid w:val="002609C2"/>
    <w:rsid w:val="002612B6"/>
    <w:rsid w:val="002612D2"/>
    <w:rsid w:val="0026180A"/>
    <w:rsid w:val="00261886"/>
    <w:rsid w:val="00261A0F"/>
    <w:rsid w:val="00261A34"/>
    <w:rsid w:val="00261B71"/>
    <w:rsid w:val="00261BAC"/>
    <w:rsid w:val="00261D30"/>
    <w:rsid w:val="00261DA1"/>
    <w:rsid w:val="002623F6"/>
    <w:rsid w:val="00263CCB"/>
    <w:rsid w:val="00263EE8"/>
    <w:rsid w:val="00265277"/>
    <w:rsid w:val="00265488"/>
    <w:rsid w:val="0026554C"/>
    <w:rsid w:val="00265AA6"/>
    <w:rsid w:val="00265B76"/>
    <w:rsid w:val="00265F8D"/>
    <w:rsid w:val="0026631F"/>
    <w:rsid w:val="002665C9"/>
    <w:rsid w:val="002665DB"/>
    <w:rsid w:val="00266A04"/>
    <w:rsid w:val="00266AF9"/>
    <w:rsid w:val="00266C8F"/>
    <w:rsid w:val="00266D18"/>
    <w:rsid w:val="00267557"/>
    <w:rsid w:val="0026770D"/>
    <w:rsid w:val="00267B14"/>
    <w:rsid w:val="00267C6A"/>
    <w:rsid w:val="00267D50"/>
    <w:rsid w:val="00267E74"/>
    <w:rsid w:val="00267EDF"/>
    <w:rsid w:val="00270110"/>
    <w:rsid w:val="002701C7"/>
    <w:rsid w:val="002706A2"/>
    <w:rsid w:val="00270E41"/>
    <w:rsid w:val="002713B2"/>
    <w:rsid w:val="00271562"/>
    <w:rsid w:val="00271782"/>
    <w:rsid w:val="00271A5F"/>
    <w:rsid w:val="002724D1"/>
    <w:rsid w:val="0027252D"/>
    <w:rsid w:val="00272570"/>
    <w:rsid w:val="002726E1"/>
    <w:rsid w:val="002731DF"/>
    <w:rsid w:val="00273431"/>
    <w:rsid w:val="00273498"/>
    <w:rsid w:val="00273517"/>
    <w:rsid w:val="00273963"/>
    <w:rsid w:val="002744DE"/>
    <w:rsid w:val="0027488D"/>
    <w:rsid w:val="00274E2B"/>
    <w:rsid w:val="00274E8F"/>
    <w:rsid w:val="00275272"/>
    <w:rsid w:val="0027532F"/>
    <w:rsid w:val="002758D1"/>
    <w:rsid w:val="00275A4B"/>
    <w:rsid w:val="00276342"/>
    <w:rsid w:val="0027634A"/>
    <w:rsid w:val="002767DB"/>
    <w:rsid w:val="00276992"/>
    <w:rsid w:val="002769FA"/>
    <w:rsid w:val="0027715F"/>
    <w:rsid w:val="0027756C"/>
    <w:rsid w:val="00277C65"/>
    <w:rsid w:val="002801F3"/>
    <w:rsid w:val="002804C2"/>
    <w:rsid w:val="00280835"/>
    <w:rsid w:val="00280850"/>
    <w:rsid w:val="00280EE7"/>
    <w:rsid w:val="00280F1D"/>
    <w:rsid w:val="00281016"/>
    <w:rsid w:val="0028108B"/>
    <w:rsid w:val="0028112C"/>
    <w:rsid w:val="00281B58"/>
    <w:rsid w:val="00281D61"/>
    <w:rsid w:val="00281DDA"/>
    <w:rsid w:val="00282DCB"/>
    <w:rsid w:val="00283174"/>
    <w:rsid w:val="002832D0"/>
    <w:rsid w:val="00283CC5"/>
    <w:rsid w:val="0028455F"/>
    <w:rsid w:val="0028487F"/>
    <w:rsid w:val="00285BA7"/>
    <w:rsid w:val="00285E9D"/>
    <w:rsid w:val="002863E0"/>
    <w:rsid w:val="00286B6F"/>
    <w:rsid w:val="00286C73"/>
    <w:rsid w:val="00287132"/>
    <w:rsid w:val="00287176"/>
    <w:rsid w:val="002871DA"/>
    <w:rsid w:val="00287483"/>
    <w:rsid w:val="002877E0"/>
    <w:rsid w:val="00287B80"/>
    <w:rsid w:val="00290351"/>
    <w:rsid w:val="002907E4"/>
    <w:rsid w:val="0029095C"/>
    <w:rsid w:val="0029115B"/>
    <w:rsid w:val="00291420"/>
    <w:rsid w:val="00291790"/>
    <w:rsid w:val="0029203F"/>
    <w:rsid w:val="002921E5"/>
    <w:rsid w:val="00292207"/>
    <w:rsid w:val="0029288A"/>
    <w:rsid w:val="00292FAC"/>
    <w:rsid w:val="00293A28"/>
    <w:rsid w:val="00293F89"/>
    <w:rsid w:val="002940AE"/>
    <w:rsid w:val="00294B15"/>
    <w:rsid w:val="00294F8A"/>
    <w:rsid w:val="00295761"/>
    <w:rsid w:val="0029607E"/>
    <w:rsid w:val="002960EA"/>
    <w:rsid w:val="002964FB"/>
    <w:rsid w:val="00296DC9"/>
    <w:rsid w:val="00297151"/>
    <w:rsid w:val="002972DB"/>
    <w:rsid w:val="002972F5"/>
    <w:rsid w:val="00297531"/>
    <w:rsid w:val="002978F5"/>
    <w:rsid w:val="00297CFC"/>
    <w:rsid w:val="002A0172"/>
    <w:rsid w:val="002A061A"/>
    <w:rsid w:val="002A087F"/>
    <w:rsid w:val="002A0F9E"/>
    <w:rsid w:val="002A1871"/>
    <w:rsid w:val="002A1A23"/>
    <w:rsid w:val="002A1BB9"/>
    <w:rsid w:val="002A25A2"/>
    <w:rsid w:val="002A2BEC"/>
    <w:rsid w:val="002A302B"/>
    <w:rsid w:val="002A308D"/>
    <w:rsid w:val="002A33C7"/>
    <w:rsid w:val="002A36B6"/>
    <w:rsid w:val="002A3742"/>
    <w:rsid w:val="002A374A"/>
    <w:rsid w:val="002A3B59"/>
    <w:rsid w:val="002A3BDD"/>
    <w:rsid w:val="002A3EC8"/>
    <w:rsid w:val="002A4584"/>
    <w:rsid w:val="002A462F"/>
    <w:rsid w:val="002A4B36"/>
    <w:rsid w:val="002A4EFD"/>
    <w:rsid w:val="002A52D1"/>
    <w:rsid w:val="002A5702"/>
    <w:rsid w:val="002A6026"/>
    <w:rsid w:val="002A6039"/>
    <w:rsid w:val="002A617E"/>
    <w:rsid w:val="002A6745"/>
    <w:rsid w:val="002A6ADC"/>
    <w:rsid w:val="002A744B"/>
    <w:rsid w:val="002A76DB"/>
    <w:rsid w:val="002A76E5"/>
    <w:rsid w:val="002A77ED"/>
    <w:rsid w:val="002B06A8"/>
    <w:rsid w:val="002B071D"/>
    <w:rsid w:val="002B0A8F"/>
    <w:rsid w:val="002B14EF"/>
    <w:rsid w:val="002B16AC"/>
    <w:rsid w:val="002B17CF"/>
    <w:rsid w:val="002B190D"/>
    <w:rsid w:val="002B19B0"/>
    <w:rsid w:val="002B2125"/>
    <w:rsid w:val="002B244D"/>
    <w:rsid w:val="002B277F"/>
    <w:rsid w:val="002B357B"/>
    <w:rsid w:val="002B390F"/>
    <w:rsid w:val="002B414D"/>
    <w:rsid w:val="002B42B3"/>
    <w:rsid w:val="002B4CD7"/>
    <w:rsid w:val="002B5010"/>
    <w:rsid w:val="002B54C1"/>
    <w:rsid w:val="002B5C34"/>
    <w:rsid w:val="002B5F01"/>
    <w:rsid w:val="002B6413"/>
    <w:rsid w:val="002B654C"/>
    <w:rsid w:val="002B67F5"/>
    <w:rsid w:val="002B6C22"/>
    <w:rsid w:val="002B6E0A"/>
    <w:rsid w:val="002B7131"/>
    <w:rsid w:val="002B7337"/>
    <w:rsid w:val="002B7793"/>
    <w:rsid w:val="002B7920"/>
    <w:rsid w:val="002B7FC9"/>
    <w:rsid w:val="002C038A"/>
    <w:rsid w:val="002C04E1"/>
    <w:rsid w:val="002C0704"/>
    <w:rsid w:val="002C078E"/>
    <w:rsid w:val="002C07BD"/>
    <w:rsid w:val="002C0D25"/>
    <w:rsid w:val="002C1615"/>
    <w:rsid w:val="002C16CD"/>
    <w:rsid w:val="002C17CF"/>
    <w:rsid w:val="002C1DF8"/>
    <w:rsid w:val="002C2D3D"/>
    <w:rsid w:val="002C3D92"/>
    <w:rsid w:val="002C3EAB"/>
    <w:rsid w:val="002C459B"/>
    <w:rsid w:val="002C46FB"/>
    <w:rsid w:val="002C4AFD"/>
    <w:rsid w:val="002C529D"/>
    <w:rsid w:val="002C5460"/>
    <w:rsid w:val="002C5711"/>
    <w:rsid w:val="002C5FE4"/>
    <w:rsid w:val="002C6409"/>
    <w:rsid w:val="002C6528"/>
    <w:rsid w:val="002C66B8"/>
    <w:rsid w:val="002C68B4"/>
    <w:rsid w:val="002C694D"/>
    <w:rsid w:val="002C71C5"/>
    <w:rsid w:val="002C722A"/>
    <w:rsid w:val="002C771F"/>
    <w:rsid w:val="002C7C2A"/>
    <w:rsid w:val="002C7FDC"/>
    <w:rsid w:val="002D0DC6"/>
    <w:rsid w:val="002D0FBC"/>
    <w:rsid w:val="002D1769"/>
    <w:rsid w:val="002D18BA"/>
    <w:rsid w:val="002D1FED"/>
    <w:rsid w:val="002D20AC"/>
    <w:rsid w:val="002D256D"/>
    <w:rsid w:val="002D2D54"/>
    <w:rsid w:val="002D2D7B"/>
    <w:rsid w:val="002D3249"/>
    <w:rsid w:val="002D350C"/>
    <w:rsid w:val="002D3AB5"/>
    <w:rsid w:val="002D4156"/>
    <w:rsid w:val="002D4495"/>
    <w:rsid w:val="002D6466"/>
    <w:rsid w:val="002D64CC"/>
    <w:rsid w:val="002D65BA"/>
    <w:rsid w:val="002D6616"/>
    <w:rsid w:val="002D6FFB"/>
    <w:rsid w:val="002D7058"/>
    <w:rsid w:val="002D72AD"/>
    <w:rsid w:val="002D7976"/>
    <w:rsid w:val="002D7B35"/>
    <w:rsid w:val="002D7C71"/>
    <w:rsid w:val="002D7C9A"/>
    <w:rsid w:val="002D7C9D"/>
    <w:rsid w:val="002D7FA8"/>
    <w:rsid w:val="002E0110"/>
    <w:rsid w:val="002E0394"/>
    <w:rsid w:val="002E03B2"/>
    <w:rsid w:val="002E0460"/>
    <w:rsid w:val="002E04B1"/>
    <w:rsid w:val="002E05FE"/>
    <w:rsid w:val="002E1075"/>
    <w:rsid w:val="002E1883"/>
    <w:rsid w:val="002E1A35"/>
    <w:rsid w:val="002E1A58"/>
    <w:rsid w:val="002E2000"/>
    <w:rsid w:val="002E2250"/>
    <w:rsid w:val="002E2441"/>
    <w:rsid w:val="002E2484"/>
    <w:rsid w:val="002E369A"/>
    <w:rsid w:val="002E3D03"/>
    <w:rsid w:val="002E4C03"/>
    <w:rsid w:val="002E4C61"/>
    <w:rsid w:val="002E555F"/>
    <w:rsid w:val="002E5A75"/>
    <w:rsid w:val="002E5DD5"/>
    <w:rsid w:val="002E5E6C"/>
    <w:rsid w:val="002E62FA"/>
    <w:rsid w:val="002E65E1"/>
    <w:rsid w:val="002E6A8D"/>
    <w:rsid w:val="002E75D4"/>
    <w:rsid w:val="002E7E22"/>
    <w:rsid w:val="002E7FE5"/>
    <w:rsid w:val="002F0279"/>
    <w:rsid w:val="002F05F3"/>
    <w:rsid w:val="002F0A4F"/>
    <w:rsid w:val="002F0EAE"/>
    <w:rsid w:val="002F13FD"/>
    <w:rsid w:val="002F20A7"/>
    <w:rsid w:val="002F247E"/>
    <w:rsid w:val="002F2991"/>
    <w:rsid w:val="002F2CAB"/>
    <w:rsid w:val="002F2F14"/>
    <w:rsid w:val="002F33F0"/>
    <w:rsid w:val="002F3A94"/>
    <w:rsid w:val="002F3DEB"/>
    <w:rsid w:val="002F411C"/>
    <w:rsid w:val="002F446C"/>
    <w:rsid w:val="002F44B0"/>
    <w:rsid w:val="002F45C6"/>
    <w:rsid w:val="002F47E4"/>
    <w:rsid w:val="002F4E2D"/>
    <w:rsid w:val="002F5058"/>
    <w:rsid w:val="002F509B"/>
    <w:rsid w:val="002F5DCA"/>
    <w:rsid w:val="002F5F8D"/>
    <w:rsid w:val="002F62F4"/>
    <w:rsid w:val="002F7312"/>
    <w:rsid w:val="002F7EA2"/>
    <w:rsid w:val="00300443"/>
    <w:rsid w:val="00300B3F"/>
    <w:rsid w:val="00300FD1"/>
    <w:rsid w:val="00301139"/>
    <w:rsid w:val="00301267"/>
    <w:rsid w:val="00301DA6"/>
    <w:rsid w:val="00301F92"/>
    <w:rsid w:val="00302175"/>
    <w:rsid w:val="003027E9"/>
    <w:rsid w:val="00302FC9"/>
    <w:rsid w:val="00302FDC"/>
    <w:rsid w:val="003031B7"/>
    <w:rsid w:val="00303662"/>
    <w:rsid w:val="00303950"/>
    <w:rsid w:val="00303D3A"/>
    <w:rsid w:val="00304A30"/>
    <w:rsid w:val="00304D34"/>
    <w:rsid w:val="00304E2B"/>
    <w:rsid w:val="00304FE2"/>
    <w:rsid w:val="003062E8"/>
    <w:rsid w:val="00306783"/>
    <w:rsid w:val="003069BF"/>
    <w:rsid w:val="00306B84"/>
    <w:rsid w:val="00306C59"/>
    <w:rsid w:val="00307279"/>
    <w:rsid w:val="003074BB"/>
    <w:rsid w:val="0030750E"/>
    <w:rsid w:val="00307529"/>
    <w:rsid w:val="0030789F"/>
    <w:rsid w:val="00307B86"/>
    <w:rsid w:val="00307CC6"/>
    <w:rsid w:val="0031016C"/>
    <w:rsid w:val="00310617"/>
    <w:rsid w:val="003106A7"/>
    <w:rsid w:val="00310EE2"/>
    <w:rsid w:val="00311296"/>
    <w:rsid w:val="003112DF"/>
    <w:rsid w:val="00311394"/>
    <w:rsid w:val="0031173D"/>
    <w:rsid w:val="00312236"/>
    <w:rsid w:val="00312806"/>
    <w:rsid w:val="00312F8C"/>
    <w:rsid w:val="00313022"/>
    <w:rsid w:val="003133FB"/>
    <w:rsid w:val="003134B6"/>
    <w:rsid w:val="003135A6"/>
    <w:rsid w:val="003137FE"/>
    <w:rsid w:val="00313A06"/>
    <w:rsid w:val="00313CB3"/>
    <w:rsid w:val="00314968"/>
    <w:rsid w:val="00314CD7"/>
    <w:rsid w:val="0031517A"/>
    <w:rsid w:val="00315587"/>
    <w:rsid w:val="00315F00"/>
    <w:rsid w:val="003160D3"/>
    <w:rsid w:val="00316235"/>
    <w:rsid w:val="003164FF"/>
    <w:rsid w:val="00316793"/>
    <w:rsid w:val="003167C6"/>
    <w:rsid w:val="00317360"/>
    <w:rsid w:val="0031773B"/>
    <w:rsid w:val="003177F4"/>
    <w:rsid w:val="00317DDD"/>
    <w:rsid w:val="00320162"/>
    <w:rsid w:val="0032044A"/>
    <w:rsid w:val="0032094D"/>
    <w:rsid w:val="00320E55"/>
    <w:rsid w:val="00321032"/>
    <w:rsid w:val="003210F8"/>
    <w:rsid w:val="00321658"/>
    <w:rsid w:val="00321811"/>
    <w:rsid w:val="00321995"/>
    <w:rsid w:val="0032218A"/>
    <w:rsid w:val="003226C5"/>
    <w:rsid w:val="003226D9"/>
    <w:rsid w:val="003231C9"/>
    <w:rsid w:val="0032388B"/>
    <w:rsid w:val="00323941"/>
    <w:rsid w:val="00323B12"/>
    <w:rsid w:val="00323C08"/>
    <w:rsid w:val="003244A8"/>
    <w:rsid w:val="003244B7"/>
    <w:rsid w:val="003248A1"/>
    <w:rsid w:val="00324C3C"/>
    <w:rsid w:val="003250B3"/>
    <w:rsid w:val="003255DF"/>
    <w:rsid w:val="00325C71"/>
    <w:rsid w:val="003263BC"/>
    <w:rsid w:val="00326CFC"/>
    <w:rsid w:val="00326F91"/>
    <w:rsid w:val="00326F9B"/>
    <w:rsid w:val="0032704B"/>
    <w:rsid w:val="0032741D"/>
    <w:rsid w:val="00327723"/>
    <w:rsid w:val="00327EC2"/>
    <w:rsid w:val="00330B3F"/>
    <w:rsid w:val="00330F74"/>
    <w:rsid w:val="003311E3"/>
    <w:rsid w:val="003316A6"/>
    <w:rsid w:val="00331788"/>
    <w:rsid w:val="00331A2C"/>
    <w:rsid w:val="00331CDA"/>
    <w:rsid w:val="00332700"/>
    <w:rsid w:val="00332756"/>
    <w:rsid w:val="00332C0C"/>
    <w:rsid w:val="00332F7C"/>
    <w:rsid w:val="003338D4"/>
    <w:rsid w:val="00333E92"/>
    <w:rsid w:val="0033407C"/>
    <w:rsid w:val="00334622"/>
    <w:rsid w:val="003349FC"/>
    <w:rsid w:val="00335461"/>
    <w:rsid w:val="003355D2"/>
    <w:rsid w:val="003359B2"/>
    <w:rsid w:val="00335E41"/>
    <w:rsid w:val="00336316"/>
    <w:rsid w:val="0033673E"/>
    <w:rsid w:val="00336A43"/>
    <w:rsid w:val="00337383"/>
    <w:rsid w:val="00337666"/>
    <w:rsid w:val="00337AA3"/>
    <w:rsid w:val="00337E3A"/>
    <w:rsid w:val="00340412"/>
    <w:rsid w:val="00340CC6"/>
    <w:rsid w:val="00340ED5"/>
    <w:rsid w:val="003412A4"/>
    <w:rsid w:val="00341517"/>
    <w:rsid w:val="0034291D"/>
    <w:rsid w:val="00343692"/>
    <w:rsid w:val="003438C0"/>
    <w:rsid w:val="00343AA9"/>
    <w:rsid w:val="003443F2"/>
    <w:rsid w:val="003448F7"/>
    <w:rsid w:val="00344BBB"/>
    <w:rsid w:val="00344F79"/>
    <w:rsid w:val="00344F84"/>
    <w:rsid w:val="003454FD"/>
    <w:rsid w:val="00345741"/>
    <w:rsid w:val="00345766"/>
    <w:rsid w:val="00345B89"/>
    <w:rsid w:val="00345D27"/>
    <w:rsid w:val="00345EA3"/>
    <w:rsid w:val="003462C2"/>
    <w:rsid w:val="00346421"/>
    <w:rsid w:val="003466AC"/>
    <w:rsid w:val="00346D34"/>
    <w:rsid w:val="00346E92"/>
    <w:rsid w:val="003476B3"/>
    <w:rsid w:val="0035001E"/>
    <w:rsid w:val="003500C3"/>
    <w:rsid w:val="0035019F"/>
    <w:rsid w:val="00350A41"/>
    <w:rsid w:val="00350EA0"/>
    <w:rsid w:val="00351109"/>
    <w:rsid w:val="00351198"/>
    <w:rsid w:val="003513D1"/>
    <w:rsid w:val="003516B9"/>
    <w:rsid w:val="003518C8"/>
    <w:rsid w:val="00352094"/>
    <w:rsid w:val="00352C33"/>
    <w:rsid w:val="00352C8A"/>
    <w:rsid w:val="003531C9"/>
    <w:rsid w:val="00353201"/>
    <w:rsid w:val="003533A8"/>
    <w:rsid w:val="00353983"/>
    <w:rsid w:val="00353A37"/>
    <w:rsid w:val="00353BD6"/>
    <w:rsid w:val="003540AF"/>
    <w:rsid w:val="0035425C"/>
    <w:rsid w:val="00355516"/>
    <w:rsid w:val="003556A6"/>
    <w:rsid w:val="00355FB0"/>
    <w:rsid w:val="0035616F"/>
    <w:rsid w:val="003563CD"/>
    <w:rsid w:val="00356609"/>
    <w:rsid w:val="00356677"/>
    <w:rsid w:val="003566ED"/>
    <w:rsid w:val="003573AA"/>
    <w:rsid w:val="00357438"/>
    <w:rsid w:val="003574A7"/>
    <w:rsid w:val="003579AC"/>
    <w:rsid w:val="00357FCB"/>
    <w:rsid w:val="00360234"/>
    <w:rsid w:val="0036063F"/>
    <w:rsid w:val="003619EF"/>
    <w:rsid w:val="00361C6B"/>
    <w:rsid w:val="003628D3"/>
    <w:rsid w:val="00362DF2"/>
    <w:rsid w:val="00363021"/>
    <w:rsid w:val="00363023"/>
    <w:rsid w:val="00363308"/>
    <w:rsid w:val="003635B6"/>
    <w:rsid w:val="00363EE7"/>
    <w:rsid w:val="00364195"/>
    <w:rsid w:val="003646FB"/>
    <w:rsid w:val="003649AC"/>
    <w:rsid w:val="00364A7D"/>
    <w:rsid w:val="00364B3D"/>
    <w:rsid w:val="00364F8B"/>
    <w:rsid w:val="0036538C"/>
    <w:rsid w:val="003654C4"/>
    <w:rsid w:val="00365600"/>
    <w:rsid w:val="00366669"/>
    <w:rsid w:val="00366A7D"/>
    <w:rsid w:val="00366C89"/>
    <w:rsid w:val="00366E31"/>
    <w:rsid w:val="00366EE8"/>
    <w:rsid w:val="00367AA2"/>
    <w:rsid w:val="00367D37"/>
    <w:rsid w:val="00367F66"/>
    <w:rsid w:val="00370285"/>
    <w:rsid w:val="00370485"/>
    <w:rsid w:val="003704DB"/>
    <w:rsid w:val="00370B79"/>
    <w:rsid w:val="00370C04"/>
    <w:rsid w:val="00370C93"/>
    <w:rsid w:val="00371012"/>
    <w:rsid w:val="00371259"/>
    <w:rsid w:val="003724EF"/>
    <w:rsid w:val="00372786"/>
    <w:rsid w:val="00372BA5"/>
    <w:rsid w:val="00372E4D"/>
    <w:rsid w:val="003732AD"/>
    <w:rsid w:val="003737E2"/>
    <w:rsid w:val="00373869"/>
    <w:rsid w:val="00373885"/>
    <w:rsid w:val="003738B1"/>
    <w:rsid w:val="0037396F"/>
    <w:rsid w:val="00373A88"/>
    <w:rsid w:val="00374540"/>
    <w:rsid w:val="003746B0"/>
    <w:rsid w:val="00375045"/>
    <w:rsid w:val="00375064"/>
    <w:rsid w:val="00375086"/>
    <w:rsid w:val="0037586E"/>
    <w:rsid w:val="00376088"/>
    <w:rsid w:val="00377097"/>
    <w:rsid w:val="00377351"/>
    <w:rsid w:val="00377645"/>
    <w:rsid w:val="00377D7E"/>
    <w:rsid w:val="00380017"/>
    <w:rsid w:val="003800B9"/>
    <w:rsid w:val="00380B66"/>
    <w:rsid w:val="00380BFE"/>
    <w:rsid w:val="00380ED8"/>
    <w:rsid w:val="0038107C"/>
    <w:rsid w:val="003812A8"/>
    <w:rsid w:val="0038132B"/>
    <w:rsid w:val="00381561"/>
    <w:rsid w:val="003816CF"/>
    <w:rsid w:val="0038214D"/>
    <w:rsid w:val="00383016"/>
    <w:rsid w:val="003830E6"/>
    <w:rsid w:val="003835E4"/>
    <w:rsid w:val="00383830"/>
    <w:rsid w:val="00383D71"/>
    <w:rsid w:val="003845D5"/>
    <w:rsid w:val="00384CA1"/>
    <w:rsid w:val="003855B6"/>
    <w:rsid w:val="00385873"/>
    <w:rsid w:val="00385A39"/>
    <w:rsid w:val="00386130"/>
    <w:rsid w:val="0038666E"/>
    <w:rsid w:val="00386EE7"/>
    <w:rsid w:val="00386F9A"/>
    <w:rsid w:val="00387102"/>
    <w:rsid w:val="0038763E"/>
    <w:rsid w:val="0038767B"/>
    <w:rsid w:val="003876EF"/>
    <w:rsid w:val="00387DEA"/>
    <w:rsid w:val="00390262"/>
    <w:rsid w:val="003903B7"/>
    <w:rsid w:val="003904ED"/>
    <w:rsid w:val="003906BA"/>
    <w:rsid w:val="003912F1"/>
    <w:rsid w:val="00391DB0"/>
    <w:rsid w:val="003929BA"/>
    <w:rsid w:val="00392F10"/>
    <w:rsid w:val="00392F3C"/>
    <w:rsid w:val="003931C4"/>
    <w:rsid w:val="003932E2"/>
    <w:rsid w:val="00393AB1"/>
    <w:rsid w:val="00393C10"/>
    <w:rsid w:val="00393D1F"/>
    <w:rsid w:val="00393F76"/>
    <w:rsid w:val="003942B4"/>
    <w:rsid w:val="00394919"/>
    <w:rsid w:val="00394D55"/>
    <w:rsid w:val="00394E83"/>
    <w:rsid w:val="00395686"/>
    <w:rsid w:val="00395BB8"/>
    <w:rsid w:val="003960F5"/>
    <w:rsid w:val="00396450"/>
    <w:rsid w:val="00396673"/>
    <w:rsid w:val="0039689B"/>
    <w:rsid w:val="00396D98"/>
    <w:rsid w:val="00397207"/>
    <w:rsid w:val="00397212"/>
    <w:rsid w:val="00397B2E"/>
    <w:rsid w:val="00397FCD"/>
    <w:rsid w:val="00397FFC"/>
    <w:rsid w:val="003A02D8"/>
    <w:rsid w:val="003A045D"/>
    <w:rsid w:val="003A04A1"/>
    <w:rsid w:val="003A0524"/>
    <w:rsid w:val="003A1085"/>
    <w:rsid w:val="003A1339"/>
    <w:rsid w:val="003A165C"/>
    <w:rsid w:val="003A1B5E"/>
    <w:rsid w:val="003A1C2C"/>
    <w:rsid w:val="003A2155"/>
    <w:rsid w:val="003A2BA3"/>
    <w:rsid w:val="003A2CDE"/>
    <w:rsid w:val="003A2E1B"/>
    <w:rsid w:val="003A2F73"/>
    <w:rsid w:val="003A303F"/>
    <w:rsid w:val="003A3051"/>
    <w:rsid w:val="003A30FB"/>
    <w:rsid w:val="003A3E77"/>
    <w:rsid w:val="003A4012"/>
    <w:rsid w:val="003A46D2"/>
    <w:rsid w:val="003A489D"/>
    <w:rsid w:val="003A5701"/>
    <w:rsid w:val="003A5E5D"/>
    <w:rsid w:val="003A623B"/>
    <w:rsid w:val="003A7379"/>
    <w:rsid w:val="003A7815"/>
    <w:rsid w:val="003A7AE4"/>
    <w:rsid w:val="003A7EDE"/>
    <w:rsid w:val="003B0573"/>
    <w:rsid w:val="003B100B"/>
    <w:rsid w:val="003B13E7"/>
    <w:rsid w:val="003B151D"/>
    <w:rsid w:val="003B1C0E"/>
    <w:rsid w:val="003B2FCA"/>
    <w:rsid w:val="003B3152"/>
    <w:rsid w:val="003B33EE"/>
    <w:rsid w:val="003B34A4"/>
    <w:rsid w:val="003B3B47"/>
    <w:rsid w:val="003B3E25"/>
    <w:rsid w:val="003B3F11"/>
    <w:rsid w:val="003B4148"/>
    <w:rsid w:val="003B490E"/>
    <w:rsid w:val="003B4979"/>
    <w:rsid w:val="003B4D9A"/>
    <w:rsid w:val="003B53AE"/>
    <w:rsid w:val="003B6138"/>
    <w:rsid w:val="003B6157"/>
    <w:rsid w:val="003B6246"/>
    <w:rsid w:val="003B6356"/>
    <w:rsid w:val="003B6A07"/>
    <w:rsid w:val="003B6E9E"/>
    <w:rsid w:val="003B75B1"/>
    <w:rsid w:val="003C0015"/>
    <w:rsid w:val="003C023E"/>
    <w:rsid w:val="003C0709"/>
    <w:rsid w:val="003C08FB"/>
    <w:rsid w:val="003C13DF"/>
    <w:rsid w:val="003C1EB9"/>
    <w:rsid w:val="003C239A"/>
    <w:rsid w:val="003C23C1"/>
    <w:rsid w:val="003C2498"/>
    <w:rsid w:val="003C2565"/>
    <w:rsid w:val="003C2775"/>
    <w:rsid w:val="003C2A02"/>
    <w:rsid w:val="003C2EAD"/>
    <w:rsid w:val="003C3573"/>
    <w:rsid w:val="003C3B42"/>
    <w:rsid w:val="003C4402"/>
    <w:rsid w:val="003C440F"/>
    <w:rsid w:val="003C4454"/>
    <w:rsid w:val="003C4AC5"/>
    <w:rsid w:val="003C4D08"/>
    <w:rsid w:val="003C558B"/>
    <w:rsid w:val="003C577E"/>
    <w:rsid w:val="003C5B61"/>
    <w:rsid w:val="003C5B83"/>
    <w:rsid w:val="003C61E0"/>
    <w:rsid w:val="003C6307"/>
    <w:rsid w:val="003C69C7"/>
    <w:rsid w:val="003C7668"/>
    <w:rsid w:val="003C775F"/>
    <w:rsid w:val="003C788A"/>
    <w:rsid w:val="003C79C6"/>
    <w:rsid w:val="003C7C95"/>
    <w:rsid w:val="003C7E7E"/>
    <w:rsid w:val="003D0178"/>
    <w:rsid w:val="003D018C"/>
    <w:rsid w:val="003D02A2"/>
    <w:rsid w:val="003D03BD"/>
    <w:rsid w:val="003D0AEC"/>
    <w:rsid w:val="003D0C6E"/>
    <w:rsid w:val="003D1550"/>
    <w:rsid w:val="003D19CF"/>
    <w:rsid w:val="003D1A14"/>
    <w:rsid w:val="003D2B90"/>
    <w:rsid w:val="003D2CD8"/>
    <w:rsid w:val="003D2D8D"/>
    <w:rsid w:val="003D2FF0"/>
    <w:rsid w:val="003D3047"/>
    <w:rsid w:val="003D3204"/>
    <w:rsid w:val="003D352D"/>
    <w:rsid w:val="003D3703"/>
    <w:rsid w:val="003D41C2"/>
    <w:rsid w:val="003D4B1E"/>
    <w:rsid w:val="003D4C10"/>
    <w:rsid w:val="003D4D08"/>
    <w:rsid w:val="003D4E30"/>
    <w:rsid w:val="003D4FD1"/>
    <w:rsid w:val="003D4FF0"/>
    <w:rsid w:val="003D5566"/>
    <w:rsid w:val="003D56A8"/>
    <w:rsid w:val="003D574B"/>
    <w:rsid w:val="003D57CB"/>
    <w:rsid w:val="003D5A93"/>
    <w:rsid w:val="003D6557"/>
    <w:rsid w:val="003D730E"/>
    <w:rsid w:val="003D731F"/>
    <w:rsid w:val="003E0299"/>
    <w:rsid w:val="003E0CE3"/>
    <w:rsid w:val="003E123F"/>
    <w:rsid w:val="003E15F2"/>
    <w:rsid w:val="003E18CD"/>
    <w:rsid w:val="003E18EB"/>
    <w:rsid w:val="003E19C0"/>
    <w:rsid w:val="003E1BDE"/>
    <w:rsid w:val="003E20DB"/>
    <w:rsid w:val="003E277B"/>
    <w:rsid w:val="003E4259"/>
    <w:rsid w:val="003E447F"/>
    <w:rsid w:val="003E4F3F"/>
    <w:rsid w:val="003E54B7"/>
    <w:rsid w:val="003E5717"/>
    <w:rsid w:val="003E5B31"/>
    <w:rsid w:val="003E6304"/>
    <w:rsid w:val="003E691D"/>
    <w:rsid w:val="003E6DC0"/>
    <w:rsid w:val="003E71F9"/>
    <w:rsid w:val="003E76E2"/>
    <w:rsid w:val="003E7D61"/>
    <w:rsid w:val="003F0053"/>
    <w:rsid w:val="003F0137"/>
    <w:rsid w:val="003F0425"/>
    <w:rsid w:val="003F08BA"/>
    <w:rsid w:val="003F1228"/>
    <w:rsid w:val="003F13DA"/>
    <w:rsid w:val="003F1C5D"/>
    <w:rsid w:val="003F1FB8"/>
    <w:rsid w:val="003F2005"/>
    <w:rsid w:val="003F20C4"/>
    <w:rsid w:val="003F20E5"/>
    <w:rsid w:val="003F210F"/>
    <w:rsid w:val="003F2125"/>
    <w:rsid w:val="003F3254"/>
    <w:rsid w:val="003F3BA9"/>
    <w:rsid w:val="003F3C63"/>
    <w:rsid w:val="003F3E68"/>
    <w:rsid w:val="003F4930"/>
    <w:rsid w:val="003F4A69"/>
    <w:rsid w:val="003F53B5"/>
    <w:rsid w:val="003F54A8"/>
    <w:rsid w:val="003F5709"/>
    <w:rsid w:val="003F582C"/>
    <w:rsid w:val="003F5E84"/>
    <w:rsid w:val="003F646F"/>
    <w:rsid w:val="003F653F"/>
    <w:rsid w:val="003F66EA"/>
    <w:rsid w:val="003F6E34"/>
    <w:rsid w:val="003F732F"/>
    <w:rsid w:val="003F7C09"/>
    <w:rsid w:val="003F7E07"/>
    <w:rsid w:val="004001C7"/>
    <w:rsid w:val="004003B0"/>
    <w:rsid w:val="004005A7"/>
    <w:rsid w:val="004005BB"/>
    <w:rsid w:val="00400802"/>
    <w:rsid w:val="00400D6E"/>
    <w:rsid w:val="00401719"/>
    <w:rsid w:val="004019FD"/>
    <w:rsid w:val="00401B51"/>
    <w:rsid w:val="00401F63"/>
    <w:rsid w:val="0040208A"/>
    <w:rsid w:val="004023E0"/>
    <w:rsid w:val="00402564"/>
    <w:rsid w:val="00402842"/>
    <w:rsid w:val="00402BF3"/>
    <w:rsid w:val="00402F7A"/>
    <w:rsid w:val="00403850"/>
    <w:rsid w:val="00403A29"/>
    <w:rsid w:val="00403A46"/>
    <w:rsid w:val="00403E6C"/>
    <w:rsid w:val="004044AF"/>
    <w:rsid w:val="00404647"/>
    <w:rsid w:val="0040472B"/>
    <w:rsid w:val="00404C2F"/>
    <w:rsid w:val="00404CDE"/>
    <w:rsid w:val="00405174"/>
    <w:rsid w:val="00405AAA"/>
    <w:rsid w:val="004062B6"/>
    <w:rsid w:val="00406391"/>
    <w:rsid w:val="004063CA"/>
    <w:rsid w:val="00406645"/>
    <w:rsid w:val="00406D41"/>
    <w:rsid w:val="0040700F"/>
    <w:rsid w:val="00407328"/>
    <w:rsid w:val="00407449"/>
    <w:rsid w:val="0040784A"/>
    <w:rsid w:val="00407A10"/>
    <w:rsid w:val="00407CA8"/>
    <w:rsid w:val="00407E49"/>
    <w:rsid w:val="00411224"/>
    <w:rsid w:val="004113C2"/>
    <w:rsid w:val="00411409"/>
    <w:rsid w:val="004117F6"/>
    <w:rsid w:val="004119B4"/>
    <w:rsid w:val="00411B04"/>
    <w:rsid w:val="00411BB0"/>
    <w:rsid w:val="00411BDA"/>
    <w:rsid w:val="00411CDA"/>
    <w:rsid w:val="004124AF"/>
    <w:rsid w:val="004124BA"/>
    <w:rsid w:val="00412511"/>
    <w:rsid w:val="00413175"/>
    <w:rsid w:val="004134B5"/>
    <w:rsid w:val="00413BA1"/>
    <w:rsid w:val="00414232"/>
    <w:rsid w:val="0041446B"/>
    <w:rsid w:val="004146A7"/>
    <w:rsid w:val="0041481D"/>
    <w:rsid w:val="00414C00"/>
    <w:rsid w:val="00414C44"/>
    <w:rsid w:val="00414C75"/>
    <w:rsid w:val="00415650"/>
    <w:rsid w:val="00415874"/>
    <w:rsid w:val="00415EC3"/>
    <w:rsid w:val="004162AA"/>
    <w:rsid w:val="004164B4"/>
    <w:rsid w:val="004166A4"/>
    <w:rsid w:val="00416725"/>
    <w:rsid w:val="00416775"/>
    <w:rsid w:val="0041681A"/>
    <w:rsid w:val="00416820"/>
    <w:rsid w:val="00416AE3"/>
    <w:rsid w:val="00416C7C"/>
    <w:rsid w:val="00416D6B"/>
    <w:rsid w:val="00416DB8"/>
    <w:rsid w:val="00416DFA"/>
    <w:rsid w:val="0041713D"/>
    <w:rsid w:val="004171CC"/>
    <w:rsid w:val="00417CA6"/>
    <w:rsid w:val="00417E11"/>
    <w:rsid w:val="004200F6"/>
    <w:rsid w:val="0042035C"/>
    <w:rsid w:val="00420408"/>
    <w:rsid w:val="0042079E"/>
    <w:rsid w:val="00420CF7"/>
    <w:rsid w:val="00420E80"/>
    <w:rsid w:val="0042149F"/>
    <w:rsid w:val="00421527"/>
    <w:rsid w:val="00421FF6"/>
    <w:rsid w:val="004220D2"/>
    <w:rsid w:val="00422213"/>
    <w:rsid w:val="00422521"/>
    <w:rsid w:val="0042291A"/>
    <w:rsid w:val="00422C5E"/>
    <w:rsid w:val="00422CAE"/>
    <w:rsid w:val="00422FAD"/>
    <w:rsid w:val="00423425"/>
    <w:rsid w:val="00423BE4"/>
    <w:rsid w:val="00423D38"/>
    <w:rsid w:val="00424324"/>
    <w:rsid w:val="004248D8"/>
    <w:rsid w:val="00424C18"/>
    <w:rsid w:val="00424F4B"/>
    <w:rsid w:val="00425AB0"/>
    <w:rsid w:val="0042602A"/>
    <w:rsid w:val="00426318"/>
    <w:rsid w:val="00426BA2"/>
    <w:rsid w:val="00426EFD"/>
    <w:rsid w:val="0042782D"/>
    <w:rsid w:val="00427ADE"/>
    <w:rsid w:val="00430093"/>
    <w:rsid w:val="004301E3"/>
    <w:rsid w:val="00430500"/>
    <w:rsid w:val="004305FE"/>
    <w:rsid w:val="00430FA7"/>
    <w:rsid w:val="00431199"/>
    <w:rsid w:val="00431829"/>
    <w:rsid w:val="00431EF0"/>
    <w:rsid w:val="004325FE"/>
    <w:rsid w:val="00432BAE"/>
    <w:rsid w:val="00432E87"/>
    <w:rsid w:val="004330E8"/>
    <w:rsid w:val="0043316A"/>
    <w:rsid w:val="004335B6"/>
    <w:rsid w:val="0043416D"/>
    <w:rsid w:val="00434E28"/>
    <w:rsid w:val="004358C4"/>
    <w:rsid w:val="00435ED0"/>
    <w:rsid w:val="00436610"/>
    <w:rsid w:val="0043690C"/>
    <w:rsid w:val="00436C71"/>
    <w:rsid w:val="00436F39"/>
    <w:rsid w:val="0043719D"/>
    <w:rsid w:val="00437A3B"/>
    <w:rsid w:val="00437A7B"/>
    <w:rsid w:val="00440266"/>
    <w:rsid w:val="004404A8"/>
    <w:rsid w:val="0044054E"/>
    <w:rsid w:val="00440B34"/>
    <w:rsid w:val="00440C94"/>
    <w:rsid w:val="004410E7"/>
    <w:rsid w:val="0044129A"/>
    <w:rsid w:val="00441CA8"/>
    <w:rsid w:val="0044223A"/>
    <w:rsid w:val="00442255"/>
    <w:rsid w:val="00442C35"/>
    <w:rsid w:val="0044380D"/>
    <w:rsid w:val="0044390F"/>
    <w:rsid w:val="00443973"/>
    <w:rsid w:val="00443A70"/>
    <w:rsid w:val="00445300"/>
    <w:rsid w:val="00445337"/>
    <w:rsid w:val="004456D7"/>
    <w:rsid w:val="0044588A"/>
    <w:rsid w:val="00445902"/>
    <w:rsid w:val="00446131"/>
    <w:rsid w:val="004463A3"/>
    <w:rsid w:val="00446958"/>
    <w:rsid w:val="004469D4"/>
    <w:rsid w:val="00446AD2"/>
    <w:rsid w:val="00447215"/>
    <w:rsid w:val="0044733A"/>
    <w:rsid w:val="0044780B"/>
    <w:rsid w:val="00447991"/>
    <w:rsid w:val="00447B3C"/>
    <w:rsid w:val="00447F4C"/>
    <w:rsid w:val="00450044"/>
    <w:rsid w:val="004500A0"/>
    <w:rsid w:val="004505E3"/>
    <w:rsid w:val="00450AE5"/>
    <w:rsid w:val="004510FE"/>
    <w:rsid w:val="00451D20"/>
    <w:rsid w:val="00451D70"/>
    <w:rsid w:val="004523AB"/>
    <w:rsid w:val="0045252B"/>
    <w:rsid w:val="00452AD0"/>
    <w:rsid w:val="00452AD2"/>
    <w:rsid w:val="00453757"/>
    <w:rsid w:val="00453D5D"/>
    <w:rsid w:val="0045409E"/>
    <w:rsid w:val="00454634"/>
    <w:rsid w:val="0045481E"/>
    <w:rsid w:val="00454BA9"/>
    <w:rsid w:val="00454F3C"/>
    <w:rsid w:val="0045529A"/>
    <w:rsid w:val="004561DF"/>
    <w:rsid w:val="004564F3"/>
    <w:rsid w:val="00456D76"/>
    <w:rsid w:val="00457054"/>
    <w:rsid w:val="00457295"/>
    <w:rsid w:val="00457698"/>
    <w:rsid w:val="004576C8"/>
    <w:rsid w:val="0045798B"/>
    <w:rsid w:val="004601DD"/>
    <w:rsid w:val="00460256"/>
    <w:rsid w:val="004603FB"/>
    <w:rsid w:val="004606DD"/>
    <w:rsid w:val="004608B2"/>
    <w:rsid w:val="0046096A"/>
    <w:rsid w:val="004615FC"/>
    <w:rsid w:val="004629B7"/>
    <w:rsid w:val="00462D5F"/>
    <w:rsid w:val="00462DB7"/>
    <w:rsid w:val="004631B7"/>
    <w:rsid w:val="004635A8"/>
    <w:rsid w:val="00463682"/>
    <w:rsid w:val="00463785"/>
    <w:rsid w:val="00463948"/>
    <w:rsid w:val="00463956"/>
    <w:rsid w:val="00463E50"/>
    <w:rsid w:val="00464658"/>
    <w:rsid w:val="00464765"/>
    <w:rsid w:val="00464DCC"/>
    <w:rsid w:val="00464E33"/>
    <w:rsid w:val="00465356"/>
    <w:rsid w:val="004659AC"/>
    <w:rsid w:val="00465F32"/>
    <w:rsid w:val="00466127"/>
    <w:rsid w:val="00466AFD"/>
    <w:rsid w:val="0046717D"/>
    <w:rsid w:val="004672F4"/>
    <w:rsid w:val="00467344"/>
    <w:rsid w:val="0046786C"/>
    <w:rsid w:val="0046799C"/>
    <w:rsid w:val="00467CB0"/>
    <w:rsid w:val="00467F2D"/>
    <w:rsid w:val="0047026C"/>
    <w:rsid w:val="00470618"/>
    <w:rsid w:val="00470D18"/>
    <w:rsid w:val="0047129A"/>
    <w:rsid w:val="00471360"/>
    <w:rsid w:val="00471466"/>
    <w:rsid w:val="0047169F"/>
    <w:rsid w:val="0047179F"/>
    <w:rsid w:val="00471E04"/>
    <w:rsid w:val="00472299"/>
    <w:rsid w:val="00472476"/>
    <w:rsid w:val="0047286A"/>
    <w:rsid w:val="00472905"/>
    <w:rsid w:val="00472B09"/>
    <w:rsid w:val="00472BFA"/>
    <w:rsid w:val="00472C20"/>
    <w:rsid w:val="00472F41"/>
    <w:rsid w:val="0047332F"/>
    <w:rsid w:val="004738EE"/>
    <w:rsid w:val="00473FC6"/>
    <w:rsid w:val="00474075"/>
    <w:rsid w:val="00474159"/>
    <w:rsid w:val="00474216"/>
    <w:rsid w:val="00474571"/>
    <w:rsid w:val="00475273"/>
    <w:rsid w:val="004754D5"/>
    <w:rsid w:val="00476331"/>
    <w:rsid w:val="00476FB7"/>
    <w:rsid w:val="0047717A"/>
    <w:rsid w:val="00477620"/>
    <w:rsid w:val="0047772B"/>
    <w:rsid w:val="00477C3B"/>
    <w:rsid w:val="00480694"/>
    <w:rsid w:val="004808AD"/>
    <w:rsid w:val="004809D5"/>
    <w:rsid w:val="00480D66"/>
    <w:rsid w:val="00481DD5"/>
    <w:rsid w:val="0048220E"/>
    <w:rsid w:val="004831AA"/>
    <w:rsid w:val="004834CF"/>
    <w:rsid w:val="0048356E"/>
    <w:rsid w:val="00483934"/>
    <w:rsid w:val="00483A53"/>
    <w:rsid w:val="0048440A"/>
    <w:rsid w:val="00484FE5"/>
    <w:rsid w:val="004851B1"/>
    <w:rsid w:val="004859B3"/>
    <w:rsid w:val="00485DE0"/>
    <w:rsid w:val="00485F69"/>
    <w:rsid w:val="004864EE"/>
    <w:rsid w:val="0048677F"/>
    <w:rsid w:val="00486B35"/>
    <w:rsid w:val="00486BCA"/>
    <w:rsid w:val="0048721B"/>
    <w:rsid w:val="00487757"/>
    <w:rsid w:val="004878C6"/>
    <w:rsid w:val="00487B71"/>
    <w:rsid w:val="00487CCB"/>
    <w:rsid w:val="00487D23"/>
    <w:rsid w:val="00490109"/>
    <w:rsid w:val="004902CC"/>
    <w:rsid w:val="004904EA"/>
    <w:rsid w:val="004905F5"/>
    <w:rsid w:val="00490645"/>
    <w:rsid w:val="00490698"/>
    <w:rsid w:val="00490825"/>
    <w:rsid w:val="00490D11"/>
    <w:rsid w:val="00490E54"/>
    <w:rsid w:val="0049125D"/>
    <w:rsid w:val="00491C8B"/>
    <w:rsid w:val="00492159"/>
    <w:rsid w:val="00492767"/>
    <w:rsid w:val="00492BD9"/>
    <w:rsid w:val="00492C5B"/>
    <w:rsid w:val="00492CB8"/>
    <w:rsid w:val="00493022"/>
    <w:rsid w:val="004936B1"/>
    <w:rsid w:val="00493AD2"/>
    <w:rsid w:val="004943C0"/>
    <w:rsid w:val="0049467E"/>
    <w:rsid w:val="00494BDD"/>
    <w:rsid w:val="00494CD4"/>
    <w:rsid w:val="0049502D"/>
    <w:rsid w:val="00495141"/>
    <w:rsid w:val="004956D6"/>
    <w:rsid w:val="00496528"/>
    <w:rsid w:val="0049655E"/>
    <w:rsid w:val="00496779"/>
    <w:rsid w:val="004967AC"/>
    <w:rsid w:val="004974E1"/>
    <w:rsid w:val="004975D1"/>
    <w:rsid w:val="004A0583"/>
    <w:rsid w:val="004A0664"/>
    <w:rsid w:val="004A0C14"/>
    <w:rsid w:val="004A0D08"/>
    <w:rsid w:val="004A144C"/>
    <w:rsid w:val="004A1C12"/>
    <w:rsid w:val="004A1CDC"/>
    <w:rsid w:val="004A1D2C"/>
    <w:rsid w:val="004A2CF1"/>
    <w:rsid w:val="004A3067"/>
    <w:rsid w:val="004A34D0"/>
    <w:rsid w:val="004A4707"/>
    <w:rsid w:val="004A4FF9"/>
    <w:rsid w:val="004A5133"/>
    <w:rsid w:val="004A5E16"/>
    <w:rsid w:val="004A5EC7"/>
    <w:rsid w:val="004A6099"/>
    <w:rsid w:val="004A6590"/>
    <w:rsid w:val="004A6711"/>
    <w:rsid w:val="004A6D04"/>
    <w:rsid w:val="004A6D61"/>
    <w:rsid w:val="004A713D"/>
    <w:rsid w:val="004A7258"/>
    <w:rsid w:val="004A7656"/>
    <w:rsid w:val="004A7BE0"/>
    <w:rsid w:val="004A7F2B"/>
    <w:rsid w:val="004B003C"/>
    <w:rsid w:val="004B003D"/>
    <w:rsid w:val="004B0401"/>
    <w:rsid w:val="004B0D25"/>
    <w:rsid w:val="004B0E82"/>
    <w:rsid w:val="004B1E9C"/>
    <w:rsid w:val="004B1F02"/>
    <w:rsid w:val="004B2336"/>
    <w:rsid w:val="004B24AC"/>
    <w:rsid w:val="004B24E9"/>
    <w:rsid w:val="004B275F"/>
    <w:rsid w:val="004B28B7"/>
    <w:rsid w:val="004B2A54"/>
    <w:rsid w:val="004B2F9B"/>
    <w:rsid w:val="004B3BD2"/>
    <w:rsid w:val="004B3BE5"/>
    <w:rsid w:val="004B4093"/>
    <w:rsid w:val="004B4CB1"/>
    <w:rsid w:val="004B4F3E"/>
    <w:rsid w:val="004B6100"/>
    <w:rsid w:val="004B6274"/>
    <w:rsid w:val="004B65E7"/>
    <w:rsid w:val="004B6F54"/>
    <w:rsid w:val="004B70FE"/>
    <w:rsid w:val="004B721E"/>
    <w:rsid w:val="004B7347"/>
    <w:rsid w:val="004B7AB0"/>
    <w:rsid w:val="004B7BD8"/>
    <w:rsid w:val="004B7EDA"/>
    <w:rsid w:val="004C0415"/>
    <w:rsid w:val="004C06E0"/>
    <w:rsid w:val="004C0E02"/>
    <w:rsid w:val="004C0E67"/>
    <w:rsid w:val="004C0F30"/>
    <w:rsid w:val="004C109B"/>
    <w:rsid w:val="004C1747"/>
    <w:rsid w:val="004C17E7"/>
    <w:rsid w:val="004C18C5"/>
    <w:rsid w:val="004C274D"/>
    <w:rsid w:val="004C335F"/>
    <w:rsid w:val="004C3750"/>
    <w:rsid w:val="004C3891"/>
    <w:rsid w:val="004C3BFE"/>
    <w:rsid w:val="004C3CC3"/>
    <w:rsid w:val="004C4085"/>
    <w:rsid w:val="004C4F53"/>
    <w:rsid w:val="004C537A"/>
    <w:rsid w:val="004C589B"/>
    <w:rsid w:val="004C5967"/>
    <w:rsid w:val="004C6110"/>
    <w:rsid w:val="004C6410"/>
    <w:rsid w:val="004C64A9"/>
    <w:rsid w:val="004C68C5"/>
    <w:rsid w:val="004C6A02"/>
    <w:rsid w:val="004C6CA4"/>
    <w:rsid w:val="004C6DC5"/>
    <w:rsid w:val="004C6E9F"/>
    <w:rsid w:val="004C7003"/>
    <w:rsid w:val="004C724C"/>
    <w:rsid w:val="004C732E"/>
    <w:rsid w:val="004C7406"/>
    <w:rsid w:val="004C77A3"/>
    <w:rsid w:val="004C79DA"/>
    <w:rsid w:val="004D1071"/>
    <w:rsid w:val="004D1380"/>
    <w:rsid w:val="004D148B"/>
    <w:rsid w:val="004D1884"/>
    <w:rsid w:val="004D1A21"/>
    <w:rsid w:val="004D1DD4"/>
    <w:rsid w:val="004D2161"/>
    <w:rsid w:val="004D236D"/>
    <w:rsid w:val="004D272D"/>
    <w:rsid w:val="004D2B49"/>
    <w:rsid w:val="004D33AE"/>
    <w:rsid w:val="004D34A3"/>
    <w:rsid w:val="004D3760"/>
    <w:rsid w:val="004D38B5"/>
    <w:rsid w:val="004D3C4D"/>
    <w:rsid w:val="004D3E68"/>
    <w:rsid w:val="004D4129"/>
    <w:rsid w:val="004D47F3"/>
    <w:rsid w:val="004D497F"/>
    <w:rsid w:val="004D4D65"/>
    <w:rsid w:val="004D5C04"/>
    <w:rsid w:val="004D68D4"/>
    <w:rsid w:val="004D6BDC"/>
    <w:rsid w:val="004D6C8B"/>
    <w:rsid w:val="004D6E5D"/>
    <w:rsid w:val="004D6EBF"/>
    <w:rsid w:val="004D714F"/>
    <w:rsid w:val="004D720A"/>
    <w:rsid w:val="004D7421"/>
    <w:rsid w:val="004D7921"/>
    <w:rsid w:val="004D7B88"/>
    <w:rsid w:val="004E0141"/>
    <w:rsid w:val="004E05DF"/>
    <w:rsid w:val="004E069E"/>
    <w:rsid w:val="004E1422"/>
    <w:rsid w:val="004E1B9B"/>
    <w:rsid w:val="004E2528"/>
    <w:rsid w:val="004E28B6"/>
    <w:rsid w:val="004E2B71"/>
    <w:rsid w:val="004E2C44"/>
    <w:rsid w:val="004E30B1"/>
    <w:rsid w:val="004E37E5"/>
    <w:rsid w:val="004E3C71"/>
    <w:rsid w:val="004E46D0"/>
    <w:rsid w:val="004E524A"/>
    <w:rsid w:val="004E57C2"/>
    <w:rsid w:val="004E601C"/>
    <w:rsid w:val="004E66B6"/>
    <w:rsid w:val="004E6B7E"/>
    <w:rsid w:val="004E7963"/>
    <w:rsid w:val="004E7ED1"/>
    <w:rsid w:val="004F000F"/>
    <w:rsid w:val="004F00DC"/>
    <w:rsid w:val="004F1182"/>
    <w:rsid w:val="004F11A4"/>
    <w:rsid w:val="004F1D9F"/>
    <w:rsid w:val="004F22BA"/>
    <w:rsid w:val="004F2519"/>
    <w:rsid w:val="004F2815"/>
    <w:rsid w:val="004F3136"/>
    <w:rsid w:val="004F3459"/>
    <w:rsid w:val="004F3670"/>
    <w:rsid w:val="004F3D0E"/>
    <w:rsid w:val="004F421F"/>
    <w:rsid w:val="004F4F82"/>
    <w:rsid w:val="004F512A"/>
    <w:rsid w:val="004F5578"/>
    <w:rsid w:val="004F55CB"/>
    <w:rsid w:val="004F55F7"/>
    <w:rsid w:val="004F6117"/>
    <w:rsid w:val="004F64A2"/>
    <w:rsid w:val="004F66E4"/>
    <w:rsid w:val="004F6B3E"/>
    <w:rsid w:val="004F6B7D"/>
    <w:rsid w:val="004F6D47"/>
    <w:rsid w:val="004F6F5C"/>
    <w:rsid w:val="004F73E9"/>
    <w:rsid w:val="004F7E56"/>
    <w:rsid w:val="005004FE"/>
    <w:rsid w:val="0050078F"/>
    <w:rsid w:val="005008AB"/>
    <w:rsid w:val="00500DBA"/>
    <w:rsid w:val="005010F8"/>
    <w:rsid w:val="00501132"/>
    <w:rsid w:val="00501458"/>
    <w:rsid w:val="0050183B"/>
    <w:rsid w:val="00501C75"/>
    <w:rsid w:val="00501E4F"/>
    <w:rsid w:val="00501E52"/>
    <w:rsid w:val="00501EFB"/>
    <w:rsid w:val="005022EF"/>
    <w:rsid w:val="00502D38"/>
    <w:rsid w:val="00503342"/>
    <w:rsid w:val="00503433"/>
    <w:rsid w:val="00503E78"/>
    <w:rsid w:val="00504782"/>
    <w:rsid w:val="00504813"/>
    <w:rsid w:val="00504D82"/>
    <w:rsid w:val="00504ED8"/>
    <w:rsid w:val="00505726"/>
    <w:rsid w:val="00505B5B"/>
    <w:rsid w:val="00506805"/>
    <w:rsid w:val="00506971"/>
    <w:rsid w:val="00506ABB"/>
    <w:rsid w:val="00507215"/>
    <w:rsid w:val="00507658"/>
    <w:rsid w:val="00507AC2"/>
    <w:rsid w:val="00507F4B"/>
    <w:rsid w:val="00510622"/>
    <w:rsid w:val="00510828"/>
    <w:rsid w:val="0051082C"/>
    <w:rsid w:val="00510EBB"/>
    <w:rsid w:val="00511717"/>
    <w:rsid w:val="00511940"/>
    <w:rsid w:val="005123FA"/>
    <w:rsid w:val="0051269F"/>
    <w:rsid w:val="005127C4"/>
    <w:rsid w:val="00512DFE"/>
    <w:rsid w:val="00513198"/>
    <w:rsid w:val="00513489"/>
    <w:rsid w:val="005134DD"/>
    <w:rsid w:val="00513939"/>
    <w:rsid w:val="00513C41"/>
    <w:rsid w:val="00513F51"/>
    <w:rsid w:val="005145A9"/>
    <w:rsid w:val="0051498C"/>
    <w:rsid w:val="005149D7"/>
    <w:rsid w:val="00514C0C"/>
    <w:rsid w:val="00514CDE"/>
    <w:rsid w:val="0051531C"/>
    <w:rsid w:val="005153AB"/>
    <w:rsid w:val="005155DA"/>
    <w:rsid w:val="00515987"/>
    <w:rsid w:val="00515C60"/>
    <w:rsid w:val="00515CF7"/>
    <w:rsid w:val="005163CB"/>
    <w:rsid w:val="00516B6C"/>
    <w:rsid w:val="00517435"/>
    <w:rsid w:val="00517494"/>
    <w:rsid w:val="005177F8"/>
    <w:rsid w:val="00517FF4"/>
    <w:rsid w:val="005200EF"/>
    <w:rsid w:val="00520609"/>
    <w:rsid w:val="00520CE3"/>
    <w:rsid w:val="005212E5"/>
    <w:rsid w:val="0052192D"/>
    <w:rsid w:val="00521D81"/>
    <w:rsid w:val="00522285"/>
    <w:rsid w:val="005222ED"/>
    <w:rsid w:val="005227D1"/>
    <w:rsid w:val="00523E6B"/>
    <w:rsid w:val="00524027"/>
    <w:rsid w:val="00524432"/>
    <w:rsid w:val="00524ADA"/>
    <w:rsid w:val="00525065"/>
    <w:rsid w:val="00525DD4"/>
    <w:rsid w:val="005260B4"/>
    <w:rsid w:val="00526A95"/>
    <w:rsid w:val="00526B8D"/>
    <w:rsid w:val="005273F1"/>
    <w:rsid w:val="00527439"/>
    <w:rsid w:val="00527750"/>
    <w:rsid w:val="00527C17"/>
    <w:rsid w:val="00530421"/>
    <w:rsid w:val="00530494"/>
    <w:rsid w:val="005306F9"/>
    <w:rsid w:val="00530B0F"/>
    <w:rsid w:val="00530D4A"/>
    <w:rsid w:val="00530F49"/>
    <w:rsid w:val="0053133B"/>
    <w:rsid w:val="005313B2"/>
    <w:rsid w:val="0053147F"/>
    <w:rsid w:val="00531BA9"/>
    <w:rsid w:val="00531C19"/>
    <w:rsid w:val="00531F50"/>
    <w:rsid w:val="00532140"/>
    <w:rsid w:val="005324E4"/>
    <w:rsid w:val="005331C1"/>
    <w:rsid w:val="00533401"/>
    <w:rsid w:val="0053379D"/>
    <w:rsid w:val="00533F3E"/>
    <w:rsid w:val="005344DE"/>
    <w:rsid w:val="00534700"/>
    <w:rsid w:val="0053519E"/>
    <w:rsid w:val="0053530B"/>
    <w:rsid w:val="00535B11"/>
    <w:rsid w:val="00535F6D"/>
    <w:rsid w:val="00536233"/>
    <w:rsid w:val="00536ABB"/>
    <w:rsid w:val="00536C68"/>
    <w:rsid w:val="00537576"/>
    <w:rsid w:val="0053776A"/>
    <w:rsid w:val="0053791C"/>
    <w:rsid w:val="00537B3D"/>
    <w:rsid w:val="00537FD1"/>
    <w:rsid w:val="005403B6"/>
    <w:rsid w:val="005416BF"/>
    <w:rsid w:val="00541E2A"/>
    <w:rsid w:val="00542FB4"/>
    <w:rsid w:val="00543592"/>
    <w:rsid w:val="0054390A"/>
    <w:rsid w:val="00543BC6"/>
    <w:rsid w:val="00544533"/>
    <w:rsid w:val="00544F02"/>
    <w:rsid w:val="0054549A"/>
    <w:rsid w:val="00545525"/>
    <w:rsid w:val="00546036"/>
    <w:rsid w:val="0054603E"/>
    <w:rsid w:val="00546284"/>
    <w:rsid w:val="00546368"/>
    <w:rsid w:val="00546724"/>
    <w:rsid w:val="00546A79"/>
    <w:rsid w:val="00547571"/>
    <w:rsid w:val="005476A5"/>
    <w:rsid w:val="00551F4C"/>
    <w:rsid w:val="00552168"/>
    <w:rsid w:val="00552522"/>
    <w:rsid w:val="005526CE"/>
    <w:rsid w:val="0055281B"/>
    <w:rsid w:val="00552970"/>
    <w:rsid w:val="0055312A"/>
    <w:rsid w:val="00553214"/>
    <w:rsid w:val="00553684"/>
    <w:rsid w:val="00554858"/>
    <w:rsid w:val="005551A0"/>
    <w:rsid w:val="005553DE"/>
    <w:rsid w:val="0055550A"/>
    <w:rsid w:val="005555C8"/>
    <w:rsid w:val="0055563B"/>
    <w:rsid w:val="00555809"/>
    <w:rsid w:val="00555D07"/>
    <w:rsid w:val="00556222"/>
    <w:rsid w:val="00556A7A"/>
    <w:rsid w:val="00557715"/>
    <w:rsid w:val="0055797C"/>
    <w:rsid w:val="005579CA"/>
    <w:rsid w:val="00557DD5"/>
    <w:rsid w:val="00557F31"/>
    <w:rsid w:val="0056004D"/>
    <w:rsid w:val="005606FA"/>
    <w:rsid w:val="00560D2D"/>
    <w:rsid w:val="00560DB0"/>
    <w:rsid w:val="005612AB"/>
    <w:rsid w:val="00561CF4"/>
    <w:rsid w:val="00561FEA"/>
    <w:rsid w:val="00562234"/>
    <w:rsid w:val="0056242F"/>
    <w:rsid w:val="0056269A"/>
    <w:rsid w:val="00562AE7"/>
    <w:rsid w:val="00562C28"/>
    <w:rsid w:val="00562E80"/>
    <w:rsid w:val="00562FEE"/>
    <w:rsid w:val="00563CE9"/>
    <w:rsid w:val="00564B6F"/>
    <w:rsid w:val="00564DD9"/>
    <w:rsid w:val="00565588"/>
    <w:rsid w:val="00565A47"/>
    <w:rsid w:val="00566013"/>
    <w:rsid w:val="00566183"/>
    <w:rsid w:val="00566548"/>
    <w:rsid w:val="00566890"/>
    <w:rsid w:val="00566AAF"/>
    <w:rsid w:val="00566E20"/>
    <w:rsid w:val="00570482"/>
    <w:rsid w:val="0057081E"/>
    <w:rsid w:val="00570B35"/>
    <w:rsid w:val="00571EF5"/>
    <w:rsid w:val="005720A3"/>
    <w:rsid w:val="00572863"/>
    <w:rsid w:val="00572F81"/>
    <w:rsid w:val="00573155"/>
    <w:rsid w:val="00573548"/>
    <w:rsid w:val="005735C6"/>
    <w:rsid w:val="005736B6"/>
    <w:rsid w:val="00573988"/>
    <w:rsid w:val="00573F39"/>
    <w:rsid w:val="00574696"/>
    <w:rsid w:val="0057481E"/>
    <w:rsid w:val="0057540E"/>
    <w:rsid w:val="00575413"/>
    <w:rsid w:val="00575567"/>
    <w:rsid w:val="00575750"/>
    <w:rsid w:val="00575CA2"/>
    <w:rsid w:val="00575E60"/>
    <w:rsid w:val="005768C8"/>
    <w:rsid w:val="00576DB6"/>
    <w:rsid w:val="00577240"/>
    <w:rsid w:val="00577886"/>
    <w:rsid w:val="005806C2"/>
    <w:rsid w:val="00580C3F"/>
    <w:rsid w:val="00580CEA"/>
    <w:rsid w:val="005813E9"/>
    <w:rsid w:val="0058140E"/>
    <w:rsid w:val="00581480"/>
    <w:rsid w:val="005824FA"/>
    <w:rsid w:val="005827E1"/>
    <w:rsid w:val="00582B18"/>
    <w:rsid w:val="00583620"/>
    <w:rsid w:val="005837FF"/>
    <w:rsid w:val="00583AA5"/>
    <w:rsid w:val="00583FFC"/>
    <w:rsid w:val="0058434F"/>
    <w:rsid w:val="0058462E"/>
    <w:rsid w:val="00584720"/>
    <w:rsid w:val="00584AB5"/>
    <w:rsid w:val="00584B07"/>
    <w:rsid w:val="00584D9E"/>
    <w:rsid w:val="0058532E"/>
    <w:rsid w:val="00585A31"/>
    <w:rsid w:val="005861CD"/>
    <w:rsid w:val="005867F7"/>
    <w:rsid w:val="0058694F"/>
    <w:rsid w:val="00586CE8"/>
    <w:rsid w:val="00586D4D"/>
    <w:rsid w:val="00586ED6"/>
    <w:rsid w:val="0059009D"/>
    <w:rsid w:val="005908F5"/>
    <w:rsid w:val="00590B2C"/>
    <w:rsid w:val="00590CDF"/>
    <w:rsid w:val="00590D16"/>
    <w:rsid w:val="00590F6C"/>
    <w:rsid w:val="00590FC7"/>
    <w:rsid w:val="00591126"/>
    <w:rsid w:val="0059154E"/>
    <w:rsid w:val="00591D65"/>
    <w:rsid w:val="00592A5C"/>
    <w:rsid w:val="00593154"/>
    <w:rsid w:val="005931FF"/>
    <w:rsid w:val="00593234"/>
    <w:rsid w:val="005934C3"/>
    <w:rsid w:val="00593581"/>
    <w:rsid w:val="00593B13"/>
    <w:rsid w:val="00593CBA"/>
    <w:rsid w:val="00594842"/>
    <w:rsid w:val="0059556E"/>
    <w:rsid w:val="00595B28"/>
    <w:rsid w:val="00595B6B"/>
    <w:rsid w:val="00595EFC"/>
    <w:rsid w:val="005960B5"/>
    <w:rsid w:val="00596263"/>
    <w:rsid w:val="00596655"/>
    <w:rsid w:val="005966D7"/>
    <w:rsid w:val="00596CB1"/>
    <w:rsid w:val="00596F3E"/>
    <w:rsid w:val="00597DCC"/>
    <w:rsid w:val="005A0215"/>
    <w:rsid w:val="005A0318"/>
    <w:rsid w:val="005A0A6C"/>
    <w:rsid w:val="005A0CE3"/>
    <w:rsid w:val="005A1088"/>
    <w:rsid w:val="005A113C"/>
    <w:rsid w:val="005A1747"/>
    <w:rsid w:val="005A1CC1"/>
    <w:rsid w:val="005A2459"/>
    <w:rsid w:val="005A2DD1"/>
    <w:rsid w:val="005A3107"/>
    <w:rsid w:val="005A34AD"/>
    <w:rsid w:val="005A373D"/>
    <w:rsid w:val="005A3F82"/>
    <w:rsid w:val="005A3F93"/>
    <w:rsid w:val="005A43FE"/>
    <w:rsid w:val="005A4486"/>
    <w:rsid w:val="005A461C"/>
    <w:rsid w:val="005A477E"/>
    <w:rsid w:val="005A495B"/>
    <w:rsid w:val="005A4B42"/>
    <w:rsid w:val="005A533E"/>
    <w:rsid w:val="005A57AB"/>
    <w:rsid w:val="005A5836"/>
    <w:rsid w:val="005A5AE1"/>
    <w:rsid w:val="005A5D03"/>
    <w:rsid w:val="005A5D42"/>
    <w:rsid w:val="005A5FAC"/>
    <w:rsid w:val="005A6572"/>
    <w:rsid w:val="005A65BE"/>
    <w:rsid w:val="005A690C"/>
    <w:rsid w:val="005A6B08"/>
    <w:rsid w:val="005A6B70"/>
    <w:rsid w:val="005A7033"/>
    <w:rsid w:val="005A71D3"/>
    <w:rsid w:val="005A793B"/>
    <w:rsid w:val="005A7F4D"/>
    <w:rsid w:val="005B08F2"/>
    <w:rsid w:val="005B0DD5"/>
    <w:rsid w:val="005B11F2"/>
    <w:rsid w:val="005B13B6"/>
    <w:rsid w:val="005B1685"/>
    <w:rsid w:val="005B17DB"/>
    <w:rsid w:val="005B1A67"/>
    <w:rsid w:val="005B20D6"/>
    <w:rsid w:val="005B21AF"/>
    <w:rsid w:val="005B2EB9"/>
    <w:rsid w:val="005B3213"/>
    <w:rsid w:val="005B3401"/>
    <w:rsid w:val="005B347F"/>
    <w:rsid w:val="005B3879"/>
    <w:rsid w:val="005B39F1"/>
    <w:rsid w:val="005B3EEA"/>
    <w:rsid w:val="005B3FF4"/>
    <w:rsid w:val="005B4C54"/>
    <w:rsid w:val="005B4E45"/>
    <w:rsid w:val="005B52FD"/>
    <w:rsid w:val="005B621B"/>
    <w:rsid w:val="005B62A0"/>
    <w:rsid w:val="005B658A"/>
    <w:rsid w:val="005B6899"/>
    <w:rsid w:val="005B6D18"/>
    <w:rsid w:val="005B6EA5"/>
    <w:rsid w:val="005B6F34"/>
    <w:rsid w:val="005B7933"/>
    <w:rsid w:val="005B79C1"/>
    <w:rsid w:val="005C009D"/>
    <w:rsid w:val="005C0404"/>
    <w:rsid w:val="005C04B1"/>
    <w:rsid w:val="005C0C06"/>
    <w:rsid w:val="005C128D"/>
    <w:rsid w:val="005C15A4"/>
    <w:rsid w:val="005C1633"/>
    <w:rsid w:val="005C1889"/>
    <w:rsid w:val="005C18E2"/>
    <w:rsid w:val="005C1B3A"/>
    <w:rsid w:val="005C1F7B"/>
    <w:rsid w:val="005C219B"/>
    <w:rsid w:val="005C260F"/>
    <w:rsid w:val="005C2661"/>
    <w:rsid w:val="005C2ACA"/>
    <w:rsid w:val="005C322C"/>
    <w:rsid w:val="005C3B84"/>
    <w:rsid w:val="005C48A6"/>
    <w:rsid w:val="005C4EFD"/>
    <w:rsid w:val="005C6188"/>
    <w:rsid w:val="005C6216"/>
    <w:rsid w:val="005C6314"/>
    <w:rsid w:val="005C643D"/>
    <w:rsid w:val="005C6450"/>
    <w:rsid w:val="005C6957"/>
    <w:rsid w:val="005C6BFB"/>
    <w:rsid w:val="005C6FC5"/>
    <w:rsid w:val="005C70F5"/>
    <w:rsid w:val="005C7104"/>
    <w:rsid w:val="005C713A"/>
    <w:rsid w:val="005C7211"/>
    <w:rsid w:val="005D009F"/>
    <w:rsid w:val="005D024F"/>
    <w:rsid w:val="005D0305"/>
    <w:rsid w:val="005D04D2"/>
    <w:rsid w:val="005D0524"/>
    <w:rsid w:val="005D056A"/>
    <w:rsid w:val="005D0695"/>
    <w:rsid w:val="005D0CE3"/>
    <w:rsid w:val="005D14CA"/>
    <w:rsid w:val="005D158F"/>
    <w:rsid w:val="005D1A66"/>
    <w:rsid w:val="005D1BDB"/>
    <w:rsid w:val="005D1CAD"/>
    <w:rsid w:val="005D1D27"/>
    <w:rsid w:val="005D2137"/>
    <w:rsid w:val="005D2685"/>
    <w:rsid w:val="005D365F"/>
    <w:rsid w:val="005D494C"/>
    <w:rsid w:val="005D4F59"/>
    <w:rsid w:val="005D58A2"/>
    <w:rsid w:val="005D5937"/>
    <w:rsid w:val="005D598A"/>
    <w:rsid w:val="005D5E1F"/>
    <w:rsid w:val="005D5EA1"/>
    <w:rsid w:val="005D6151"/>
    <w:rsid w:val="005D61A7"/>
    <w:rsid w:val="005D6B9A"/>
    <w:rsid w:val="005D6F2F"/>
    <w:rsid w:val="005D72AA"/>
    <w:rsid w:val="005D75A0"/>
    <w:rsid w:val="005D7668"/>
    <w:rsid w:val="005D7ECB"/>
    <w:rsid w:val="005E0181"/>
    <w:rsid w:val="005E064F"/>
    <w:rsid w:val="005E0C5A"/>
    <w:rsid w:val="005E1523"/>
    <w:rsid w:val="005E1C5B"/>
    <w:rsid w:val="005E1C92"/>
    <w:rsid w:val="005E1E09"/>
    <w:rsid w:val="005E22CC"/>
    <w:rsid w:val="005E2387"/>
    <w:rsid w:val="005E288C"/>
    <w:rsid w:val="005E2F08"/>
    <w:rsid w:val="005E3415"/>
    <w:rsid w:val="005E34BD"/>
    <w:rsid w:val="005E3942"/>
    <w:rsid w:val="005E4435"/>
    <w:rsid w:val="005E4592"/>
    <w:rsid w:val="005E4E48"/>
    <w:rsid w:val="005E55F3"/>
    <w:rsid w:val="005E5B11"/>
    <w:rsid w:val="005E5C23"/>
    <w:rsid w:val="005E5C99"/>
    <w:rsid w:val="005E5D4F"/>
    <w:rsid w:val="005E6806"/>
    <w:rsid w:val="005E6D89"/>
    <w:rsid w:val="005E7804"/>
    <w:rsid w:val="005E7A08"/>
    <w:rsid w:val="005E7E99"/>
    <w:rsid w:val="005E7EAA"/>
    <w:rsid w:val="005F0F48"/>
    <w:rsid w:val="005F0F6F"/>
    <w:rsid w:val="005F1039"/>
    <w:rsid w:val="005F148E"/>
    <w:rsid w:val="005F1A7E"/>
    <w:rsid w:val="005F1EE9"/>
    <w:rsid w:val="005F20E3"/>
    <w:rsid w:val="005F2144"/>
    <w:rsid w:val="005F25DD"/>
    <w:rsid w:val="005F301A"/>
    <w:rsid w:val="005F3FB3"/>
    <w:rsid w:val="005F42DA"/>
    <w:rsid w:val="005F61AF"/>
    <w:rsid w:val="005F6428"/>
    <w:rsid w:val="005F6738"/>
    <w:rsid w:val="005F6B20"/>
    <w:rsid w:val="005F6C09"/>
    <w:rsid w:val="005F6E36"/>
    <w:rsid w:val="005F772A"/>
    <w:rsid w:val="005F7CC6"/>
    <w:rsid w:val="0060057A"/>
    <w:rsid w:val="00600930"/>
    <w:rsid w:val="00601199"/>
    <w:rsid w:val="00601491"/>
    <w:rsid w:val="00601889"/>
    <w:rsid w:val="00601C9C"/>
    <w:rsid w:val="00602108"/>
    <w:rsid w:val="006023C5"/>
    <w:rsid w:val="006025FF"/>
    <w:rsid w:val="00602937"/>
    <w:rsid w:val="0060308F"/>
    <w:rsid w:val="00603564"/>
    <w:rsid w:val="006036FF"/>
    <w:rsid w:val="00603D88"/>
    <w:rsid w:val="00603E20"/>
    <w:rsid w:val="0060466B"/>
    <w:rsid w:val="00604F25"/>
    <w:rsid w:val="00604F53"/>
    <w:rsid w:val="00605147"/>
    <w:rsid w:val="006053B7"/>
    <w:rsid w:val="00605636"/>
    <w:rsid w:val="006058D0"/>
    <w:rsid w:val="006062A6"/>
    <w:rsid w:val="00606E15"/>
    <w:rsid w:val="0060730C"/>
    <w:rsid w:val="00610087"/>
    <w:rsid w:val="0061014A"/>
    <w:rsid w:val="00610484"/>
    <w:rsid w:val="0061082D"/>
    <w:rsid w:val="00610E49"/>
    <w:rsid w:val="00610EC0"/>
    <w:rsid w:val="0061133D"/>
    <w:rsid w:val="00611761"/>
    <w:rsid w:val="00611845"/>
    <w:rsid w:val="0061186E"/>
    <w:rsid w:val="00611C82"/>
    <w:rsid w:val="0061264B"/>
    <w:rsid w:val="00612861"/>
    <w:rsid w:val="00612CF8"/>
    <w:rsid w:val="006133CB"/>
    <w:rsid w:val="00613481"/>
    <w:rsid w:val="00614506"/>
    <w:rsid w:val="00614B5D"/>
    <w:rsid w:val="00614C37"/>
    <w:rsid w:val="006152AC"/>
    <w:rsid w:val="006154CA"/>
    <w:rsid w:val="006155FA"/>
    <w:rsid w:val="00615B5C"/>
    <w:rsid w:val="00615B6E"/>
    <w:rsid w:val="006161EC"/>
    <w:rsid w:val="0061627D"/>
    <w:rsid w:val="0061673C"/>
    <w:rsid w:val="006167BF"/>
    <w:rsid w:val="00617132"/>
    <w:rsid w:val="00617172"/>
    <w:rsid w:val="006178E1"/>
    <w:rsid w:val="00617998"/>
    <w:rsid w:val="006215FE"/>
    <w:rsid w:val="00621A95"/>
    <w:rsid w:val="006224C6"/>
    <w:rsid w:val="00622539"/>
    <w:rsid w:val="00622AFA"/>
    <w:rsid w:val="0062344F"/>
    <w:rsid w:val="006235D0"/>
    <w:rsid w:val="00623B85"/>
    <w:rsid w:val="00623B8A"/>
    <w:rsid w:val="00623DD1"/>
    <w:rsid w:val="00623E42"/>
    <w:rsid w:val="00625601"/>
    <w:rsid w:val="00625D5D"/>
    <w:rsid w:val="006260C7"/>
    <w:rsid w:val="006272B2"/>
    <w:rsid w:val="0062735E"/>
    <w:rsid w:val="0062749C"/>
    <w:rsid w:val="006276A4"/>
    <w:rsid w:val="00627D25"/>
    <w:rsid w:val="00627FB0"/>
    <w:rsid w:val="00630CC5"/>
    <w:rsid w:val="00630EC1"/>
    <w:rsid w:val="00630ECD"/>
    <w:rsid w:val="0063111E"/>
    <w:rsid w:val="006315D6"/>
    <w:rsid w:val="00631617"/>
    <w:rsid w:val="00631F08"/>
    <w:rsid w:val="00631FE7"/>
    <w:rsid w:val="00632A53"/>
    <w:rsid w:val="00632C38"/>
    <w:rsid w:val="00632F1D"/>
    <w:rsid w:val="00633041"/>
    <w:rsid w:val="006336B3"/>
    <w:rsid w:val="00633B54"/>
    <w:rsid w:val="006341DC"/>
    <w:rsid w:val="006345A2"/>
    <w:rsid w:val="00634B46"/>
    <w:rsid w:val="00635159"/>
    <w:rsid w:val="0063516B"/>
    <w:rsid w:val="00635605"/>
    <w:rsid w:val="00635A6A"/>
    <w:rsid w:val="006360AF"/>
    <w:rsid w:val="0063614A"/>
    <w:rsid w:val="00636212"/>
    <w:rsid w:val="00636709"/>
    <w:rsid w:val="00636939"/>
    <w:rsid w:val="00636BD6"/>
    <w:rsid w:val="00636C9D"/>
    <w:rsid w:val="006370AA"/>
    <w:rsid w:val="00637298"/>
    <w:rsid w:val="00637376"/>
    <w:rsid w:val="006373F3"/>
    <w:rsid w:val="006379F5"/>
    <w:rsid w:val="00637AB7"/>
    <w:rsid w:val="006402A1"/>
    <w:rsid w:val="006402B5"/>
    <w:rsid w:val="00640B4F"/>
    <w:rsid w:val="00640FFC"/>
    <w:rsid w:val="006410DC"/>
    <w:rsid w:val="0064127D"/>
    <w:rsid w:val="006414FB"/>
    <w:rsid w:val="0064169A"/>
    <w:rsid w:val="0064172C"/>
    <w:rsid w:val="00641A3B"/>
    <w:rsid w:val="00642525"/>
    <w:rsid w:val="006426F7"/>
    <w:rsid w:val="006427BE"/>
    <w:rsid w:val="00642EFA"/>
    <w:rsid w:val="006432A2"/>
    <w:rsid w:val="006432E2"/>
    <w:rsid w:val="006435CF"/>
    <w:rsid w:val="00643707"/>
    <w:rsid w:val="00643764"/>
    <w:rsid w:val="006439C3"/>
    <w:rsid w:val="00643AAC"/>
    <w:rsid w:val="00643C69"/>
    <w:rsid w:val="00643CC1"/>
    <w:rsid w:val="00643FAC"/>
    <w:rsid w:val="00644409"/>
    <w:rsid w:val="00644563"/>
    <w:rsid w:val="006449C3"/>
    <w:rsid w:val="00644D65"/>
    <w:rsid w:val="00644F0F"/>
    <w:rsid w:val="00645778"/>
    <w:rsid w:val="006461CA"/>
    <w:rsid w:val="006463E1"/>
    <w:rsid w:val="006465CB"/>
    <w:rsid w:val="00646A6A"/>
    <w:rsid w:val="00646E39"/>
    <w:rsid w:val="0064737E"/>
    <w:rsid w:val="00647C3B"/>
    <w:rsid w:val="00647D45"/>
    <w:rsid w:val="00647EA4"/>
    <w:rsid w:val="00647FDE"/>
    <w:rsid w:val="0065075E"/>
    <w:rsid w:val="00650906"/>
    <w:rsid w:val="00650A2D"/>
    <w:rsid w:val="00650A57"/>
    <w:rsid w:val="006513BE"/>
    <w:rsid w:val="00651656"/>
    <w:rsid w:val="00651706"/>
    <w:rsid w:val="00651BCF"/>
    <w:rsid w:val="00651DB6"/>
    <w:rsid w:val="00652035"/>
    <w:rsid w:val="00652B39"/>
    <w:rsid w:val="00653474"/>
    <w:rsid w:val="0065352D"/>
    <w:rsid w:val="00653D60"/>
    <w:rsid w:val="00654ACD"/>
    <w:rsid w:val="00655403"/>
    <w:rsid w:val="006557EF"/>
    <w:rsid w:val="00655A54"/>
    <w:rsid w:val="006563FC"/>
    <w:rsid w:val="006567D8"/>
    <w:rsid w:val="00656EC3"/>
    <w:rsid w:val="00656FD9"/>
    <w:rsid w:val="0065730A"/>
    <w:rsid w:val="006576F3"/>
    <w:rsid w:val="00657766"/>
    <w:rsid w:val="00657A48"/>
    <w:rsid w:val="00657B17"/>
    <w:rsid w:val="00657CB2"/>
    <w:rsid w:val="00657DBE"/>
    <w:rsid w:val="00660261"/>
    <w:rsid w:val="0066052D"/>
    <w:rsid w:val="00660729"/>
    <w:rsid w:val="00660DCC"/>
    <w:rsid w:val="006611AA"/>
    <w:rsid w:val="006614D1"/>
    <w:rsid w:val="006617BA"/>
    <w:rsid w:val="00661B63"/>
    <w:rsid w:val="00661DF5"/>
    <w:rsid w:val="0066217C"/>
    <w:rsid w:val="0066265C"/>
    <w:rsid w:val="00663052"/>
    <w:rsid w:val="00663B55"/>
    <w:rsid w:val="00663CED"/>
    <w:rsid w:val="0066501A"/>
    <w:rsid w:val="006651D7"/>
    <w:rsid w:val="00665C95"/>
    <w:rsid w:val="00665D03"/>
    <w:rsid w:val="006669C9"/>
    <w:rsid w:val="006673DB"/>
    <w:rsid w:val="00667457"/>
    <w:rsid w:val="006675A9"/>
    <w:rsid w:val="0066788F"/>
    <w:rsid w:val="00667D31"/>
    <w:rsid w:val="0067019F"/>
    <w:rsid w:val="00670221"/>
    <w:rsid w:val="00670934"/>
    <w:rsid w:val="00670FC7"/>
    <w:rsid w:val="00671229"/>
    <w:rsid w:val="006712A6"/>
    <w:rsid w:val="00671CCD"/>
    <w:rsid w:val="00671CE7"/>
    <w:rsid w:val="006721BF"/>
    <w:rsid w:val="006725C3"/>
    <w:rsid w:val="006727D0"/>
    <w:rsid w:val="00672D55"/>
    <w:rsid w:val="00673199"/>
    <w:rsid w:val="00673240"/>
    <w:rsid w:val="0067351C"/>
    <w:rsid w:val="00673587"/>
    <w:rsid w:val="00673695"/>
    <w:rsid w:val="00673E86"/>
    <w:rsid w:val="00674304"/>
    <w:rsid w:val="00674310"/>
    <w:rsid w:val="00674448"/>
    <w:rsid w:val="006750C0"/>
    <w:rsid w:val="006752C3"/>
    <w:rsid w:val="00675889"/>
    <w:rsid w:val="00675EFB"/>
    <w:rsid w:val="0067628F"/>
    <w:rsid w:val="0067647F"/>
    <w:rsid w:val="0067677D"/>
    <w:rsid w:val="00676B77"/>
    <w:rsid w:val="00676BF2"/>
    <w:rsid w:val="00676C17"/>
    <w:rsid w:val="00676E28"/>
    <w:rsid w:val="006773A9"/>
    <w:rsid w:val="006775F3"/>
    <w:rsid w:val="0067774E"/>
    <w:rsid w:val="00680834"/>
    <w:rsid w:val="00680A49"/>
    <w:rsid w:val="00680CB0"/>
    <w:rsid w:val="00681054"/>
    <w:rsid w:val="006817EA"/>
    <w:rsid w:val="006818EB"/>
    <w:rsid w:val="006819A0"/>
    <w:rsid w:val="00681DA2"/>
    <w:rsid w:val="00682637"/>
    <w:rsid w:val="006826B5"/>
    <w:rsid w:val="006829AC"/>
    <w:rsid w:val="00682E00"/>
    <w:rsid w:val="00683027"/>
    <w:rsid w:val="0068312B"/>
    <w:rsid w:val="00683157"/>
    <w:rsid w:val="0068480D"/>
    <w:rsid w:val="00685022"/>
    <w:rsid w:val="006851EA"/>
    <w:rsid w:val="006854FD"/>
    <w:rsid w:val="006857C7"/>
    <w:rsid w:val="006859D6"/>
    <w:rsid w:val="006867DB"/>
    <w:rsid w:val="00687334"/>
    <w:rsid w:val="00687382"/>
    <w:rsid w:val="00687777"/>
    <w:rsid w:val="00690220"/>
    <w:rsid w:val="006909C9"/>
    <w:rsid w:val="00690F04"/>
    <w:rsid w:val="00691481"/>
    <w:rsid w:val="006915EF"/>
    <w:rsid w:val="00691D9A"/>
    <w:rsid w:val="006927BF"/>
    <w:rsid w:val="0069283E"/>
    <w:rsid w:val="0069284A"/>
    <w:rsid w:val="00692D39"/>
    <w:rsid w:val="00693536"/>
    <w:rsid w:val="006939F3"/>
    <w:rsid w:val="00693D2D"/>
    <w:rsid w:val="00694197"/>
    <w:rsid w:val="006956C4"/>
    <w:rsid w:val="006956D7"/>
    <w:rsid w:val="00695E81"/>
    <w:rsid w:val="006963C5"/>
    <w:rsid w:val="0069686A"/>
    <w:rsid w:val="0069712A"/>
    <w:rsid w:val="006973A0"/>
    <w:rsid w:val="00697B04"/>
    <w:rsid w:val="00697B82"/>
    <w:rsid w:val="006A012E"/>
    <w:rsid w:val="006A0A3F"/>
    <w:rsid w:val="006A1ED9"/>
    <w:rsid w:val="006A2018"/>
    <w:rsid w:val="006A26C3"/>
    <w:rsid w:val="006A2770"/>
    <w:rsid w:val="006A2D59"/>
    <w:rsid w:val="006A364D"/>
    <w:rsid w:val="006A379B"/>
    <w:rsid w:val="006A3E23"/>
    <w:rsid w:val="006A3E62"/>
    <w:rsid w:val="006A3F82"/>
    <w:rsid w:val="006A410C"/>
    <w:rsid w:val="006A4173"/>
    <w:rsid w:val="006A46FC"/>
    <w:rsid w:val="006A4C1D"/>
    <w:rsid w:val="006A4D05"/>
    <w:rsid w:val="006A4E8B"/>
    <w:rsid w:val="006A5666"/>
    <w:rsid w:val="006A5A60"/>
    <w:rsid w:val="006A5D0E"/>
    <w:rsid w:val="006A5D4B"/>
    <w:rsid w:val="006A5F46"/>
    <w:rsid w:val="006A66B4"/>
    <w:rsid w:val="006A6965"/>
    <w:rsid w:val="006A6BC2"/>
    <w:rsid w:val="006A6F59"/>
    <w:rsid w:val="006A72AF"/>
    <w:rsid w:val="006A72CE"/>
    <w:rsid w:val="006A78D5"/>
    <w:rsid w:val="006A7E58"/>
    <w:rsid w:val="006B09DF"/>
    <w:rsid w:val="006B0A2C"/>
    <w:rsid w:val="006B1144"/>
    <w:rsid w:val="006B1451"/>
    <w:rsid w:val="006B16FF"/>
    <w:rsid w:val="006B1983"/>
    <w:rsid w:val="006B2101"/>
    <w:rsid w:val="006B2450"/>
    <w:rsid w:val="006B31D4"/>
    <w:rsid w:val="006B3BE5"/>
    <w:rsid w:val="006B3F4C"/>
    <w:rsid w:val="006B408E"/>
    <w:rsid w:val="006B44F1"/>
    <w:rsid w:val="006B47F2"/>
    <w:rsid w:val="006B488E"/>
    <w:rsid w:val="006B4FC0"/>
    <w:rsid w:val="006B51A1"/>
    <w:rsid w:val="006B539C"/>
    <w:rsid w:val="006B56A2"/>
    <w:rsid w:val="006B5ADD"/>
    <w:rsid w:val="006B5BF6"/>
    <w:rsid w:val="006B680C"/>
    <w:rsid w:val="006B68E8"/>
    <w:rsid w:val="006B6B67"/>
    <w:rsid w:val="006B70AB"/>
    <w:rsid w:val="006B766E"/>
    <w:rsid w:val="006B7C51"/>
    <w:rsid w:val="006B7FBE"/>
    <w:rsid w:val="006C04F6"/>
    <w:rsid w:val="006C09B6"/>
    <w:rsid w:val="006C0B46"/>
    <w:rsid w:val="006C0D90"/>
    <w:rsid w:val="006C2218"/>
    <w:rsid w:val="006C286E"/>
    <w:rsid w:val="006C2A44"/>
    <w:rsid w:val="006C2BD1"/>
    <w:rsid w:val="006C2BEC"/>
    <w:rsid w:val="006C2DA2"/>
    <w:rsid w:val="006C3046"/>
    <w:rsid w:val="006C31AB"/>
    <w:rsid w:val="006C3553"/>
    <w:rsid w:val="006C39CA"/>
    <w:rsid w:val="006C3A4D"/>
    <w:rsid w:val="006C3DDF"/>
    <w:rsid w:val="006C40B3"/>
    <w:rsid w:val="006C4627"/>
    <w:rsid w:val="006C4FD1"/>
    <w:rsid w:val="006C5574"/>
    <w:rsid w:val="006C5683"/>
    <w:rsid w:val="006C59C9"/>
    <w:rsid w:val="006C5A48"/>
    <w:rsid w:val="006C5AE4"/>
    <w:rsid w:val="006C5B50"/>
    <w:rsid w:val="006C5D2B"/>
    <w:rsid w:val="006C5F42"/>
    <w:rsid w:val="006C6671"/>
    <w:rsid w:val="006C686F"/>
    <w:rsid w:val="006C6BBC"/>
    <w:rsid w:val="006C74C0"/>
    <w:rsid w:val="006C7597"/>
    <w:rsid w:val="006C75AB"/>
    <w:rsid w:val="006C7619"/>
    <w:rsid w:val="006C7C80"/>
    <w:rsid w:val="006C7ED5"/>
    <w:rsid w:val="006D0343"/>
    <w:rsid w:val="006D03D5"/>
    <w:rsid w:val="006D0C11"/>
    <w:rsid w:val="006D0F9E"/>
    <w:rsid w:val="006D1171"/>
    <w:rsid w:val="006D130E"/>
    <w:rsid w:val="006D1392"/>
    <w:rsid w:val="006D17A6"/>
    <w:rsid w:val="006D189F"/>
    <w:rsid w:val="006D1EA0"/>
    <w:rsid w:val="006D2078"/>
    <w:rsid w:val="006D212D"/>
    <w:rsid w:val="006D23C7"/>
    <w:rsid w:val="006D2465"/>
    <w:rsid w:val="006D2938"/>
    <w:rsid w:val="006D2C3D"/>
    <w:rsid w:val="006D2DFC"/>
    <w:rsid w:val="006D2EFC"/>
    <w:rsid w:val="006D39A8"/>
    <w:rsid w:val="006D3D01"/>
    <w:rsid w:val="006D3F1D"/>
    <w:rsid w:val="006D43B0"/>
    <w:rsid w:val="006D45D7"/>
    <w:rsid w:val="006D4A06"/>
    <w:rsid w:val="006D4A92"/>
    <w:rsid w:val="006D4E90"/>
    <w:rsid w:val="006D589F"/>
    <w:rsid w:val="006D5EBA"/>
    <w:rsid w:val="006D5FC9"/>
    <w:rsid w:val="006D65CA"/>
    <w:rsid w:val="006D6CF4"/>
    <w:rsid w:val="006D6E16"/>
    <w:rsid w:val="006D6F73"/>
    <w:rsid w:val="006D7A30"/>
    <w:rsid w:val="006D7F2D"/>
    <w:rsid w:val="006D7FB4"/>
    <w:rsid w:val="006D7FF0"/>
    <w:rsid w:val="006E00B1"/>
    <w:rsid w:val="006E06E6"/>
    <w:rsid w:val="006E0B49"/>
    <w:rsid w:val="006E0D27"/>
    <w:rsid w:val="006E0E2F"/>
    <w:rsid w:val="006E0E59"/>
    <w:rsid w:val="006E0EFA"/>
    <w:rsid w:val="006E13B4"/>
    <w:rsid w:val="006E140E"/>
    <w:rsid w:val="006E1988"/>
    <w:rsid w:val="006E2135"/>
    <w:rsid w:val="006E2248"/>
    <w:rsid w:val="006E2311"/>
    <w:rsid w:val="006E2354"/>
    <w:rsid w:val="006E2A16"/>
    <w:rsid w:val="006E2C82"/>
    <w:rsid w:val="006E2D61"/>
    <w:rsid w:val="006E3516"/>
    <w:rsid w:val="006E3959"/>
    <w:rsid w:val="006E3C00"/>
    <w:rsid w:val="006E44D0"/>
    <w:rsid w:val="006E4520"/>
    <w:rsid w:val="006E4699"/>
    <w:rsid w:val="006E4A11"/>
    <w:rsid w:val="006E4FE5"/>
    <w:rsid w:val="006E5150"/>
    <w:rsid w:val="006E53F4"/>
    <w:rsid w:val="006E55DE"/>
    <w:rsid w:val="006E57B1"/>
    <w:rsid w:val="006E5A38"/>
    <w:rsid w:val="006E5BC5"/>
    <w:rsid w:val="006E5C39"/>
    <w:rsid w:val="006E6571"/>
    <w:rsid w:val="006E692B"/>
    <w:rsid w:val="006E6CA4"/>
    <w:rsid w:val="006E6EC9"/>
    <w:rsid w:val="006E728F"/>
    <w:rsid w:val="006E7BC7"/>
    <w:rsid w:val="006F0132"/>
    <w:rsid w:val="006F024C"/>
    <w:rsid w:val="006F0695"/>
    <w:rsid w:val="006F06CC"/>
    <w:rsid w:val="006F0A4D"/>
    <w:rsid w:val="006F156A"/>
    <w:rsid w:val="006F1788"/>
    <w:rsid w:val="006F1CD2"/>
    <w:rsid w:val="006F1FA2"/>
    <w:rsid w:val="006F2391"/>
    <w:rsid w:val="006F2B6B"/>
    <w:rsid w:val="006F32B6"/>
    <w:rsid w:val="006F3A94"/>
    <w:rsid w:val="006F3C41"/>
    <w:rsid w:val="006F4302"/>
    <w:rsid w:val="006F4323"/>
    <w:rsid w:val="006F4462"/>
    <w:rsid w:val="006F54E7"/>
    <w:rsid w:val="006F5992"/>
    <w:rsid w:val="006F6667"/>
    <w:rsid w:val="006F6B9E"/>
    <w:rsid w:val="006F77B2"/>
    <w:rsid w:val="006F7B41"/>
    <w:rsid w:val="0070069F"/>
    <w:rsid w:val="0070078E"/>
    <w:rsid w:val="00700B98"/>
    <w:rsid w:val="00700C23"/>
    <w:rsid w:val="007012D0"/>
    <w:rsid w:val="00701547"/>
    <w:rsid w:val="007017F7"/>
    <w:rsid w:val="0070211F"/>
    <w:rsid w:val="00702C88"/>
    <w:rsid w:val="0070328D"/>
    <w:rsid w:val="00703806"/>
    <w:rsid w:val="00703DD7"/>
    <w:rsid w:val="00703F3D"/>
    <w:rsid w:val="007044CE"/>
    <w:rsid w:val="0070498B"/>
    <w:rsid w:val="00704C04"/>
    <w:rsid w:val="0070504F"/>
    <w:rsid w:val="007059D3"/>
    <w:rsid w:val="00705A3F"/>
    <w:rsid w:val="00705A74"/>
    <w:rsid w:val="00705AF8"/>
    <w:rsid w:val="00705B74"/>
    <w:rsid w:val="00706212"/>
    <w:rsid w:val="0070625A"/>
    <w:rsid w:val="0070633F"/>
    <w:rsid w:val="00706704"/>
    <w:rsid w:val="00706EAC"/>
    <w:rsid w:val="00707420"/>
    <w:rsid w:val="007100D2"/>
    <w:rsid w:val="007102CF"/>
    <w:rsid w:val="007107C5"/>
    <w:rsid w:val="007107F2"/>
    <w:rsid w:val="0071177B"/>
    <w:rsid w:val="00711BBA"/>
    <w:rsid w:val="00711FC8"/>
    <w:rsid w:val="00712278"/>
    <w:rsid w:val="007123C3"/>
    <w:rsid w:val="00712791"/>
    <w:rsid w:val="007127AA"/>
    <w:rsid w:val="0071341B"/>
    <w:rsid w:val="00713915"/>
    <w:rsid w:val="00713D23"/>
    <w:rsid w:val="007147C7"/>
    <w:rsid w:val="007149BA"/>
    <w:rsid w:val="00714E43"/>
    <w:rsid w:val="007153AA"/>
    <w:rsid w:val="007157E4"/>
    <w:rsid w:val="00715B52"/>
    <w:rsid w:val="00715C9A"/>
    <w:rsid w:val="00715CBC"/>
    <w:rsid w:val="00715DAC"/>
    <w:rsid w:val="00716594"/>
    <w:rsid w:val="007177A9"/>
    <w:rsid w:val="00717EAB"/>
    <w:rsid w:val="0072018D"/>
    <w:rsid w:val="007204A5"/>
    <w:rsid w:val="007204C3"/>
    <w:rsid w:val="007212D8"/>
    <w:rsid w:val="00721874"/>
    <w:rsid w:val="00721B59"/>
    <w:rsid w:val="00721FC1"/>
    <w:rsid w:val="007227A0"/>
    <w:rsid w:val="00722B42"/>
    <w:rsid w:val="00722D82"/>
    <w:rsid w:val="00723462"/>
    <w:rsid w:val="00723550"/>
    <w:rsid w:val="007235DB"/>
    <w:rsid w:val="0072384A"/>
    <w:rsid w:val="0072402F"/>
    <w:rsid w:val="0072424E"/>
    <w:rsid w:val="00724FD0"/>
    <w:rsid w:val="00725815"/>
    <w:rsid w:val="00725A76"/>
    <w:rsid w:val="00725E70"/>
    <w:rsid w:val="00725FDE"/>
    <w:rsid w:val="00726038"/>
    <w:rsid w:val="00726C59"/>
    <w:rsid w:val="0072745C"/>
    <w:rsid w:val="00727741"/>
    <w:rsid w:val="00727A60"/>
    <w:rsid w:val="00730BBF"/>
    <w:rsid w:val="00730D66"/>
    <w:rsid w:val="00730E76"/>
    <w:rsid w:val="00730E78"/>
    <w:rsid w:val="0073151F"/>
    <w:rsid w:val="00731621"/>
    <w:rsid w:val="00731706"/>
    <w:rsid w:val="00731A32"/>
    <w:rsid w:val="00731A6A"/>
    <w:rsid w:val="0073241E"/>
    <w:rsid w:val="00732866"/>
    <w:rsid w:val="00732A3A"/>
    <w:rsid w:val="00732BED"/>
    <w:rsid w:val="00732E36"/>
    <w:rsid w:val="00732F6A"/>
    <w:rsid w:val="00732F90"/>
    <w:rsid w:val="007330AC"/>
    <w:rsid w:val="007331AC"/>
    <w:rsid w:val="00733970"/>
    <w:rsid w:val="00734520"/>
    <w:rsid w:val="007348C1"/>
    <w:rsid w:val="00734A26"/>
    <w:rsid w:val="00734BD7"/>
    <w:rsid w:val="00734F01"/>
    <w:rsid w:val="00734F69"/>
    <w:rsid w:val="00735554"/>
    <w:rsid w:val="00735572"/>
    <w:rsid w:val="0073586C"/>
    <w:rsid w:val="00735CCA"/>
    <w:rsid w:val="00735E87"/>
    <w:rsid w:val="00736176"/>
    <w:rsid w:val="00736454"/>
    <w:rsid w:val="007366E2"/>
    <w:rsid w:val="007368B3"/>
    <w:rsid w:val="00736CE4"/>
    <w:rsid w:val="00736E7D"/>
    <w:rsid w:val="00737101"/>
    <w:rsid w:val="00737143"/>
    <w:rsid w:val="00737574"/>
    <w:rsid w:val="00737FCC"/>
    <w:rsid w:val="007403BF"/>
    <w:rsid w:val="00740BE2"/>
    <w:rsid w:val="0074166A"/>
    <w:rsid w:val="0074305A"/>
    <w:rsid w:val="007434F4"/>
    <w:rsid w:val="0074384C"/>
    <w:rsid w:val="00743BA0"/>
    <w:rsid w:val="00743F79"/>
    <w:rsid w:val="00743FD7"/>
    <w:rsid w:val="007444C4"/>
    <w:rsid w:val="00744963"/>
    <w:rsid w:val="007457D4"/>
    <w:rsid w:val="0074587D"/>
    <w:rsid w:val="0074662E"/>
    <w:rsid w:val="007469C6"/>
    <w:rsid w:val="00746C31"/>
    <w:rsid w:val="0074751E"/>
    <w:rsid w:val="00747BB3"/>
    <w:rsid w:val="00747BE9"/>
    <w:rsid w:val="00747F0F"/>
    <w:rsid w:val="0075009E"/>
    <w:rsid w:val="0075015C"/>
    <w:rsid w:val="00750225"/>
    <w:rsid w:val="00750BD3"/>
    <w:rsid w:val="00750EC0"/>
    <w:rsid w:val="00751118"/>
    <w:rsid w:val="00751531"/>
    <w:rsid w:val="00751589"/>
    <w:rsid w:val="00752332"/>
    <w:rsid w:val="0075289F"/>
    <w:rsid w:val="007531A3"/>
    <w:rsid w:val="00753522"/>
    <w:rsid w:val="00753E99"/>
    <w:rsid w:val="00754073"/>
    <w:rsid w:val="00754198"/>
    <w:rsid w:val="007546AD"/>
    <w:rsid w:val="00754B70"/>
    <w:rsid w:val="00754D46"/>
    <w:rsid w:val="00755069"/>
    <w:rsid w:val="007551E2"/>
    <w:rsid w:val="00755204"/>
    <w:rsid w:val="007553BB"/>
    <w:rsid w:val="00755576"/>
    <w:rsid w:val="00755A60"/>
    <w:rsid w:val="00756774"/>
    <w:rsid w:val="00756999"/>
    <w:rsid w:val="00756EEB"/>
    <w:rsid w:val="007570FC"/>
    <w:rsid w:val="00757173"/>
    <w:rsid w:val="00757197"/>
    <w:rsid w:val="007572B3"/>
    <w:rsid w:val="00757BCB"/>
    <w:rsid w:val="00757EA0"/>
    <w:rsid w:val="00760ACD"/>
    <w:rsid w:val="00760AD7"/>
    <w:rsid w:val="00760D36"/>
    <w:rsid w:val="0076103B"/>
    <w:rsid w:val="0076163B"/>
    <w:rsid w:val="007618A3"/>
    <w:rsid w:val="00761ED1"/>
    <w:rsid w:val="007629B4"/>
    <w:rsid w:val="00762AD2"/>
    <w:rsid w:val="007635B9"/>
    <w:rsid w:val="007636C9"/>
    <w:rsid w:val="007637CE"/>
    <w:rsid w:val="007637EF"/>
    <w:rsid w:val="007640E5"/>
    <w:rsid w:val="00764453"/>
    <w:rsid w:val="00764473"/>
    <w:rsid w:val="00764AD4"/>
    <w:rsid w:val="00764FC5"/>
    <w:rsid w:val="007651D3"/>
    <w:rsid w:val="007656B0"/>
    <w:rsid w:val="00765731"/>
    <w:rsid w:val="00765784"/>
    <w:rsid w:val="00765802"/>
    <w:rsid w:val="007658A7"/>
    <w:rsid w:val="00765965"/>
    <w:rsid w:val="00765F8F"/>
    <w:rsid w:val="00766029"/>
    <w:rsid w:val="00766176"/>
    <w:rsid w:val="007661EC"/>
    <w:rsid w:val="007662F5"/>
    <w:rsid w:val="007665C3"/>
    <w:rsid w:val="00766956"/>
    <w:rsid w:val="00766B87"/>
    <w:rsid w:val="00767239"/>
    <w:rsid w:val="0076738E"/>
    <w:rsid w:val="00767645"/>
    <w:rsid w:val="0076779A"/>
    <w:rsid w:val="00767931"/>
    <w:rsid w:val="007700C7"/>
    <w:rsid w:val="0077070B"/>
    <w:rsid w:val="00770DDB"/>
    <w:rsid w:val="00770EDC"/>
    <w:rsid w:val="00770EFB"/>
    <w:rsid w:val="00770F93"/>
    <w:rsid w:val="00771531"/>
    <w:rsid w:val="0077216E"/>
    <w:rsid w:val="007722E6"/>
    <w:rsid w:val="00772666"/>
    <w:rsid w:val="007726BB"/>
    <w:rsid w:val="00772FDD"/>
    <w:rsid w:val="00773077"/>
    <w:rsid w:val="00773330"/>
    <w:rsid w:val="00773804"/>
    <w:rsid w:val="00773D72"/>
    <w:rsid w:val="00773EF1"/>
    <w:rsid w:val="0077435E"/>
    <w:rsid w:val="007743A1"/>
    <w:rsid w:val="007747B9"/>
    <w:rsid w:val="00774D0F"/>
    <w:rsid w:val="00775F92"/>
    <w:rsid w:val="007762C6"/>
    <w:rsid w:val="0077659F"/>
    <w:rsid w:val="0077675F"/>
    <w:rsid w:val="00776830"/>
    <w:rsid w:val="00776965"/>
    <w:rsid w:val="00776CDA"/>
    <w:rsid w:val="00776F37"/>
    <w:rsid w:val="00777FA7"/>
    <w:rsid w:val="00780919"/>
    <w:rsid w:val="0078098E"/>
    <w:rsid w:val="00780CEA"/>
    <w:rsid w:val="00781147"/>
    <w:rsid w:val="00781184"/>
    <w:rsid w:val="00781985"/>
    <w:rsid w:val="0078207F"/>
    <w:rsid w:val="0078209A"/>
    <w:rsid w:val="0078239D"/>
    <w:rsid w:val="00782421"/>
    <w:rsid w:val="00782539"/>
    <w:rsid w:val="00782703"/>
    <w:rsid w:val="00782973"/>
    <w:rsid w:val="00782CBD"/>
    <w:rsid w:val="00783159"/>
    <w:rsid w:val="00783777"/>
    <w:rsid w:val="007837ED"/>
    <w:rsid w:val="0078382D"/>
    <w:rsid w:val="0078400E"/>
    <w:rsid w:val="0078401E"/>
    <w:rsid w:val="0078470D"/>
    <w:rsid w:val="00785702"/>
    <w:rsid w:val="007858B2"/>
    <w:rsid w:val="007859BC"/>
    <w:rsid w:val="007860C1"/>
    <w:rsid w:val="00786351"/>
    <w:rsid w:val="007867DC"/>
    <w:rsid w:val="007868D8"/>
    <w:rsid w:val="00786C37"/>
    <w:rsid w:val="00787651"/>
    <w:rsid w:val="0078772D"/>
    <w:rsid w:val="00790A90"/>
    <w:rsid w:val="00791A9C"/>
    <w:rsid w:val="00792CE0"/>
    <w:rsid w:val="00793257"/>
    <w:rsid w:val="007933B5"/>
    <w:rsid w:val="007935B7"/>
    <w:rsid w:val="007935E0"/>
    <w:rsid w:val="0079361B"/>
    <w:rsid w:val="00793800"/>
    <w:rsid w:val="00793D2D"/>
    <w:rsid w:val="00793F18"/>
    <w:rsid w:val="007952EF"/>
    <w:rsid w:val="0079577B"/>
    <w:rsid w:val="007964D3"/>
    <w:rsid w:val="0079680E"/>
    <w:rsid w:val="00796EF5"/>
    <w:rsid w:val="00797170"/>
    <w:rsid w:val="007973C9"/>
    <w:rsid w:val="00797D4C"/>
    <w:rsid w:val="007A04E1"/>
    <w:rsid w:val="007A0955"/>
    <w:rsid w:val="007A12E5"/>
    <w:rsid w:val="007A15B6"/>
    <w:rsid w:val="007A161F"/>
    <w:rsid w:val="007A1B6C"/>
    <w:rsid w:val="007A1CEF"/>
    <w:rsid w:val="007A1D8D"/>
    <w:rsid w:val="007A23BE"/>
    <w:rsid w:val="007A304B"/>
    <w:rsid w:val="007A31B4"/>
    <w:rsid w:val="007A3503"/>
    <w:rsid w:val="007A366E"/>
    <w:rsid w:val="007A382C"/>
    <w:rsid w:val="007A4948"/>
    <w:rsid w:val="007A4C62"/>
    <w:rsid w:val="007A4DE7"/>
    <w:rsid w:val="007A5720"/>
    <w:rsid w:val="007A5907"/>
    <w:rsid w:val="007A5972"/>
    <w:rsid w:val="007A5EEE"/>
    <w:rsid w:val="007A6736"/>
    <w:rsid w:val="007A686E"/>
    <w:rsid w:val="007A7336"/>
    <w:rsid w:val="007A77EA"/>
    <w:rsid w:val="007B0291"/>
    <w:rsid w:val="007B040B"/>
    <w:rsid w:val="007B045A"/>
    <w:rsid w:val="007B0901"/>
    <w:rsid w:val="007B098A"/>
    <w:rsid w:val="007B0B44"/>
    <w:rsid w:val="007B144F"/>
    <w:rsid w:val="007B1697"/>
    <w:rsid w:val="007B1B1A"/>
    <w:rsid w:val="007B21CF"/>
    <w:rsid w:val="007B2279"/>
    <w:rsid w:val="007B26FA"/>
    <w:rsid w:val="007B27D0"/>
    <w:rsid w:val="007B2921"/>
    <w:rsid w:val="007B29B6"/>
    <w:rsid w:val="007B29C4"/>
    <w:rsid w:val="007B2A6A"/>
    <w:rsid w:val="007B2AC4"/>
    <w:rsid w:val="007B3742"/>
    <w:rsid w:val="007B4321"/>
    <w:rsid w:val="007B43C8"/>
    <w:rsid w:val="007B4621"/>
    <w:rsid w:val="007B4803"/>
    <w:rsid w:val="007B4FE7"/>
    <w:rsid w:val="007B50BB"/>
    <w:rsid w:val="007B6529"/>
    <w:rsid w:val="007B6686"/>
    <w:rsid w:val="007B6757"/>
    <w:rsid w:val="007B6D47"/>
    <w:rsid w:val="007B6EF1"/>
    <w:rsid w:val="007B783A"/>
    <w:rsid w:val="007B7B23"/>
    <w:rsid w:val="007C0EAB"/>
    <w:rsid w:val="007C1213"/>
    <w:rsid w:val="007C1392"/>
    <w:rsid w:val="007C16D5"/>
    <w:rsid w:val="007C1976"/>
    <w:rsid w:val="007C1C4B"/>
    <w:rsid w:val="007C1CB9"/>
    <w:rsid w:val="007C1CF0"/>
    <w:rsid w:val="007C1EE3"/>
    <w:rsid w:val="007C22D1"/>
    <w:rsid w:val="007C269D"/>
    <w:rsid w:val="007C31B5"/>
    <w:rsid w:val="007C4161"/>
    <w:rsid w:val="007C449F"/>
    <w:rsid w:val="007C469B"/>
    <w:rsid w:val="007C482B"/>
    <w:rsid w:val="007C4B03"/>
    <w:rsid w:val="007C4EF1"/>
    <w:rsid w:val="007C5219"/>
    <w:rsid w:val="007C5568"/>
    <w:rsid w:val="007C5678"/>
    <w:rsid w:val="007C5A1C"/>
    <w:rsid w:val="007C6148"/>
    <w:rsid w:val="007C6952"/>
    <w:rsid w:val="007C6EAC"/>
    <w:rsid w:val="007C6FD0"/>
    <w:rsid w:val="007C71DF"/>
    <w:rsid w:val="007C7C60"/>
    <w:rsid w:val="007D03A9"/>
    <w:rsid w:val="007D043F"/>
    <w:rsid w:val="007D084B"/>
    <w:rsid w:val="007D0FB5"/>
    <w:rsid w:val="007D1665"/>
    <w:rsid w:val="007D173A"/>
    <w:rsid w:val="007D1DA6"/>
    <w:rsid w:val="007D2081"/>
    <w:rsid w:val="007D213A"/>
    <w:rsid w:val="007D2ACB"/>
    <w:rsid w:val="007D2CD9"/>
    <w:rsid w:val="007D2EFF"/>
    <w:rsid w:val="007D2F64"/>
    <w:rsid w:val="007D3467"/>
    <w:rsid w:val="007D3A2B"/>
    <w:rsid w:val="007D3CB5"/>
    <w:rsid w:val="007D428F"/>
    <w:rsid w:val="007D43B7"/>
    <w:rsid w:val="007D4BCF"/>
    <w:rsid w:val="007D4BD3"/>
    <w:rsid w:val="007D516E"/>
    <w:rsid w:val="007D5243"/>
    <w:rsid w:val="007D5741"/>
    <w:rsid w:val="007D5781"/>
    <w:rsid w:val="007D5A7E"/>
    <w:rsid w:val="007D5E11"/>
    <w:rsid w:val="007D5FC3"/>
    <w:rsid w:val="007D6057"/>
    <w:rsid w:val="007D64C9"/>
    <w:rsid w:val="007D6773"/>
    <w:rsid w:val="007D6B51"/>
    <w:rsid w:val="007D6DE7"/>
    <w:rsid w:val="007D6EE6"/>
    <w:rsid w:val="007E0A06"/>
    <w:rsid w:val="007E0D50"/>
    <w:rsid w:val="007E1320"/>
    <w:rsid w:val="007E195F"/>
    <w:rsid w:val="007E22AC"/>
    <w:rsid w:val="007E2B06"/>
    <w:rsid w:val="007E2DE5"/>
    <w:rsid w:val="007E30AD"/>
    <w:rsid w:val="007E3604"/>
    <w:rsid w:val="007E3B43"/>
    <w:rsid w:val="007E3D23"/>
    <w:rsid w:val="007E3FA7"/>
    <w:rsid w:val="007E410B"/>
    <w:rsid w:val="007E430A"/>
    <w:rsid w:val="007E4801"/>
    <w:rsid w:val="007E51C5"/>
    <w:rsid w:val="007E5320"/>
    <w:rsid w:val="007E5375"/>
    <w:rsid w:val="007E566B"/>
    <w:rsid w:val="007E5A19"/>
    <w:rsid w:val="007E60C0"/>
    <w:rsid w:val="007E6733"/>
    <w:rsid w:val="007E681B"/>
    <w:rsid w:val="007E7714"/>
    <w:rsid w:val="007E7B03"/>
    <w:rsid w:val="007E7F2F"/>
    <w:rsid w:val="007F0BD5"/>
    <w:rsid w:val="007F108B"/>
    <w:rsid w:val="007F1434"/>
    <w:rsid w:val="007F18DF"/>
    <w:rsid w:val="007F2054"/>
    <w:rsid w:val="007F2159"/>
    <w:rsid w:val="007F2246"/>
    <w:rsid w:val="007F27E7"/>
    <w:rsid w:val="007F2B2F"/>
    <w:rsid w:val="007F2D17"/>
    <w:rsid w:val="007F2E98"/>
    <w:rsid w:val="007F2ED6"/>
    <w:rsid w:val="007F3AB3"/>
    <w:rsid w:val="007F3CB2"/>
    <w:rsid w:val="007F3E66"/>
    <w:rsid w:val="007F3F39"/>
    <w:rsid w:val="007F3F4D"/>
    <w:rsid w:val="007F40AA"/>
    <w:rsid w:val="007F4D6C"/>
    <w:rsid w:val="007F4E2D"/>
    <w:rsid w:val="007F4FBE"/>
    <w:rsid w:val="007F5203"/>
    <w:rsid w:val="007F5DB5"/>
    <w:rsid w:val="007F5E4E"/>
    <w:rsid w:val="007F67F5"/>
    <w:rsid w:val="007F6841"/>
    <w:rsid w:val="007F6D32"/>
    <w:rsid w:val="007F7068"/>
    <w:rsid w:val="007F70A5"/>
    <w:rsid w:val="007F762B"/>
    <w:rsid w:val="007F7787"/>
    <w:rsid w:val="007F7EEC"/>
    <w:rsid w:val="00800124"/>
    <w:rsid w:val="008001DC"/>
    <w:rsid w:val="00800623"/>
    <w:rsid w:val="00800CDE"/>
    <w:rsid w:val="00800EEB"/>
    <w:rsid w:val="008011D0"/>
    <w:rsid w:val="008013B8"/>
    <w:rsid w:val="00801823"/>
    <w:rsid w:val="00801F0A"/>
    <w:rsid w:val="00801FD1"/>
    <w:rsid w:val="00802287"/>
    <w:rsid w:val="00802413"/>
    <w:rsid w:val="0080272A"/>
    <w:rsid w:val="008028F1"/>
    <w:rsid w:val="00802DB1"/>
    <w:rsid w:val="00802EC6"/>
    <w:rsid w:val="00803B00"/>
    <w:rsid w:val="00803C2C"/>
    <w:rsid w:val="0080401F"/>
    <w:rsid w:val="00804524"/>
    <w:rsid w:val="008045BB"/>
    <w:rsid w:val="0080461C"/>
    <w:rsid w:val="00804D57"/>
    <w:rsid w:val="00805096"/>
    <w:rsid w:val="008051BC"/>
    <w:rsid w:val="0080539A"/>
    <w:rsid w:val="008054A4"/>
    <w:rsid w:val="008054AB"/>
    <w:rsid w:val="0080579F"/>
    <w:rsid w:val="00805A36"/>
    <w:rsid w:val="00805A4B"/>
    <w:rsid w:val="00806E3D"/>
    <w:rsid w:val="00807086"/>
    <w:rsid w:val="0080731B"/>
    <w:rsid w:val="008078B3"/>
    <w:rsid w:val="00807CAB"/>
    <w:rsid w:val="0081027F"/>
    <w:rsid w:val="00810308"/>
    <w:rsid w:val="0081063E"/>
    <w:rsid w:val="0081181D"/>
    <w:rsid w:val="00811982"/>
    <w:rsid w:val="00811A62"/>
    <w:rsid w:val="00812748"/>
    <w:rsid w:val="00812E71"/>
    <w:rsid w:val="00812FF4"/>
    <w:rsid w:val="0081352E"/>
    <w:rsid w:val="00813553"/>
    <w:rsid w:val="00813AF5"/>
    <w:rsid w:val="00813DF3"/>
    <w:rsid w:val="00813F1C"/>
    <w:rsid w:val="00813FEB"/>
    <w:rsid w:val="008142B3"/>
    <w:rsid w:val="00815062"/>
    <w:rsid w:val="00815223"/>
    <w:rsid w:val="008152C6"/>
    <w:rsid w:val="0081593A"/>
    <w:rsid w:val="00815C04"/>
    <w:rsid w:val="008162E2"/>
    <w:rsid w:val="008165A7"/>
    <w:rsid w:val="00816954"/>
    <w:rsid w:val="00816AFA"/>
    <w:rsid w:val="00816BA1"/>
    <w:rsid w:val="00816BE1"/>
    <w:rsid w:val="00817AE5"/>
    <w:rsid w:val="00817D03"/>
    <w:rsid w:val="00817F39"/>
    <w:rsid w:val="00820314"/>
    <w:rsid w:val="0082065A"/>
    <w:rsid w:val="0082089D"/>
    <w:rsid w:val="008209EB"/>
    <w:rsid w:val="00820F02"/>
    <w:rsid w:val="00820F43"/>
    <w:rsid w:val="008212D5"/>
    <w:rsid w:val="00821305"/>
    <w:rsid w:val="00821896"/>
    <w:rsid w:val="00822374"/>
    <w:rsid w:val="008224B7"/>
    <w:rsid w:val="00822508"/>
    <w:rsid w:val="008225CF"/>
    <w:rsid w:val="00822CCA"/>
    <w:rsid w:val="00822E4E"/>
    <w:rsid w:val="00823018"/>
    <w:rsid w:val="0082306A"/>
    <w:rsid w:val="008235EF"/>
    <w:rsid w:val="00823808"/>
    <w:rsid w:val="00823D2C"/>
    <w:rsid w:val="00823F7B"/>
    <w:rsid w:val="00824844"/>
    <w:rsid w:val="00824A7C"/>
    <w:rsid w:val="00824BCE"/>
    <w:rsid w:val="00825977"/>
    <w:rsid w:val="00825B51"/>
    <w:rsid w:val="00825BC1"/>
    <w:rsid w:val="00826194"/>
    <w:rsid w:val="00826FDA"/>
    <w:rsid w:val="0082702D"/>
    <w:rsid w:val="00827075"/>
    <w:rsid w:val="008275A1"/>
    <w:rsid w:val="008279A2"/>
    <w:rsid w:val="00830157"/>
    <w:rsid w:val="008301B9"/>
    <w:rsid w:val="0083070C"/>
    <w:rsid w:val="008307A8"/>
    <w:rsid w:val="0083083E"/>
    <w:rsid w:val="008310BB"/>
    <w:rsid w:val="00831619"/>
    <w:rsid w:val="00831D12"/>
    <w:rsid w:val="00831F9B"/>
    <w:rsid w:val="008324ED"/>
    <w:rsid w:val="00832745"/>
    <w:rsid w:val="008327A0"/>
    <w:rsid w:val="00832F14"/>
    <w:rsid w:val="00833192"/>
    <w:rsid w:val="00833600"/>
    <w:rsid w:val="00833A2C"/>
    <w:rsid w:val="00833D9C"/>
    <w:rsid w:val="00834526"/>
    <w:rsid w:val="0083456B"/>
    <w:rsid w:val="00834F60"/>
    <w:rsid w:val="0083546F"/>
    <w:rsid w:val="0083567A"/>
    <w:rsid w:val="008359A3"/>
    <w:rsid w:val="00835D36"/>
    <w:rsid w:val="00835E16"/>
    <w:rsid w:val="00836392"/>
    <w:rsid w:val="008364D4"/>
    <w:rsid w:val="00837205"/>
    <w:rsid w:val="00837861"/>
    <w:rsid w:val="00837A0C"/>
    <w:rsid w:val="00837A15"/>
    <w:rsid w:val="008402AE"/>
    <w:rsid w:val="008405D7"/>
    <w:rsid w:val="00840E55"/>
    <w:rsid w:val="008413F6"/>
    <w:rsid w:val="0084147E"/>
    <w:rsid w:val="00841958"/>
    <w:rsid w:val="00841D57"/>
    <w:rsid w:val="00841E26"/>
    <w:rsid w:val="0084283C"/>
    <w:rsid w:val="008428AA"/>
    <w:rsid w:val="00842A0A"/>
    <w:rsid w:val="00842A80"/>
    <w:rsid w:val="008430C9"/>
    <w:rsid w:val="008432CD"/>
    <w:rsid w:val="008434B4"/>
    <w:rsid w:val="008434E6"/>
    <w:rsid w:val="00843B80"/>
    <w:rsid w:val="00843BC6"/>
    <w:rsid w:val="00844070"/>
    <w:rsid w:val="008442E9"/>
    <w:rsid w:val="008448E9"/>
    <w:rsid w:val="00844CFB"/>
    <w:rsid w:val="0084574F"/>
    <w:rsid w:val="0084590D"/>
    <w:rsid w:val="008459CE"/>
    <w:rsid w:val="008464F9"/>
    <w:rsid w:val="00846D02"/>
    <w:rsid w:val="008479CD"/>
    <w:rsid w:val="00850C5D"/>
    <w:rsid w:val="00850E2A"/>
    <w:rsid w:val="00851A46"/>
    <w:rsid w:val="00853109"/>
    <w:rsid w:val="008532AA"/>
    <w:rsid w:val="00853859"/>
    <w:rsid w:val="00854006"/>
    <w:rsid w:val="00854EE5"/>
    <w:rsid w:val="00855268"/>
    <w:rsid w:val="0085561B"/>
    <w:rsid w:val="0085599E"/>
    <w:rsid w:val="008559DA"/>
    <w:rsid w:val="00855B2A"/>
    <w:rsid w:val="0085642C"/>
    <w:rsid w:val="00856905"/>
    <w:rsid w:val="008570F5"/>
    <w:rsid w:val="008572B3"/>
    <w:rsid w:val="0085731B"/>
    <w:rsid w:val="008574AC"/>
    <w:rsid w:val="008575CA"/>
    <w:rsid w:val="008601EC"/>
    <w:rsid w:val="0086057C"/>
    <w:rsid w:val="00860937"/>
    <w:rsid w:val="0086097A"/>
    <w:rsid w:val="00860B4B"/>
    <w:rsid w:val="00860D17"/>
    <w:rsid w:val="00860DB4"/>
    <w:rsid w:val="00860E06"/>
    <w:rsid w:val="00860F13"/>
    <w:rsid w:val="008610FB"/>
    <w:rsid w:val="008612AA"/>
    <w:rsid w:val="008617E6"/>
    <w:rsid w:val="00861EE4"/>
    <w:rsid w:val="008620E4"/>
    <w:rsid w:val="008627F4"/>
    <w:rsid w:val="00862914"/>
    <w:rsid w:val="0086292C"/>
    <w:rsid w:val="00862C9B"/>
    <w:rsid w:val="00862CD1"/>
    <w:rsid w:val="00863190"/>
    <w:rsid w:val="00863588"/>
    <w:rsid w:val="00863817"/>
    <w:rsid w:val="008639A3"/>
    <w:rsid w:val="00864163"/>
    <w:rsid w:val="00864546"/>
    <w:rsid w:val="008648FB"/>
    <w:rsid w:val="00864A1A"/>
    <w:rsid w:val="00864DB4"/>
    <w:rsid w:val="00864DF8"/>
    <w:rsid w:val="00864FA1"/>
    <w:rsid w:val="0086547A"/>
    <w:rsid w:val="0086569A"/>
    <w:rsid w:val="0086596D"/>
    <w:rsid w:val="00865D8D"/>
    <w:rsid w:val="00865D9B"/>
    <w:rsid w:val="00866915"/>
    <w:rsid w:val="00866A7F"/>
    <w:rsid w:val="008671DE"/>
    <w:rsid w:val="008671F9"/>
    <w:rsid w:val="00867219"/>
    <w:rsid w:val="00867375"/>
    <w:rsid w:val="0086747E"/>
    <w:rsid w:val="00867B93"/>
    <w:rsid w:val="00867FB9"/>
    <w:rsid w:val="0087015C"/>
    <w:rsid w:val="0087026B"/>
    <w:rsid w:val="008702EB"/>
    <w:rsid w:val="00870677"/>
    <w:rsid w:val="00870C89"/>
    <w:rsid w:val="00871866"/>
    <w:rsid w:val="00871900"/>
    <w:rsid w:val="00871953"/>
    <w:rsid w:val="00872147"/>
    <w:rsid w:val="00872BFB"/>
    <w:rsid w:val="00872CA5"/>
    <w:rsid w:val="0087308E"/>
    <w:rsid w:val="00873237"/>
    <w:rsid w:val="00873813"/>
    <w:rsid w:val="00873B14"/>
    <w:rsid w:val="00873D36"/>
    <w:rsid w:val="00874056"/>
    <w:rsid w:val="008744D4"/>
    <w:rsid w:val="00874753"/>
    <w:rsid w:val="00875995"/>
    <w:rsid w:val="00875FE4"/>
    <w:rsid w:val="00876397"/>
    <w:rsid w:val="008763CA"/>
    <w:rsid w:val="008765BE"/>
    <w:rsid w:val="008768C3"/>
    <w:rsid w:val="00876990"/>
    <w:rsid w:val="00876B91"/>
    <w:rsid w:val="00876C92"/>
    <w:rsid w:val="00876F79"/>
    <w:rsid w:val="0087702C"/>
    <w:rsid w:val="00877A26"/>
    <w:rsid w:val="0088055F"/>
    <w:rsid w:val="008805C6"/>
    <w:rsid w:val="00880A0C"/>
    <w:rsid w:val="00880F57"/>
    <w:rsid w:val="00880FAB"/>
    <w:rsid w:val="0088107A"/>
    <w:rsid w:val="008810AD"/>
    <w:rsid w:val="00881425"/>
    <w:rsid w:val="0088184C"/>
    <w:rsid w:val="00881C56"/>
    <w:rsid w:val="0088266B"/>
    <w:rsid w:val="008827D7"/>
    <w:rsid w:val="00882B69"/>
    <w:rsid w:val="00883475"/>
    <w:rsid w:val="008834AC"/>
    <w:rsid w:val="00883C06"/>
    <w:rsid w:val="00884FDD"/>
    <w:rsid w:val="008854BA"/>
    <w:rsid w:val="0088573F"/>
    <w:rsid w:val="00885BF3"/>
    <w:rsid w:val="00885FE5"/>
    <w:rsid w:val="00886074"/>
    <w:rsid w:val="0088671F"/>
    <w:rsid w:val="00886918"/>
    <w:rsid w:val="008872F4"/>
    <w:rsid w:val="008873D2"/>
    <w:rsid w:val="0088797D"/>
    <w:rsid w:val="00887D3E"/>
    <w:rsid w:val="00887ED2"/>
    <w:rsid w:val="00890454"/>
    <w:rsid w:val="008905DC"/>
    <w:rsid w:val="00890E28"/>
    <w:rsid w:val="00891176"/>
    <w:rsid w:val="00891C34"/>
    <w:rsid w:val="00891CCD"/>
    <w:rsid w:val="00891E70"/>
    <w:rsid w:val="00891F50"/>
    <w:rsid w:val="00892354"/>
    <w:rsid w:val="008929E8"/>
    <w:rsid w:val="00892DCF"/>
    <w:rsid w:val="00893704"/>
    <w:rsid w:val="008939F3"/>
    <w:rsid w:val="00893E80"/>
    <w:rsid w:val="0089442B"/>
    <w:rsid w:val="00894867"/>
    <w:rsid w:val="00896084"/>
    <w:rsid w:val="00896106"/>
    <w:rsid w:val="00896129"/>
    <w:rsid w:val="008964A3"/>
    <w:rsid w:val="00896732"/>
    <w:rsid w:val="00896AE1"/>
    <w:rsid w:val="0089725A"/>
    <w:rsid w:val="0089727F"/>
    <w:rsid w:val="008975AB"/>
    <w:rsid w:val="00897991"/>
    <w:rsid w:val="00897ABC"/>
    <w:rsid w:val="00897DC6"/>
    <w:rsid w:val="008A01B8"/>
    <w:rsid w:val="008A0206"/>
    <w:rsid w:val="008A0385"/>
    <w:rsid w:val="008A04E3"/>
    <w:rsid w:val="008A070B"/>
    <w:rsid w:val="008A0864"/>
    <w:rsid w:val="008A086B"/>
    <w:rsid w:val="008A0D6B"/>
    <w:rsid w:val="008A0FD5"/>
    <w:rsid w:val="008A12FF"/>
    <w:rsid w:val="008A1582"/>
    <w:rsid w:val="008A16F9"/>
    <w:rsid w:val="008A1A0A"/>
    <w:rsid w:val="008A1CD9"/>
    <w:rsid w:val="008A219C"/>
    <w:rsid w:val="008A2A44"/>
    <w:rsid w:val="008A35AA"/>
    <w:rsid w:val="008A3B28"/>
    <w:rsid w:val="008A3F79"/>
    <w:rsid w:val="008A42A4"/>
    <w:rsid w:val="008A462D"/>
    <w:rsid w:val="008A477B"/>
    <w:rsid w:val="008A4F24"/>
    <w:rsid w:val="008A5118"/>
    <w:rsid w:val="008A59B8"/>
    <w:rsid w:val="008A6443"/>
    <w:rsid w:val="008A71F0"/>
    <w:rsid w:val="008A762A"/>
    <w:rsid w:val="008A7DDF"/>
    <w:rsid w:val="008A7F7D"/>
    <w:rsid w:val="008A7F9C"/>
    <w:rsid w:val="008B024F"/>
    <w:rsid w:val="008B036F"/>
    <w:rsid w:val="008B041C"/>
    <w:rsid w:val="008B0788"/>
    <w:rsid w:val="008B10A3"/>
    <w:rsid w:val="008B1DA1"/>
    <w:rsid w:val="008B2532"/>
    <w:rsid w:val="008B26DE"/>
    <w:rsid w:val="008B3277"/>
    <w:rsid w:val="008B33CC"/>
    <w:rsid w:val="008B3618"/>
    <w:rsid w:val="008B3A8F"/>
    <w:rsid w:val="008B3CE0"/>
    <w:rsid w:val="008B3E28"/>
    <w:rsid w:val="008B506F"/>
    <w:rsid w:val="008B5A11"/>
    <w:rsid w:val="008B5D64"/>
    <w:rsid w:val="008B5E64"/>
    <w:rsid w:val="008B5E81"/>
    <w:rsid w:val="008B5FD3"/>
    <w:rsid w:val="008B674A"/>
    <w:rsid w:val="008B6D64"/>
    <w:rsid w:val="008B70AF"/>
    <w:rsid w:val="008B72C9"/>
    <w:rsid w:val="008B7F02"/>
    <w:rsid w:val="008B7F4A"/>
    <w:rsid w:val="008B7FD1"/>
    <w:rsid w:val="008C0509"/>
    <w:rsid w:val="008C075C"/>
    <w:rsid w:val="008C082B"/>
    <w:rsid w:val="008C0B2D"/>
    <w:rsid w:val="008C11C1"/>
    <w:rsid w:val="008C1439"/>
    <w:rsid w:val="008C16C9"/>
    <w:rsid w:val="008C1964"/>
    <w:rsid w:val="008C1A60"/>
    <w:rsid w:val="008C1BAB"/>
    <w:rsid w:val="008C1D84"/>
    <w:rsid w:val="008C2223"/>
    <w:rsid w:val="008C2A20"/>
    <w:rsid w:val="008C31D7"/>
    <w:rsid w:val="008C3616"/>
    <w:rsid w:val="008C3865"/>
    <w:rsid w:val="008C3B88"/>
    <w:rsid w:val="008C4294"/>
    <w:rsid w:val="008C46DB"/>
    <w:rsid w:val="008C5462"/>
    <w:rsid w:val="008C590B"/>
    <w:rsid w:val="008C5B7C"/>
    <w:rsid w:val="008C5BEE"/>
    <w:rsid w:val="008C5C51"/>
    <w:rsid w:val="008C6192"/>
    <w:rsid w:val="008C6C4A"/>
    <w:rsid w:val="008C6D52"/>
    <w:rsid w:val="008C7458"/>
    <w:rsid w:val="008C7805"/>
    <w:rsid w:val="008D0765"/>
    <w:rsid w:val="008D0934"/>
    <w:rsid w:val="008D0E27"/>
    <w:rsid w:val="008D0EBC"/>
    <w:rsid w:val="008D0F37"/>
    <w:rsid w:val="008D157A"/>
    <w:rsid w:val="008D177F"/>
    <w:rsid w:val="008D188E"/>
    <w:rsid w:val="008D1A90"/>
    <w:rsid w:val="008D2167"/>
    <w:rsid w:val="008D26E9"/>
    <w:rsid w:val="008D274B"/>
    <w:rsid w:val="008D2789"/>
    <w:rsid w:val="008D2A60"/>
    <w:rsid w:val="008D2DD0"/>
    <w:rsid w:val="008D2E53"/>
    <w:rsid w:val="008D3AEA"/>
    <w:rsid w:val="008D3C43"/>
    <w:rsid w:val="008D3E4A"/>
    <w:rsid w:val="008D429F"/>
    <w:rsid w:val="008D4843"/>
    <w:rsid w:val="008D56A0"/>
    <w:rsid w:val="008D56C1"/>
    <w:rsid w:val="008D56FF"/>
    <w:rsid w:val="008D59F2"/>
    <w:rsid w:val="008D5D66"/>
    <w:rsid w:val="008D5EAC"/>
    <w:rsid w:val="008D6F69"/>
    <w:rsid w:val="008D7080"/>
    <w:rsid w:val="008D708F"/>
    <w:rsid w:val="008D77E0"/>
    <w:rsid w:val="008D7907"/>
    <w:rsid w:val="008D7B06"/>
    <w:rsid w:val="008E01AB"/>
    <w:rsid w:val="008E063E"/>
    <w:rsid w:val="008E06DD"/>
    <w:rsid w:val="008E123E"/>
    <w:rsid w:val="008E1245"/>
    <w:rsid w:val="008E221B"/>
    <w:rsid w:val="008E25BF"/>
    <w:rsid w:val="008E2880"/>
    <w:rsid w:val="008E314C"/>
    <w:rsid w:val="008E37F2"/>
    <w:rsid w:val="008E3841"/>
    <w:rsid w:val="008E460A"/>
    <w:rsid w:val="008E4F6A"/>
    <w:rsid w:val="008E4FF6"/>
    <w:rsid w:val="008E51B7"/>
    <w:rsid w:val="008E540D"/>
    <w:rsid w:val="008E5691"/>
    <w:rsid w:val="008E5B38"/>
    <w:rsid w:val="008E5BB5"/>
    <w:rsid w:val="008E5F5A"/>
    <w:rsid w:val="008E5FE4"/>
    <w:rsid w:val="008E6048"/>
    <w:rsid w:val="008E65C2"/>
    <w:rsid w:val="008E6B1C"/>
    <w:rsid w:val="008E6C7E"/>
    <w:rsid w:val="008E6FC4"/>
    <w:rsid w:val="008E7735"/>
    <w:rsid w:val="008E785B"/>
    <w:rsid w:val="008E7936"/>
    <w:rsid w:val="008F01FF"/>
    <w:rsid w:val="008F12F2"/>
    <w:rsid w:val="008F1ADD"/>
    <w:rsid w:val="008F1C59"/>
    <w:rsid w:val="008F22AB"/>
    <w:rsid w:val="008F22CE"/>
    <w:rsid w:val="008F283D"/>
    <w:rsid w:val="008F2919"/>
    <w:rsid w:val="008F2E81"/>
    <w:rsid w:val="008F3765"/>
    <w:rsid w:val="008F3E3F"/>
    <w:rsid w:val="008F400B"/>
    <w:rsid w:val="008F40B8"/>
    <w:rsid w:val="008F44B9"/>
    <w:rsid w:val="008F4DB6"/>
    <w:rsid w:val="008F4EFD"/>
    <w:rsid w:val="008F566E"/>
    <w:rsid w:val="008F5972"/>
    <w:rsid w:val="008F5E6C"/>
    <w:rsid w:val="008F659D"/>
    <w:rsid w:val="008F65EA"/>
    <w:rsid w:val="008F679B"/>
    <w:rsid w:val="008F67D7"/>
    <w:rsid w:val="008F694B"/>
    <w:rsid w:val="008F6E1D"/>
    <w:rsid w:val="008F71F3"/>
    <w:rsid w:val="008F745F"/>
    <w:rsid w:val="008F7461"/>
    <w:rsid w:val="008F76E5"/>
    <w:rsid w:val="008F797C"/>
    <w:rsid w:val="008F7A96"/>
    <w:rsid w:val="00900027"/>
    <w:rsid w:val="0090006D"/>
    <w:rsid w:val="00900080"/>
    <w:rsid w:val="0090042D"/>
    <w:rsid w:val="00900D88"/>
    <w:rsid w:val="0090131B"/>
    <w:rsid w:val="00901E7C"/>
    <w:rsid w:val="0090215A"/>
    <w:rsid w:val="009025C9"/>
    <w:rsid w:val="009027DF"/>
    <w:rsid w:val="00902DA3"/>
    <w:rsid w:val="00902EB6"/>
    <w:rsid w:val="00903208"/>
    <w:rsid w:val="00903483"/>
    <w:rsid w:val="009034C1"/>
    <w:rsid w:val="0090372F"/>
    <w:rsid w:val="009037CD"/>
    <w:rsid w:val="00903C30"/>
    <w:rsid w:val="00903CCA"/>
    <w:rsid w:val="00905B43"/>
    <w:rsid w:val="00905BD6"/>
    <w:rsid w:val="00905EAA"/>
    <w:rsid w:val="00905F8F"/>
    <w:rsid w:val="00906156"/>
    <w:rsid w:val="009068A0"/>
    <w:rsid w:val="009069DD"/>
    <w:rsid w:val="00906C67"/>
    <w:rsid w:val="00906DD6"/>
    <w:rsid w:val="009071EA"/>
    <w:rsid w:val="009077D9"/>
    <w:rsid w:val="009077FC"/>
    <w:rsid w:val="009079D8"/>
    <w:rsid w:val="00907BC9"/>
    <w:rsid w:val="009119D5"/>
    <w:rsid w:val="00911A63"/>
    <w:rsid w:val="00911F25"/>
    <w:rsid w:val="0091214A"/>
    <w:rsid w:val="0091230D"/>
    <w:rsid w:val="00912AD4"/>
    <w:rsid w:val="00912B94"/>
    <w:rsid w:val="00912C0A"/>
    <w:rsid w:val="00912CC0"/>
    <w:rsid w:val="00912F7C"/>
    <w:rsid w:val="009130CE"/>
    <w:rsid w:val="0091343E"/>
    <w:rsid w:val="009135FE"/>
    <w:rsid w:val="00913A38"/>
    <w:rsid w:val="00913A8C"/>
    <w:rsid w:val="00914042"/>
    <w:rsid w:val="0091414F"/>
    <w:rsid w:val="00914239"/>
    <w:rsid w:val="00914356"/>
    <w:rsid w:val="0091453C"/>
    <w:rsid w:val="009147A0"/>
    <w:rsid w:val="009149FD"/>
    <w:rsid w:val="00915431"/>
    <w:rsid w:val="00915574"/>
    <w:rsid w:val="00915643"/>
    <w:rsid w:val="00915F23"/>
    <w:rsid w:val="00915F82"/>
    <w:rsid w:val="00916D3C"/>
    <w:rsid w:val="00916E81"/>
    <w:rsid w:val="00917B08"/>
    <w:rsid w:val="00920090"/>
    <w:rsid w:val="00920475"/>
    <w:rsid w:val="00920856"/>
    <w:rsid w:val="00920957"/>
    <w:rsid w:val="009214C9"/>
    <w:rsid w:val="00921590"/>
    <w:rsid w:val="00921615"/>
    <w:rsid w:val="00921858"/>
    <w:rsid w:val="00922004"/>
    <w:rsid w:val="00922237"/>
    <w:rsid w:val="00922660"/>
    <w:rsid w:val="009226ED"/>
    <w:rsid w:val="00922DBB"/>
    <w:rsid w:val="00923338"/>
    <w:rsid w:val="00923662"/>
    <w:rsid w:val="00923821"/>
    <w:rsid w:val="00923832"/>
    <w:rsid w:val="00923B75"/>
    <w:rsid w:val="00924214"/>
    <w:rsid w:val="009242E7"/>
    <w:rsid w:val="0092432C"/>
    <w:rsid w:val="00924477"/>
    <w:rsid w:val="0092465E"/>
    <w:rsid w:val="00924C6C"/>
    <w:rsid w:val="00925617"/>
    <w:rsid w:val="009259EE"/>
    <w:rsid w:val="00925C2B"/>
    <w:rsid w:val="00925CB6"/>
    <w:rsid w:val="0092611E"/>
    <w:rsid w:val="00926214"/>
    <w:rsid w:val="009268F9"/>
    <w:rsid w:val="00927191"/>
    <w:rsid w:val="009271C4"/>
    <w:rsid w:val="0092723A"/>
    <w:rsid w:val="0092765B"/>
    <w:rsid w:val="0092782D"/>
    <w:rsid w:val="00927CEC"/>
    <w:rsid w:val="00930598"/>
    <w:rsid w:val="00930A7F"/>
    <w:rsid w:val="00930AD3"/>
    <w:rsid w:val="00930B8B"/>
    <w:rsid w:val="00931444"/>
    <w:rsid w:val="0093159E"/>
    <w:rsid w:val="009316CF"/>
    <w:rsid w:val="00931A5C"/>
    <w:rsid w:val="0093207A"/>
    <w:rsid w:val="00932A3B"/>
    <w:rsid w:val="00932B15"/>
    <w:rsid w:val="00932B96"/>
    <w:rsid w:val="00932FEC"/>
    <w:rsid w:val="0093317D"/>
    <w:rsid w:val="009336C4"/>
    <w:rsid w:val="009339FE"/>
    <w:rsid w:val="00934449"/>
    <w:rsid w:val="009347BC"/>
    <w:rsid w:val="00934820"/>
    <w:rsid w:val="00934947"/>
    <w:rsid w:val="0093500B"/>
    <w:rsid w:val="00935016"/>
    <w:rsid w:val="009351E8"/>
    <w:rsid w:val="0093564E"/>
    <w:rsid w:val="00935650"/>
    <w:rsid w:val="009356D8"/>
    <w:rsid w:val="00935AC0"/>
    <w:rsid w:val="00935B1F"/>
    <w:rsid w:val="00935B38"/>
    <w:rsid w:val="00935E4A"/>
    <w:rsid w:val="0093618A"/>
    <w:rsid w:val="00936286"/>
    <w:rsid w:val="00936BD6"/>
    <w:rsid w:val="00936D1D"/>
    <w:rsid w:val="00937C71"/>
    <w:rsid w:val="00937E0D"/>
    <w:rsid w:val="00937E4A"/>
    <w:rsid w:val="00937EBA"/>
    <w:rsid w:val="0094024D"/>
    <w:rsid w:val="009408C0"/>
    <w:rsid w:val="00940A08"/>
    <w:rsid w:val="00940AC3"/>
    <w:rsid w:val="00940B78"/>
    <w:rsid w:val="00940C6A"/>
    <w:rsid w:val="00940FE5"/>
    <w:rsid w:val="00941C6C"/>
    <w:rsid w:val="00942495"/>
    <w:rsid w:val="009425F6"/>
    <w:rsid w:val="00942FAB"/>
    <w:rsid w:val="0094334A"/>
    <w:rsid w:val="0094357A"/>
    <w:rsid w:val="009435A9"/>
    <w:rsid w:val="009437AC"/>
    <w:rsid w:val="00943AAA"/>
    <w:rsid w:val="00944143"/>
    <w:rsid w:val="009443A8"/>
    <w:rsid w:val="009445FB"/>
    <w:rsid w:val="009446A6"/>
    <w:rsid w:val="00944811"/>
    <w:rsid w:val="00945059"/>
    <w:rsid w:val="0094565E"/>
    <w:rsid w:val="0094571F"/>
    <w:rsid w:val="00946B4B"/>
    <w:rsid w:val="00946B4C"/>
    <w:rsid w:val="00946B73"/>
    <w:rsid w:val="00946CDF"/>
    <w:rsid w:val="00946DC5"/>
    <w:rsid w:val="0094711F"/>
    <w:rsid w:val="00947130"/>
    <w:rsid w:val="009471FE"/>
    <w:rsid w:val="009478E5"/>
    <w:rsid w:val="0094799B"/>
    <w:rsid w:val="00947D65"/>
    <w:rsid w:val="00947D6C"/>
    <w:rsid w:val="00947EAA"/>
    <w:rsid w:val="00950475"/>
    <w:rsid w:val="00950564"/>
    <w:rsid w:val="009506F5"/>
    <w:rsid w:val="00950856"/>
    <w:rsid w:val="00950B81"/>
    <w:rsid w:val="00950CE3"/>
    <w:rsid w:val="00950E3C"/>
    <w:rsid w:val="00950F15"/>
    <w:rsid w:val="00951168"/>
    <w:rsid w:val="00951349"/>
    <w:rsid w:val="009514E6"/>
    <w:rsid w:val="0095162B"/>
    <w:rsid w:val="0095188E"/>
    <w:rsid w:val="00952336"/>
    <w:rsid w:val="009524E0"/>
    <w:rsid w:val="00952608"/>
    <w:rsid w:val="0095285D"/>
    <w:rsid w:val="00952B85"/>
    <w:rsid w:val="00952BDE"/>
    <w:rsid w:val="00953B33"/>
    <w:rsid w:val="00953EE5"/>
    <w:rsid w:val="00953F21"/>
    <w:rsid w:val="00953FF4"/>
    <w:rsid w:val="00954FE8"/>
    <w:rsid w:val="00955322"/>
    <w:rsid w:val="00955949"/>
    <w:rsid w:val="009563DC"/>
    <w:rsid w:val="00956696"/>
    <w:rsid w:val="009566BC"/>
    <w:rsid w:val="009571AE"/>
    <w:rsid w:val="009574C1"/>
    <w:rsid w:val="00957B0D"/>
    <w:rsid w:val="00957D7F"/>
    <w:rsid w:val="00957E13"/>
    <w:rsid w:val="00961E74"/>
    <w:rsid w:val="00962456"/>
    <w:rsid w:val="009629E8"/>
    <w:rsid w:val="00963525"/>
    <w:rsid w:val="00963A39"/>
    <w:rsid w:val="00963DEB"/>
    <w:rsid w:val="00964014"/>
    <w:rsid w:val="009647C6"/>
    <w:rsid w:val="00964A71"/>
    <w:rsid w:val="009650A5"/>
    <w:rsid w:val="0096534B"/>
    <w:rsid w:val="00965455"/>
    <w:rsid w:val="009657AE"/>
    <w:rsid w:val="009657CD"/>
    <w:rsid w:val="00965C26"/>
    <w:rsid w:val="00966527"/>
    <w:rsid w:val="00966BF7"/>
    <w:rsid w:val="00966DC8"/>
    <w:rsid w:val="00966FAC"/>
    <w:rsid w:val="0096705D"/>
    <w:rsid w:val="0096716A"/>
    <w:rsid w:val="009675D5"/>
    <w:rsid w:val="009677FF"/>
    <w:rsid w:val="00967E62"/>
    <w:rsid w:val="00970060"/>
    <w:rsid w:val="009704CF"/>
    <w:rsid w:val="009706DA"/>
    <w:rsid w:val="00970DD2"/>
    <w:rsid w:val="00970E8F"/>
    <w:rsid w:val="0097155F"/>
    <w:rsid w:val="009716FD"/>
    <w:rsid w:val="009718CC"/>
    <w:rsid w:val="00971C99"/>
    <w:rsid w:val="009720F2"/>
    <w:rsid w:val="009724EB"/>
    <w:rsid w:val="009726D0"/>
    <w:rsid w:val="009728AE"/>
    <w:rsid w:val="00972961"/>
    <w:rsid w:val="009741C5"/>
    <w:rsid w:val="00974791"/>
    <w:rsid w:val="00974EA9"/>
    <w:rsid w:val="00974F17"/>
    <w:rsid w:val="0097528B"/>
    <w:rsid w:val="0097538E"/>
    <w:rsid w:val="00975CE5"/>
    <w:rsid w:val="00975D34"/>
    <w:rsid w:val="00975E38"/>
    <w:rsid w:val="00975F80"/>
    <w:rsid w:val="0097612C"/>
    <w:rsid w:val="00976823"/>
    <w:rsid w:val="00976A8E"/>
    <w:rsid w:val="00976B28"/>
    <w:rsid w:val="0097710F"/>
    <w:rsid w:val="009778B7"/>
    <w:rsid w:val="00977AB7"/>
    <w:rsid w:val="00977F28"/>
    <w:rsid w:val="00977F81"/>
    <w:rsid w:val="0098005A"/>
    <w:rsid w:val="009805A7"/>
    <w:rsid w:val="00980932"/>
    <w:rsid w:val="00980A76"/>
    <w:rsid w:val="0098120A"/>
    <w:rsid w:val="0098132A"/>
    <w:rsid w:val="00981912"/>
    <w:rsid w:val="00981E51"/>
    <w:rsid w:val="00981EAC"/>
    <w:rsid w:val="009820C4"/>
    <w:rsid w:val="0098210A"/>
    <w:rsid w:val="00982182"/>
    <w:rsid w:val="00982A1B"/>
    <w:rsid w:val="00982CB8"/>
    <w:rsid w:val="00982CBB"/>
    <w:rsid w:val="00982D2A"/>
    <w:rsid w:val="0098382A"/>
    <w:rsid w:val="00983B50"/>
    <w:rsid w:val="00983F04"/>
    <w:rsid w:val="00984361"/>
    <w:rsid w:val="009843C7"/>
    <w:rsid w:val="009844AB"/>
    <w:rsid w:val="00985322"/>
    <w:rsid w:val="00985495"/>
    <w:rsid w:val="009854C6"/>
    <w:rsid w:val="00985597"/>
    <w:rsid w:val="009857A9"/>
    <w:rsid w:val="00985D3D"/>
    <w:rsid w:val="009866B5"/>
    <w:rsid w:val="0098695B"/>
    <w:rsid w:val="00986A02"/>
    <w:rsid w:val="00986EE7"/>
    <w:rsid w:val="00986F9C"/>
    <w:rsid w:val="00986FCF"/>
    <w:rsid w:val="00987040"/>
    <w:rsid w:val="009870B6"/>
    <w:rsid w:val="00987126"/>
    <w:rsid w:val="009874FD"/>
    <w:rsid w:val="00990245"/>
    <w:rsid w:val="00990CF1"/>
    <w:rsid w:val="00991B32"/>
    <w:rsid w:val="00991E7B"/>
    <w:rsid w:val="00992072"/>
    <w:rsid w:val="009927C3"/>
    <w:rsid w:val="00992880"/>
    <w:rsid w:val="00993105"/>
    <w:rsid w:val="009931E0"/>
    <w:rsid w:val="00993B06"/>
    <w:rsid w:val="00993D3B"/>
    <w:rsid w:val="00993DEC"/>
    <w:rsid w:val="009943E2"/>
    <w:rsid w:val="00994577"/>
    <w:rsid w:val="009949D8"/>
    <w:rsid w:val="00994E07"/>
    <w:rsid w:val="0099623A"/>
    <w:rsid w:val="009967BF"/>
    <w:rsid w:val="00996D85"/>
    <w:rsid w:val="009972F9"/>
    <w:rsid w:val="009974A7"/>
    <w:rsid w:val="00997C6A"/>
    <w:rsid w:val="00997CA3"/>
    <w:rsid w:val="00997E97"/>
    <w:rsid w:val="00997ECB"/>
    <w:rsid w:val="009A08BE"/>
    <w:rsid w:val="009A091E"/>
    <w:rsid w:val="009A0924"/>
    <w:rsid w:val="009A138A"/>
    <w:rsid w:val="009A1902"/>
    <w:rsid w:val="009A1C18"/>
    <w:rsid w:val="009A207D"/>
    <w:rsid w:val="009A2664"/>
    <w:rsid w:val="009A28B1"/>
    <w:rsid w:val="009A2A9A"/>
    <w:rsid w:val="009A2C68"/>
    <w:rsid w:val="009A2CA2"/>
    <w:rsid w:val="009A2F30"/>
    <w:rsid w:val="009A2F5A"/>
    <w:rsid w:val="009A3A93"/>
    <w:rsid w:val="009A3BFC"/>
    <w:rsid w:val="009A4E40"/>
    <w:rsid w:val="009A57C9"/>
    <w:rsid w:val="009A58C0"/>
    <w:rsid w:val="009A595A"/>
    <w:rsid w:val="009A61A2"/>
    <w:rsid w:val="009A6217"/>
    <w:rsid w:val="009A626F"/>
    <w:rsid w:val="009A6442"/>
    <w:rsid w:val="009A6447"/>
    <w:rsid w:val="009A6531"/>
    <w:rsid w:val="009A6593"/>
    <w:rsid w:val="009A681E"/>
    <w:rsid w:val="009A6AEE"/>
    <w:rsid w:val="009A6BF8"/>
    <w:rsid w:val="009A6F10"/>
    <w:rsid w:val="009A6F54"/>
    <w:rsid w:val="009B0365"/>
    <w:rsid w:val="009B0B93"/>
    <w:rsid w:val="009B0F01"/>
    <w:rsid w:val="009B136A"/>
    <w:rsid w:val="009B1547"/>
    <w:rsid w:val="009B1A57"/>
    <w:rsid w:val="009B3D69"/>
    <w:rsid w:val="009B4857"/>
    <w:rsid w:val="009B5452"/>
    <w:rsid w:val="009B5EA0"/>
    <w:rsid w:val="009B6053"/>
    <w:rsid w:val="009B6528"/>
    <w:rsid w:val="009B6CD9"/>
    <w:rsid w:val="009B6FD9"/>
    <w:rsid w:val="009B72D9"/>
    <w:rsid w:val="009B7522"/>
    <w:rsid w:val="009B761B"/>
    <w:rsid w:val="009B77D7"/>
    <w:rsid w:val="009B77DC"/>
    <w:rsid w:val="009B794A"/>
    <w:rsid w:val="009C019D"/>
    <w:rsid w:val="009C0369"/>
    <w:rsid w:val="009C0918"/>
    <w:rsid w:val="009C0D34"/>
    <w:rsid w:val="009C0EB2"/>
    <w:rsid w:val="009C10CE"/>
    <w:rsid w:val="009C154B"/>
    <w:rsid w:val="009C1C2C"/>
    <w:rsid w:val="009C2418"/>
    <w:rsid w:val="009C29E6"/>
    <w:rsid w:val="009C30BB"/>
    <w:rsid w:val="009C3823"/>
    <w:rsid w:val="009C3A07"/>
    <w:rsid w:val="009C3B48"/>
    <w:rsid w:val="009C3DCE"/>
    <w:rsid w:val="009C4071"/>
    <w:rsid w:val="009C482A"/>
    <w:rsid w:val="009C4EB8"/>
    <w:rsid w:val="009C52AF"/>
    <w:rsid w:val="009C5382"/>
    <w:rsid w:val="009C5469"/>
    <w:rsid w:val="009C5489"/>
    <w:rsid w:val="009C59CF"/>
    <w:rsid w:val="009C5A60"/>
    <w:rsid w:val="009C5ECD"/>
    <w:rsid w:val="009C5EE9"/>
    <w:rsid w:val="009C6254"/>
    <w:rsid w:val="009C67A6"/>
    <w:rsid w:val="009C703D"/>
    <w:rsid w:val="009C72FA"/>
    <w:rsid w:val="009C74A6"/>
    <w:rsid w:val="009C75B4"/>
    <w:rsid w:val="009C7FF4"/>
    <w:rsid w:val="009D07BB"/>
    <w:rsid w:val="009D080C"/>
    <w:rsid w:val="009D08DB"/>
    <w:rsid w:val="009D0CA8"/>
    <w:rsid w:val="009D14DF"/>
    <w:rsid w:val="009D1984"/>
    <w:rsid w:val="009D19F5"/>
    <w:rsid w:val="009D1C94"/>
    <w:rsid w:val="009D1FAD"/>
    <w:rsid w:val="009D205D"/>
    <w:rsid w:val="009D2251"/>
    <w:rsid w:val="009D2676"/>
    <w:rsid w:val="009D2853"/>
    <w:rsid w:val="009D2D9F"/>
    <w:rsid w:val="009D2FDC"/>
    <w:rsid w:val="009D300F"/>
    <w:rsid w:val="009D34E2"/>
    <w:rsid w:val="009D3820"/>
    <w:rsid w:val="009D3F13"/>
    <w:rsid w:val="009D406A"/>
    <w:rsid w:val="009D44EE"/>
    <w:rsid w:val="009D494B"/>
    <w:rsid w:val="009D4FBE"/>
    <w:rsid w:val="009D5088"/>
    <w:rsid w:val="009D5908"/>
    <w:rsid w:val="009D5E92"/>
    <w:rsid w:val="009D5F32"/>
    <w:rsid w:val="009D69A9"/>
    <w:rsid w:val="009D7070"/>
    <w:rsid w:val="009D7167"/>
    <w:rsid w:val="009D71DD"/>
    <w:rsid w:val="009D7491"/>
    <w:rsid w:val="009D7918"/>
    <w:rsid w:val="009D7EE1"/>
    <w:rsid w:val="009D7F21"/>
    <w:rsid w:val="009E0120"/>
    <w:rsid w:val="009E0445"/>
    <w:rsid w:val="009E05A9"/>
    <w:rsid w:val="009E064F"/>
    <w:rsid w:val="009E08A7"/>
    <w:rsid w:val="009E1A51"/>
    <w:rsid w:val="009E1CA4"/>
    <w:rsid w:val="009E1CCE"/>
    <w:rsid w:val="009E1DFB"/>
    <w:rsid w:val="009E213B"/>
    <w:rsid w:val="009E294B"/>
    <w:rsid w:val="009E382F"/>
    <w:rsid w:val="009E4638"/>
    <w:rsid w:val="009E4D09"/>
    <w:rsid w:val="009E569A"/>
    <w:rsid w:val="009E59E8"/>
    <w:rsid w:val="009E5BE4"/>
    <w:rsid w:val="009E5EA6"/>
    <w:rsid w:val="009E6F3A"/>
    <w:rsid w:val="009E758A"/>
    <w:rsid w:val="009E7C31"/>
    <w:rsid w:val="009E7CA1"/>
    <w:rsid w:val="009F059A"/>
    <w:rsid w:val="009F117D"/>
    <w:rsid w:val="009F1213"/>
    <w:rsid w:val="009F126C"/>
    <w:rsid w:val="009F1325"/>
    <w:rsid w:val="009F1A19"/>
    <w:rsid w:val="009F1BFE"/>
    <w:rsid w:val="009F23DC"/>
    <w:rsid w:val="009F28AB"/>
    <w:rsid w:val="009F28B5"/>
    <w:rsid w:val="009F295F"/>
    <w:rsid w:val="009F2FC7"/>
    <w:rsid w:val="009F31E7"/>
    <w:rsid w:val="009F3292"/>
    <w:rsid w:val="009F32F7"/>
    <w:rsid w:val="009F373A"/>
    <w:rsid w:val="009F3CCF"/>
    <w:rsid w:val="009F470B"/>
    <w:rsid w:val="009F505F"/>
    <w:rsid w:val="009F53A4"/>
    <w:rsid w:val="009F555A"/>
    <w:rsid w:val="009F5B74"/>
    <w:rsid w:val="009F5CAC"/>
    <w:rsid w:val="009F5DA3"/>
    <w:rsid w:val="009F5E9B"/>
    <w:rsid w:val="009F5F77"/>
    <w:rsid w:val="009F602F"/>
    <w:rsid w:val="009F67D4"/>
    <w:rsid w:val="009F692D"/>
    <w:rsid w:val="009F6F25"/>
    <w:rsid w:val="009F71C3"/>
    <w:rsid w:val="009F74A1"/>
    <w:rsid w:val="009F7774"/>
    <w:rsid w:val="009F784B"/>
    <w:rsid w:val="009F78B6"/>
    <w:rsid w:val="009F7D43"/>
    <w:rsid w:val="00A00090"/>
    <w:rsid w:val="00A000F4"/>
    <w:rsid w:val="00A0011A"/>
    <w:rsid w:val="00A00276"/>
    <w:rsid w:val="00A00F0E"/>
    <w:rsid w:val="00A010F0"/>
    <w:rsid w:val="00A01228"/>
    <w:rsid w:val="00A015C2"/>
    <w:rsid w:val="00A01F9E"/>
    <w:rsid w:val="00A02178"/>
    <w:rsid w:val="00A02190"/>
    <w:rsid w:val="00A02199"/>
    <w:rsid w:val="00A02AAA"/>
    <w:rsid w:val="00A02B3B"/>
    <w:rsid w:val="00A02C52"/>
    <w:rsid w:val="00A02D14"/>
    <w:rsid w:val="00A03B60"/>
    <w:rsid w:val="00A04054"/>
    <w:rsid w:val="00A049D8"/>
    <w:rsid w:val="00A054A9"/>
    <w:rsid w:val="00A05990"/>
    <w:rsid w:val="00A059FC"/>
    <w:rsid w:val="00A05EA5"/>
    <w:rsid w:val="00A066B1"/>
    <w:rsid w:val="00A067DF"/>
    <w:rsid w:val="00A067FD"/>
    <w:rsid w:val="00A06C83"/>
    <w:rsid w:val="00A06DE7"/>
    <w:rsid w:val="00A070DC"/>
    <w:rsid w:val="00A07270"/>
    <w:rsid w:val="00A0750F"/>
    <w:rsid w:val="00A0756D"/>
    <w:rsid w:val="00A07DA0"/>
    <w:rsid w:val="00A10183"/>
    <w:rsid w:val="00A10D2E"/>
    <w:rsid w:val="00A10F97"/>
    <w:rsid w:val="00A10FE9"/>
    <w:rsid w:val="00A1110C"/>
    <w:rsid w:val="00A11216"/>
    <w:rsid w:val="00A113AB"/>
    <w:rsid w:val="00A1200B"/>
    <w:rsid w:val="00A12093"/>
    <w:rsid w:val="00A120FA"/>
    <w:rsid w:val="00A12731"/>
    <w:rsid w:val="00A12EB9"/>
    <w:rsid w:val="00A132FA"/>
    <w:rsid w:val="00A1331A"/>
    <w:rsid w:val="00A13604"/>
    <w:rsid w:val="00A13B69"/>
    <w:rsid w:val="00A13FF6"/>
    <w:rsid w:val="00A1423C"/>
    <w:rsid w:val="00A14806"/>
    <w:rsid w:val="00A14BA2"/>
    <w:rsid w:val="00A14FDB"/>
    <w:rsid w:val="00A1598D"/>
    <w:rsid w:val="00A15C72"/>
    <w:rsid w:val="00A15D8C"/>
    <w:rsid w:val="00A163E6"/>
    <w:rsid w:val="00A165BA"/>
    <w:rsid w:val="00A16D15"/>
    <w:rsid w:val="00A16E31"/>
    <w:rsid w:val="00A170FB"/>
    <w:rsid w:val="00A17243"/>
    <w:rsid w:val="00A17750"/>
    <w:rsid w:val="00A17985"/>
    <w:rsid w:val="00A208BC"/>
    <w:rsid w:val="00A20AE7"/>
    <w:rsid w:val="00A21452"/>
    <w:rsid w:val="00A21664"/>
    <w:rsid w:val="00A21F97"/>
    <w:rsid w:val="00A226B8"/>
    <w:rsid w:val="00A236F9"/>
    <w:rsid w:val="00A23B96"/>
    <w:rsid w:val="00A23EDA"/>
    <w:rsid w:val="00A246A3"/>
    <w:rsid w:val="00A2477C"/>
    <w:rsid w:val="00A249A6"/>
    <w:rsid w:val="00A24A6A"/>
    <w:rsid w:val="00A24D60"/>
    <w:rsid w:val="00A2505D"/>
    <w:rsid w:val="00A25464"/>
    <w:rsid w:val="00A2559F"/>
    <w:rsid w:val="00A25A0D"/>
    <w:rsid w:val="00A25D9C"/>
    <w:rsid w:val="00A25E90"/>
    <w:rsid w:val="00A25EDF"/>
    <w:rsid w:val="00A25F16"/>
    <w:rsid w:val="00A25FD0"/>
    <w:rsid w:val="00A269D3"/>
    <w:rsid w:val="00A2712F"/>
    <w:rsid w:val="00A27921"/>
    <w:rsid w:val="00A27951"/>
    <w:rsid w:val="00A27D49"/>
    <w:rsid w:val="00A3020D"/>
    <w:rsid w:val="00A302D7"/>
    <w:rsid w:val="00A304C8"/>
    <w:rsid w:val="00A305AD"/>
    <w:rsid w:val="00A30B62"/>
    <w:rsid w:val="00A30FF3"/>
    <w:rsid w:val="00A312B0"/>
    <w:rsid w:val="00A3188F"/>
    <w:rsid w:val="00A32033"/>
    <w:rsid w:val="00A326A8"/>
    <w:rsid w:val="00A328AF"/>
    <w:rsid w:val="00A33198"/>
    <w:rsid w:val="00A33608"/>
    <w:rsid w:val="00A338AD"/>
    <w:rsid w:val="00A34110"/>
    <w:rsid w:val="00A3462C"/>
    <w:rsid w:val="00A34D7A"/>
    <w:rsid w:val="00A35047"/>
    <w:rsid w:val="00A35330"/>
    <w:rsid w:val="00A35B33"/>
    <w:rsid w:val="00A35DF5"/>
    <w:rsid w:val="00A363EB"/>
    <w:rsid w:val="00A3651D"/>
    <w:rsid w:val="00A36804"/>
    <w:rsid w:val="00A36847"/>
    <w:rsid w:val="00A36867"/>
    <w:rsid w:val="00A368F2"/>
    <w:rsid w:val="00A36A7F"/>
    <w:rsid w:val="00A36B97"/>
    <w:rsid w:val="00A36D58"/>
    <w:rsid w:val="00A3708F"/>
    <w:rsid w:val="00A402C3"/>
    <w:rsid w:val="00A403BB"/>
    <w:rsid w:val="00A4041D"/>
    <w:rsid w:val="00A405D3"/>
    <w:rsid w:val="00A40E24"/>
    <w:rsid w:val="00A41CCC"/>
    <w:rsid w:val="00A41DA5"/>
    <w:rsid w:val="00A41E4D"/>
    <w:rsid w:val="00A4216D"/>
    <w:rsid w:val="00A42474"/>
    <w:rsid w:val="00A426F3"/>
    <w:rsid w:val="00A42AE5"/>
    <w:rsid w:val="00A42C18"/>
    <w:rsid w:val="00A43081"/>
    <w:rsid w:val="00A43825"/>
    <w:rsid w:val="00A43D4E"/>
    <w:rsid w:val="00A441E0"/>
    <w:rsid w:val="00A4502F"/>
    <w:rsid w:val="00A45209"/>
    <w:rsid w:val="00A45885"/>
    <w:rsid w:val="00A45D51"/>
    <w:rsid w:val="00A4694B"/>
    <w:rsid w:val="00A46EFE"/>
    <w:rsid w:val="00A47773"/>
    <w:rsid w:val="00A479FC"/>
    <w:rsid w:val="00A50ADD"/>
    <w:rsid w:val="00A50BF6"/>
    <w:rsid w:val="00A5137E"/>
    <w:rsid w:val="00A513D3"/>
    <w:rsid w:val="00A522E1"/>
    <w:rsid w:val="00A52741"/>
    <w:rsid w:val="00A52A4E"/>
    <w:rsid w:val="00A52A6E"/>
    <w:rsid w:val="00A52A81"/>
    <w:rsid w:val="00A52DAF"/>
    <w:rsid w:val="00A53258"/>
    <w:rsid w:val="00A53676"/>
    <w:rsid w:val="00A53820"/>
    <w:rsid w:val="00A539D2"/>
    <w:rsid w:val="00A53A84"/>
    <w:rsid w:val="00A53C7A"/>
    <w:rsid w:val="00A53EC5"/>
    <w:rsid w:val="00A53F24"/>
    <w:rsid w:val="00A53F39"/>
    <w:rsid w:val="00A54137"/>
    <w:rsid w:val="00A54340"/>
    <w:rsid w:val="00A5437E"/>
    <w:rsid w:val="00A54E8D"/>
    <w:rsid w:val="00A54F89"/>
    <w:rsid w:val="00A55113"/>
    <w:rsid w:val="00A5581D"/>
    <w:rsid w:val="00A55934"/>
    <w:rsid w:val="00A55ECE"/>
    <w:rsid w:val="00A56EBC"/>
    <w:rsid w:val="00A57119"/>
    <w:rsid w:val="00A57660"/>
    <w:rsid w:val="00A577F9"/>
    <w:rsid w:val="00A607A3"/>
    <w:rsid w:val="00A608B4"/>
    <w:rsid w:val="00A60CD8"/>
    <w:rsid w:val="00A60F40"/>
    <w:rsid w:val="00A611F8"/>
    <w:rsid w:val="00A61723"/>
    <w:rsid w:val="00A6184F"/>
    <w:rsid w:val="00A61E7D"/>
    <w:rsid w:val="00A61F99"/>
    <w:rsid w:val="00A62614"/>
    <w:rsid w:val="00A628DE"/>
    <w:rsid w:val="00A62B68"/>
    <w:rsid w:val="00A62C4D"/>
    <w:rsid w:val="00A6342D"/>
    <w:rsid w:val="00A63B33"/>
    <w:rsid w:val="00A63F28"/>
    <w:rsid w:val="00A6477F"/>
    <w:rsid w:val="00A64A10"/>
    <w:rsid w:val="00A64B4D"/>
    <w:rsid w:val="00A64C36"/>
    <w:rsid w:val="00A64E55"/>
    <w:rsid w:val="00A64F1B"/>
    <w:rsid w:val="00A651FC"/>
    <w:rsid w:val="00A65230"/>
    <w:rsid w:val="00A65C0E"/>
    <w:rsid w:val="00A660AE"/>
    <w:rsid w:val="00A66742"/>
    <w:rsid w:val="00A66C4A"/>
    <w:rsid w:val="00A66F2B"/>
    <w:rsid w:val="00A676EF"/>
    <w:rsid w:val="00A67879"/>
    <w:rsid w:val="00A67CAE"/>
    <w:rsid w:val="00A67D51"/>
    <w:rsid w:val="00A67D71"/>
    <w:rsid w:val="00A67DED"/>
    <w:rsid w:val="00A709DA"/>
    <w:rsid w:val="00A70FEB"/>
    <w:rsid w:val="00A71659"/>
    <w:rsid w:val="00A71BE5"/>
    <w:rsid w:val="00A71E77"/>
    <w:rsid w:val="00A7230C"/>
    <w:rsid w:val="00A72349"/>
    <w:rsid w:val="00A723AA"/>
    <w:rsid w:val="00A7244D"/>
    <w:rsid w:val="00A72980"/>
    <w:rsid w:val="00A729AC"/>
    <w:rsid w:val="00A7303C"/>
    <w:rsid w:val="00A73AA7"/>
    <w:rsid w:val="00A744CC"/>
    <w:rsid w:val="00A745DE"/>
    <w:rsid w:val="00A74C91"/>
    <w:rsid w:val="00A74DAC"/>
    <w:rsid w:val="00A753ED"/>
    <w:rsid w:val="00A754F0"/>
    <w:rsid w:val="00A75CB8"/>
    <w:rsid w:val="00A75D34"/>
    <w:rsid w:val="00A75F0B"/>
    <w:rsid w:val="00A7617B"/>
    <w:rsid w:val="00A76299"/>
    <w:rsid w:val="00A76456"/>
    <w:rsid w:val="00A7693F"/>
    <w:rsid w:val="00A76B40"/>
    <w:rsid w:val="00A76D00"/>
    <w:rsid w:val="00A7733F"/>
    <w:rsid w:val="00A77712"/>
    <w:rsid w:val="00A77D33"/>
    <w:rsid w:val="00A80E8A"/>
    <w:rsid w:val="00A80F3C"/>
    <w:rsid w:val="00A810E6"/>
    <w:rsid w:val="00A81234"/>
    <w:rsid w:val="00A817B0"/>
    <w:rsid w:val="00A81885"/>
    <w:rsid w:val="00A81908"/>
    <w:rsid w:val="00A82558"/>
    <w:rsid w:val="00A82F70"/>
    <w:rsid w:val="00A83ECB"/>
    <w:rsid w:val="00A83EFC"/>
    <w:rsid w:val="00A83F33"/>
    <w:rsid w:val="00A84169"/>
    <w:rsid w:val="00A844F8"/>
    <w:rsid w:val="00A84B7D"/>
    <w:rsid w:val="00A8547C"/>
    <w:rsid w:val="00A85663"/>
    <w:rsid w:val="00A858E0"/>
    <w:rsid w:val="00A85C35"/>
    <w:rsid w:val="00A86489"/>
    <w:rsid w:val="00A86667"/>
    <w:rsid w:val="00A86FCF"/>
    <w:rsid w:val="00A87531"/>
    <w:rsid w:val="00A8760A"/>
    <w:rsid w:val="00A877B8"/>
    <w:rsid w:val="00A87899"/>
    <w:rsid w:val="00A90092"/>
    <w:rsid w:val="00A9040C"/>
    <w:rsid w:val="00A90E36"/>
    <w:rsid w:val="00A91606"/>
    <w:rsid w:val="00A91CA0"/>
    <w:rsid w:val="00A92016"/>
    <w:rsid w:val="00A922D1"/>
    <w:rsid w:val="00A92391"/>
    <w:rsid w:val="00A92633"/>
    <w:rsid w:val="00A9276F"/>
    <w:rsid w:val="00A9362D"/>
    <w:rsid w:val="00A938C8"/>
    <w:rsid w:val="00A93BE5"/>
    <w:rsid w:val="00A93CE2"/>
    <w:rsid w:val="00A93FAA"/>
    <w:rsid w:val="00A943B1"/>
    <w:rsid w:val="00A943EC"/>
    <w:rsid w:val="00A94806"/>
    <w:rsid w:val="00A94AD1"/>
    <w:rsid w:val="00A94AD3"/>
    <w:rsid w:val="00A94B11"/>
    <w:rsid w:val="00A94B15"/>
    <w:rsid w:val="00A94FA5"/>
    <w:rsid w:val="00A95535"/>
    <w:rsid w:val="00A9592D"/>
    <w:rsid w:val="00A95BBB"/>
    <w:rsid w:val="00A96434"/>
    <w:rsid w:val="00A96749"/>
    <w:rsid w:val="00A96F14"/>
    <w:rsid w:val="00A96FE8"/>
    <w:rsid w:val="00A9721F"/>
    <w:rsid w:val="00A977D8"/>
    <w:rsid w:val="00A97988"/>
    <w:rsid w:val="00A97C17"/>
    <w:rsid w:val="00A97D52"/>
    <w:rsid w:val="00A97DE6"/>
    <w:rsid w:val="00AA0747"/>
    <w:rsid w:val="00AA0CE4"/>
    <w:rsid w:val="00AA1001"/>
    <w:rsid w:val="00AA11C4"/>
    <w:rsid w:val="00AA13C6"/>
    <w:rsid w:val="00AA14E3"/>
    <w:rsid w:val="00AA167B"/>
    <w:rsid w:val="00AA17DE"/>
    <w:rsid w:val="00AA18E1"/>
    <w:rsid w:val="00AA1EAC"/>
    <w:rsid w:val="00AA25D7"/>
    <w:rsid w:val="00AA2903"/>
    <w:rsid w:val="00AA2912"/>
    <w:rsid w:val="00AA2D09"/>
    <w:rsid w:val="00AA2D7D"/>
    <w:rsid w:val="00AA366D"/>
    <w:rsid w:val="00AA3CE4"/>
    <w:rsid w:val="00AA57D2"/>
    <w:rsid w:val="00AA5983"/>
    <w:rsid w:val="00AA5C9E"/>
    <w:rsid w:val="00AA6043"/>
    <w:rsid w:val="00AA6197"/>
    <w:rsid w:val="00AA6789"/>
    <w:rsid w:val="00AA6A1A"/>
    <w:rsid w:val="00AA7156"/>
    <w:rsid w:val="00AA7373"/>
    <w:rsid w:val="00AA7449"/>
    <w:rsid w:val="00AA76E1"/>
    <w:rsid w:val="00AA7B98"/>
    <w:rsid w:val="00AA7D5F"/>
    <w:rsid w:val="00AB0A76"/>
    <w:rsid w:val="00AB0DD9"/>
    <w:rsid w:val="00AB10CE"/>
    <w:rsid w:val="00AB10DD"/>
    <w:rsid w:val="00AB222B"/>
    <w:rsid w:val="00AB2467"/>
    <w:rsid w:val="00AB2904"/>
    <w:rsid w:val="00AB31B2"/>
    <w:rsid w:val="00AB384F"/>
    <w:rsid w:val="00AB3B5B"/>
    <w:rsid w:val="00AB443C"/>
    <w:rsid w:val="00AB4687"/>
    <w:rsid w:val="00AB4866"/>
    <w:rsid w:val="00AB56AE"/>
    <w:rsid w:val="00AB57C8"/>
    <w:rsid w:val="00AB58C0"/>
    <w:rsid w:val="00AB5B85"/>
    <w:rsid w:val="00AB6012"/>
    <w:rsid w:val="00AB6354"/>
    <w:rsid w:val="00AB6449"/>
    <w:rsid w:val="00AB657D"/>
    <w:rsid w:val="00AB6768"/>
    <w:rsid w:val="00AB6CF7"/>
    <w:rsid w:val="00AB6E01"/>
    <w:rsid w:val="00AB710A"/>
    <w:rsid w:val="00AB753B"/>
    <w:rsid w:val="00AC04C9"/>
    <w:rsid w:val="00AC063B"/>
    <w:rsid w:val="00AC154F"/>
    <w:rsid w:val="00AC1978"/>
    <w:rsid w:val="00AC1B51"/>
    <w:rsid w:val="00AC1C73"/>
    <w:rsid w:val="00AC2107"/>
    <w:rsid w:val="00AC2177"/>
    <w:rsid w:val="00AC296B"/>
    <w:rsid w:val="00AC2A03"/>
    <w:rsid w:val="00AC38D1"/>
    <w:rsid w:val="00AC40A0"/>
    <w:rsid w:val="00AC4362"/>
    <w:rsid w:val="00AC43FC"/>
    <w:rsid w:val="00AC46A9"/>
    <w:rsid w:val="00AC4DF0"/>
    <w:rsid w:val="00AC53C5"/>
    <w:rsid w:val="00AC560D"/>
    <w:rsid w:val="00AC58CF"/>
    <w:rsid w:val="00AC5B01"/>
    <w:rsid w:val="00AC5CE4"/>
    <w:rsid w:val="00AC5E36"/>
    <w:rsid w:val="00AC63B5"/>
    <w:rsid w:val="00AC675B"/>
    <w:rsid w:val="00AC6F92"/>
    <w:rsid w:val="00AC71D0"/>
    <w:rsid w:val="00AC7307"/>
    <w:rsid w:val="00AC764C"/>
    <w:rsid w:val="00AC77CA"/>
    <w:rsid w:val="00AD013E"/>
    <w:rsid w:val="00AD04C5"/>
    <w:rsid w:val="00AD055C"/>
    <w:rsid w:val="00AD08A9"/>
    <w:rsid w:val="00AD08C5"/>
    <w:rsid w:val="00AD0DA7"/>
    <w:rsid w:val="00AD1017"/>
    <w:rsid w:val="00AD112B"/>
    <w:rsid w:val="00AD1B7F"/>
    <w:rsid w:val="00AD31A4"/>
    <w:rsid w:val="00AD3845"/>
    <w:rsid w:val="00AD395A"/>
    <w:rsid w:val="00AD3AEA"/>
    <w:rsid w:val="00AD3BC4"/>
    <w:rsid w:val="00AD3CFA"/>
    <w:rsid w:val="00AD40DC"/>
    <w:rsid w:val="00AD53BB"/>
    <w:rsid w:val="00AD54D6"/>
    <w:rsid w:val="00AD5735"/>
    <w:rsid w:val="00AD5750"/>
    <w:rsid w:val="00AD5894"/>
    <w:rsid w:val="00AD5961"/>
    <w:rsid w:val="00AD5DE0"/>
    <w:rsid w:val="00AD7174"/>
    <w:rsid w:val="00AD7194"/>
    <w:rsid w:val="00AD71AC"/>
    <w:rsid w:val="00AD7770"/>
    <w:rsid w:val="00AD7E0E"/>
    <w:rsid w:val="00AD7F1C"/>
    <w:rsid w:val="00AE0642"/>
    <w:rsid w:val="00AE1011"/>
    <w:rsid w:val="00AE1085"/>
    <w:rsid w:val="00AE16BB"/>
    <w:rsid w:val="00AE16D8"/>
    <w:rsid w:val="00AE16F0"/>
    <w:rsid w:val="00AE1EBE"/>
    <w:rsid w:val="00AE21F5"/>
    <w:rsid w:val="00AE2408"/>
    <w:rsid w:val="00AE2D2C"/>
    <w:rsid w:val="00AE2FBD"/>
    <w:rsid w:val="00AE3037"/>
    <w:rsid w:val="00AE38B0"/>
    <w:rsid w:val="00AE4AD7"/>
    <w:rsid w:val="00AE551A"/>
    <w:rsid w:val="00AE59AF"/>
    <w:rsid w:val="00AE5B77"/>
    <w:rsid w:val="00AE64CD"/>
    <w:rsid w:val="00AE6B8B"/>
    <w:rsid w:val="00AE6BCC"/>
    <w:rsid w:val="00AE6DE7"/>
    <w:rsid w:val="00AF06E6"/>
    <w:rsid w:val="00AF0D12"/>
    <w:rsid w:val="00AF0EF7"/>
    <w:rsid w:val="00AF14C8"/>
    <w:rsid w:val="00AF15B2"/>
    <w:rsid w:val="00AF1874"/>
    <w:rsid w:val="00AF1B4A"/>
    <w:rsid w:val="00AF1B75"/>
    <w:rsid w:val="00AF25E1"/>
    <w:rsid w:val="00AF28CE"/>
    <w:rsid w:val="00AF2A6D"/>
    <w:rsid w:val="00AF2B07"/>
    <w:rsid w:val="00AF2B20"/>
    <w:rsid w:val="00AF3498"/>
    <w:rsid w:val="00AF3A2C"/>
    <w:rsid w:val="00AF3DE9"/>
    <w:rsid w:val="00AF4051"/>
    <w:rsid w:val="00AF4967"/>
    <w:rsid w:val="00AF4DB4"/>
    <w:rsid w:val="00AF4EE7"/>
    <w:rsid w:val="00AF510B"/>
    <w:rsid w:val="00AF54AD"/>
    <w:rsid w:val="00AF5A11"/>
    <w:rsid w:val="00AF5B38"/>
    <w:rsid w:val="00AF6167"/>
    <w:rsid w:val="00AF6513"/>
    <w:rsid w:val="00AF66E2"/>
    <w:rsid w:val="00AF6BC6"/>
    <w:rsid w:val="00AF6D0B"/>
    <w:rsid w:val="00AF6DF6"/>
    <w:rsid w:val="00AF6FCD"/>
    <w:rsid w:val="00AF708C"/>
    <w:rsid w:val="00AF71E8"/>
    <w:rsid w:val="00AF7837"/>
    <w:rsid w:val="00AF785C"/>
    <w:rsid w:val="00AF7C45"/>
    <w:rsid w:val="00B001A3"/>
    <w:rsid w:val="00B005AC"/>
    <w:rsid w:val="00B00933"/>
    <w:rsid w:val="00B00965"/>
    <w:rsid w:val="00B00E5E"/>
    <w:rsid w:val="00B01B4F"/>
    <w:rsid w:val="00B01F32"/>
    <w:rsid w:val="00B020EE"/>
    <w:rsid w:val="00B02636"/>
    <w:rsid w:val="00B027A7"/>
    <w:rsid w:val="00B02C2C"/>
    <w:rsid w:val="00B02E92"/>
    <w:rsid w:val="00B0322F"/>
    <w:rsid w:val="00B03BA6"/>
    <w:rsid w:val="00B03CCE"/>
    <w:rsid w:val="00B03F49"/>
    <w:rsid w:val="00B04228"/>
    <w:rsid w:val="00B04770"/>
    <w:rsid w:val="00B04A18"/>
    <w:rsid w:val="00B04BE6"/>
    <w:rsid w:val="00B04BF4"/>
    <w:rsid w:val="00B053F6"/>
    <w:rsid w:val="00B059AE"/>
    <w:rsid w:val="00B05A1B"/>
    <w:rsid w:val="00B0639F"/>
    <w:rsid w:val="00B0644D"/>
    <w:rsid w:val="00B0690F"/>
    <w:rsid w:val="00B06C93"/>
    <w:rsid w:val="00B070A3"/>
    <w:rsid w:val="00B07288"/>
    <w:rsid w:val="00B073D0"/>
    <w:rsid w:val="00B073EC"/>
    <w:rsid w:val="00B075E1"/>
    <w:rsid w:val="00B07933"/>
    <w:rsid w:val="00B07963"/>
    <w:rsid w:val="00B07C8A"/>
    <w:rsid w:val="00B07F3D"/>
    <w:rsid w:val="00B101E5"/>
    <w:rsid w:val="00B10F4B"/>
    <w:rsid w:val="00B11786"/>
    <w:rsid w:val="00B11896"/>
    <w:rsid w:val="00B11A0A"/>
    <w:rsid w:val="00B11D6B"/>
    <w:rsid w:val="00B12567"/>
    <w:rsid w:val="00B126B9"/>
    <w:rsid w:val="00B13110"/>
    <w:rsid w:val="00B1347C"/>
    <w:rsid w:val="00B1355C"/>
    <w:rsid w:val="00B1393C"/>
    <w:rsid w:val="00B13D72"/>
    <w:rsid w:val="00B14133"/>
    <w:rsid w:val="00B14A2F"/>
    <w:rsid w:val="00B15C15"/>
    <w:rsid w:val="00B16174"/>
    <w:rsid w:val="00B16494"/>
    <w:rsid w:val="00B16AF8"/>
    <w:rsid w:val="00B170C1"/>
    <w:rsid w:val="00B171B6"/>
    <w:rsid w:val="00B17259"/>
    <w:rsid w:val="00B173D8"/>
    <w:rsid w:val="00B177EF"/>
    <w:rsid w:val="00B1780D"/>
    <w:rsid w:val="00B1788C"/>
    <w:rsid w:val="00B1795B"/>
    <w:rsid w:val="00B17BB7"/>
    <w:rsid w:val="00B17C52"/>
    <w:rsid w:val="00B17CEC"/>
    <w:rsid w:val="00B17E79"/>
    <w:rsid w:val="00B2011C"/>
    <w:rsid w:val="00B21B59"/>
    <w:rsid w:val="00B21C21"/>
    <w:rsid w:val="00B21C82"/>
    <w:rsid w:val="00B21D9C"/>
    <w:rsid w:val="00B2205D"/>
    <w:rsid w:val="00B22072"/>
    <w:rsid w:val="00B222A4"/>
    <w:rsid w:val="00B2239B"/>
    <w:rsid w:val="00B2254A"/>
    <w:rsid w:val="00B226A5"/>
    <w:rsid w:val="00B226B8"/>
    <w:rsid w:val="00B23001"/>
    <w:rsid w:val="00B23069"/>
    <w:rsid w:val="00B2366D"/>
    <w:rsid w:val="00B2368A"/>
    <w:rsid w:val="00B23A06"/>
    <w:rsid w:val="00B23D84"/>
    <w:rsid w:val="00B240AF"/>
    <w:rsid w:val="00B24514"/>
    <w:rsid w:val="00B24598"/>
    <w:rsid w:val="00B247CA"/>
    <w:rsid w:val="00B24A49"/>
    <w:rsid w:val="00B24A4E"/>
    <w:rsid w:val="00B24AA0"/>
    <w:rsid w:val="00B25670"/>
    <w:rsid w:val="00B25679"/>
    <w:rsid w:val="00B25784"/>
    <w:rsid w:val="00B25C84"/>
    <w:rsid w:val="00B25E2F"/>
    <w:rsid w:val="00B263A9"/>
    <w:rsid w:val="00B264B4"/>
    <w:rsid w:val="00B268D5"/>
    <w:rsid w:val="00B26BEB"/>
    <w:rsid w:val="00B26BFD"/>
    <w:rsid w:val="00B26DDF"/>
    <w:rsid w:val="00B26E6E"/>
    <w:rsid w:val="00B2706F"/>
    <w:rsid w:val="00B27566"/>
    <w:rsid w:val="00B27C21"/>
    <w:rsid w:val="00B30D36"/>
    <w:rsid w:val="00B31039"/>
    <w:rsid w:val="00B31D4F"/>
    <w:rsid w:val="00B31ECB"/>
    <w:rsid w:val="00B3216D"/>
    <w:rsid w:val="00B321AC"/>
    <w:rsid w:val="00B32C2A"/>
    <w:rsid w:val="00B32C76"/>
    <w:rsid w:val="00B32CBE"/>
    <w:rsid w:val="00B32E38"/>
    <w:rsid w:val="00B32FDA"/>
    <w:rsid w:val="00B338E8"/>
    <w:rsid w:val="00B339AE"/>
    <w:rsid w:val="00B33B4C"/>
    <w:rsid w:val="00B33C72"/>
    <w:rsid w:val="00B3426A"/>
    <w:rsid w:val="00B34762"/>
    <w:rsid w:val="00B353ED"/>
    <w:rsid w:val="00B35E9F"/>
    <w:rsid w:val="00B36A3A"/>
    <w:rsid w:val="00B36A5A"/>
    <w:rsid w:val="00B36C01"/>
    <w:rsid w:val="00B36C06"/>
    <w:rsid w:val="00B3702A"/>
    <w:rsid w:val="00B37E06"/>
    <w:rsid w:val="00B37F16"/>
    <w:rsid w:val="00B401EA"/>
    <w:rsid w:val="00B40A20"/>
    <w:rsid w:val="00B40F5D"/>
    <w:rsid w:val="00B40F7B"/>
    <w:rsid w:val="00B411F9"/>
    <w:rsid w:val="00B412DB"/>
    <w:rsid w:val="00B4139B"/>
    <w:rsid w:val="00B415C4"/>
    <w:rsid w:val="00B41AB3"/>
    <w:rsid w:val="00B41D1D"/>
    <w:rsid w:val="00B41D83"/>
    <w:rsid w:val="00B41FB6"/>
    <w:rsid w:val="00B42390"/>
    <w:rsid w:val="00B42419"/>
    <w:rsid w:val="00B42C21"/>
    <w:rsid w:val="00B42C3F"/>
    <w:rsid w:val="00B4348F"/>
    <w:rsid w:val="00B43501"/>
    <w:rsid w:val="00B43505"/>
    <w:rsid w:val="00B4386C"/>
    <w:rsid w:val="00B44BD3"/>
    <w:rsid w:val="00B44D7D"/>
    <w:rsid w:val="00B45013"/>
    <w:rsid w:val="00B45417"/>
    <w:rsid w:val="00B45D5A"/>
    <w:rsid w:val="00B46C22"/>
    <w:rsid w:val="00B46D49"/>
    <w:rsid w:val="00B46E9D"/>
    <w:rsid w:val="00B47D91"/>
    <w:rsid w:val="00B50499"/>
    <w:rsid w:val="00B505C9"/>
    <w:rsid w:val="00B50B35"/>
    <w:rsid w:val="00B50D75"/>
    <w:rsid w:val="00B5110C"/>
    <w:rsid w:val="00B5116A"/>
    <w:rsid w:val="00B51190"/>
    <w:rsid w:val="00B5124D"/>
    <w:rsid w:val="00B51705"/>
    <w:rsid w:val="00B517B9"/>
    <w:rsid w:val="00B51A6E"/>
    <w:rsid w:val="00B51D27"/>
    <w:rsid w:val="00B5238C"/>
    <w:rsid w:val="00B524B4"/>
    <w:rsid w:val="00B52855"/>
    <w:rsid w:val="00B52C10"/>
    <w:rsid w:val="00B52D8C"/>
    <w:rsid w:val="00B52DDA"/>
    <w:rsid w:val="00B5315E"/>
    <w:rsid w:val="00B532A1"/>
    <w:rsid w:val="00B537FB"/>
    <w:rsid w:val="00B53B29"/>
    <w:rsid w:val="00B53E6A"/>
    <w:rsid w:val="00B53FC0"/>
    <w:rsid w:val="00B541F5"/>
    <w:rsid w:val="00B54373"/>
    <w:rsid w:val="00B54A12"/>
    <w:rsid w:val="00B54EE0"/>
    <w:rsid w:val="00B552B9"/>
    <w:rsid w:val="00B55A6D"/>
    <w:rsid w:val="00B55DB0"/>
    <w:rsid w:val="00B56898"/>
    <w:rsid w:val="00B568F2"/>
    <w:rsid w:val="00B56A78"/>
    <w:rsid w:val="00B56DDE"/>
    <w:rsid w:val="00B575D0"/>
    <w:rsid w:val="00B577EE"/>
    <w:rsid w:val="00B5782F"/>
    <w:rsid w:val="00B57B53"/>
    <w:rsid w:val="00B57C52"/>
    <w:rsid w:val="00B6021B"/>
    <w:rsid w:val="00B606D1"/>
    <w:rsid w:val="00B60E68"/>
    <w:rsid w:val="00B615A6"/>
    <w:rsid w:val="00B627C3"/>
    <w:rsid w:val="00B62FBA"/>
    <w:rsid w:val="00B632DA"/>
    <w:rsid w:val="00B635B0"/>
    <w:rsid w:val="00B646A9"/>
    <w:rsid w:val="00B6530F"/>
    <w:rsid w:val="00B65346"/>
    <w:rsid w:val="00B655B2"/>
    <w:rsid w:val="00B6571C"/>
    <w:rsid w:val="00B65836"/>
    <w:rsid w:val="00B6634D"/>
    <w:rsid w:val="00B66CB2"/>
    <w:rsid w:val="00B67171"/>
    <w:rsid w:val="00B67731"/>
    <w:rsid w:val="00B67784"/>
    <w:rsid w:val="00B677FB"/>
    <w:rsid w:val="00B67B2B"/>
    <w:rsid w:val="00B70436"/>
    <w:rsid w:val="00B704B5"/>
    <w:rsid w:val="00B7068E"/>
    <w:rsid w:val="00B70CA3"/>
    <w:rsid w:val="00B71901"/>
    <w:rsid w:val="00B719D9"/>
    <w:rsid w:val="00B71CEB"/>
    <w:rsid w:val="00B72017"/>
    <w:rsid w:val="00B720D4"/>
    <w:rsid w:val="00B72247"/>
    <w:rsid w:val="00B725B5"/>
    <w:rsid w:val="00B72C2F"/>
    <w:rsid w:val="00B72ED9"/>
    <w:rsid w:val="00B736A3"/>
    <w:rsid w:val="00B74325"/>
    <w:rsid w:val="00B749E9"/>
    <w:rsid w:val="00B74BE1"/>
    <w:rsid w:val="00B75174"/>
    <w:rsid w:val="00B75230"/>
    <w:rsid w:val="00B7573E"/>
    <w:rsid w:val="00B76047"/>
    <w:rsid w:val="00B76384"/>
    <w:rsid w:val="00B76B22"/>
    <w:rsid w:val="00B76CD6"/>
    <w:rsid w:val="00B76F6B"/>
    <w:rsid w:val="00B800A2"/>
    <w:rsid w:val="00B80C84"/>
    <w:rsid w:val="00B80CF3"/>
    <w:rsid w:val="00B80DEA"/>
    <w:rsid w:val="00B8120C"/>
    <w:rsid w:val="00B812F7"/>
    <w:rsid w:val="00B81430"/>
    <w:rsid w:val="00B81CE0"/>
    <w:rsid w:val="00B81D45"/>
    <w:rsid w:val="00B81D74"/>
    <w:rsid w:val="00B821D8"/>
    <w:rsid w:val="00B822C8"/>
    <w:rsid w:val="00B824DA"/>
    <w:rsid w:val="00B82A4F"/>
    <w:rsid w:val="00B82AB9"/>
    <w:rsid w:val="00B82AE5"/>
    <w:rsid w:val="00B83B0A"/>
    <w:rsid w:val="00B8421D"/>
    <w:rsid w:val="00B84A2F"/>
    <w:rsid w:val="00B84B1B"/>
    <w:rsid w:val="00B84D7F"/>
    <w:rsid w:val="00B8560D"/>
    <w:rsid w:val="00B856FE"/>
    <w:rsid w:val="00B85E8B"/>
    <w:rsid w:val="00B85EDF"/>
    <w:rsid w:val="00B86285"/>
    <w:rsid w:val="00B863A3"/>
    <w:rsid w:val="00B8660A"/>
    <w:rsid w:val="00B867A0"/>
    <w:rsid w:val="00B86B9B"/>
    <w:rsid w:val="00B87207"/>
    <w:rsid w:val="00B87208"/>
    <w:rsid w:val="00B87233"/>
    <w:rsid w:val="00B872DE"/>
    <w:rsid w:val="00B8762C"/>
    <w:rsid w:val="00B87979"/>
    <w:rsid w:val="00B87F77"/>
    <w:rsid w:val="00B90345"/>
    <w:rsid w:val="00B903A2"/>
    <w:rsid w:val="00B90611"/>
    <w:rsid w:val="00B9067A"/>
    <w:rsid w:val="00B9075A"/>
    <w:rsid w:val="00B909D1"/>
    <w:rsid w:val="00B90E31"/>
    <w:rsid w:val="00B9120B"/>
    <w:rsid w:val="00B91592"/>
    <w:rsid w:val="00B9182E"/>
    <w:rsid w:val="00B91974"/>
    <w:rsid w:val="00B91CE1"/>
    <w:rsid w:val="00B92207"/>
    <w:rsid w:val="00B92517"/>
    <w:rsid w:val="00B925AF"/>
    <w:rsid w:val="00B927AD"/>
    <w:rsid w:val="00B92EB1"/>
    <w:rsid w:val="00B93208"/>
    <w:rsid w:val="00B93FB1"/>
    <w:rsid w:val="00B94260"/>
    <w:rsid w:val="00B94FF1"/>
    <w:rsid w:val="00B9520D"/>
    <w:rsid w:val="00B9667F"/>
    <w:rsid w:val="00B96915"/>
    <w:rsid w:val="00B96F16"/>
    <w:rsid w:val="00B97CB4"/>
    <w:rsid w:val="00BA0171"/>
    <w:rsid w:val="00BA01EE"/>
    <w:rsid w:val="00BA02F0"/>
    <w:rsid w:val="00BA0978"/>
    <w:rsid w:val="00BA0B3D"/>
    <w:rsid w:val="00BA0DB2"/>
    <w:rsid w:val="00BA0E74"/>
    <w:rsid w:val="00BA126F"/>
    <w:rsid w:val="00BA1CC7"/>
    <w:rsid w:val="00BA1D9A"/>
    <w:rsid w:val="00BA240F"/>
    <w:rsid w:val="00BA2A9C"/>
    <w:rsid w:val="00BA2B6F"/>
    <w:rsid w:val="00BA2DB9"/>
    <w:rsid w:val="00BA3467"/>
    <w:rsid w:val="00BA3D36"/>
    <w:rsid w:val="00BA4404"/>
    <w:rsid w:val="00BA443B"/>
    <w:rsid w:val="00BA4BAB"/>
    <w:rsid w:val="00BA5360"/>
    <w:rsid w:val="00BA55B4"/>
    <w:rsid w:val="00BA5C53"/>
    <w:rsid w:val="00BA5F0C"/>
    <w:rsid w:val="00BA615F"/>
    <w:rsid w:val="00BA6693"/>
    <w:rsid w:val="00BA68A9"/>
    <w:rsid w:val="00BA68F6"/>
    <w:rsid w:val="00BA7CF0"/>
    <w:rsid w:val="00BA7DA3"/>
    <w:rsid w:val="00BA7DE4"/>
    <w:rsid w:val="00BB0513"/>
    <w:rsid w:val="00BB10F9"/>
    <w:rsid w:val="00BB198B"/>
    <w:rsid w:val="00BB1BA3"/>
    <w:rsid w:val="00BB218C"/>
    <w:rsid w:val="00BB21E4"/>
    <w:rsid w:val="00BB25B3"/>
    <w:rsid w:val="00BB28BF"/>
    <w:rsid w:val="00BB2B9A"/>
    <w:rsid w:val="00BB2E6C"/>
    <w:rsid w:val="00BB3045"/>
    <w:rsid w:val="00BB3269"/>
    <w:rsid w:val="00BB3404"/>
    <w:rsid w:val="00BB4456"/>
    <w:rsid w:val="00BB4A61"/>
    <w:rsid w:val="00BB4BD2"/>
    <w:rsid w:val="00BB4BDD"/>
    <w:rsid w:val="00BB4E1A"/>
    <w:rsid w:val="00BB4E4A"/>
    <w:rsid w:val="00BB5053"/>
    <w:rsid w:val="00BB538A"/>
    <w:rsid w:val="00BB57CA"/>
    <w:rsid w:val="00BB587B"/>
    <w:rsid w:val="00BB58BB"/>
    <w:rsid w:val="00BB5B70"/>
    <w:rsid w:val="00BB5C3B"/>
    <w:rsid w:val="00BB5C95"/>
    <w:rsid w:val="00BB6388"/>
    <w:rsid w:val="00BB6394"/>
    <w:rsid w:val="00BB6874"/>
    <w:rsid w:val="00BB6FE5"/>
    <w:rsid w:val="00BB7509"/>
    <w:rsid w:val="00BB7D29"/>
    <w:rsid w:val="00BB7D6A"/>
    <w:rsid w:val="00BC08CA"/>
    <w:rsid w:val="00BC0960"/>
    <w:rsid w:val="00BC0DD2"/>
    <w:rsid w:val="00BC0E9F"/>
    <w:rsid w:val="00BC14E5"/>
    <w:rsid w:val="00BC24D5"/>
    <w:rsid w:val="00BC28D6"/>
    <w:rsid w:val="00BC3238"/>
    <w:rsid w:val="00BC3533"/>
    <w:rsid w:val="00BC3B35"/>
    <w:rsid w:val="00BC3B9B"/>
    <w:rsid w:val="00BC3CB8"/>
    <w:rsid w:val="00BC42EF"/>
    <w:rsid w:val="00BC4A8E"/>
    <w:rsid w:val="00BC4BB9"/>
    <w:rsid w:val="00BC50E3"/>
    <w:rsid w:val="00BC5288"/>
    <w:rsid w:val="00BC55BF"/>
    <w:rsid w:val="00BC5B0D"/>
    <w:rsid w:val="00BC61BD"/>
    <w:rsid w:val="00BC63A4"/>
    <w:rsid w:val="00BC6558"/>
    <w:rsid w:val="00BC6C45"/>
    <w:rsid w:val="00BC6DB9"/>
    <w:rsid w:val="00BC6FF2"/>
    <w:rsid w:val="00BC7187"/>
    <w:rsid w:val="00BC7571"/>
    <w:rsid w:val="00BC77A5"/>
    <w:rsid w:val="00BC78C0"/>
    <w:rsid w:val="00BC7E5D"/>
    <w:rsid w:val="00BD0076"/>
    <w:rsid w:val="00BD05EA"/>
    <w:rsid w:val="00BD05ED"/>
    <w:rsid w:val="00BD0B2D"/>
    <w:rsid w:val="00BD12E9"/>
    <w:rsid w:val="00BD156F"/>
    <w:rsid w:val="00BD1999"/>
    <w:rsid w:val="00BD221A"/>
    <w:rsid w:val="00BD2AB5"/>
    <w:rsid w:val="00BD3124"/>
    <w:rsid w:val="00BD3135"/>
    <w:rsid w:val="00BD35AF"/>
    <w:rsid w:val="00BD3D9B"/>
    <w:rsid w:val="00BD4BF4"/>
    <w:rsid w:val="00BD4F15"/>
    <w:rsid w:val="00BD50C2"/>
    <w:rsid w:val="00BD57FA"/>
    <w:rsid w:val="00BD595C"/>
    <w:rsid w:val="00BD5DDD"/>
    <w:rsid w:val="00BD5E59"/>
    <w:rsid w:val="00BD6E3F"/>
    <w:rsid w:val="00BD6EDC"/>
    <w:rsid w:val="00BD72E0"/>
    <w:rsid w:val="00BD7404"/>
    <w:rsid w:val="00BD78F5"/>
    <w:rsid w:val="00BD7DB0"/>
    <w:rsid w:val="00BE1040"/>
    <w:rsid w:val="00BE13D6"/>
    <w:rsid w:val="00BE18F9"/>
    <w:rsid w:val="00BE22A4"/>
    <w:rsid w:val="00BE281F"/>
    <w:rsid w:val="00BE2AD2"/>
    <w:rsid w:val="00BE2E84"/>
    <w:rsid w:val="00BE306A"/>
    <w:rsid w:val="00BE30C0"/>
    <w:rsid w:val="00BE3B6D"/>
    <w:rsid w:val="00BE3D55"/>
    <w:rsid w:val="00BE4355"/>
    <w:rsid w:val="00BE480D"/>
    <w:rsid w:val="00BE4D7F"/>
    <w:rsid w:val="00BE4DD2"/>
    <w:rsid w:val="00BE6243"/>
    <w:rsid w:val="00BE6614"/>
    <w:rsid w:val="00BE6C42"/>
    <w:rsid w:val="00BE6DA4"/>
    <w:rsid w:val="00BE7D0A"/>
    <w:rsid w:val="00BF07D0"/>
    <w:rsid w:val="00BF0BE6"/>
    <w:rsid w:val="00BF0E5E"/>
    <w:rsid w:val="00BF12D5"/>
    <w:rsid w:val="00BF1600"/>
    <w:rsid w:val="00BF16D3"/>
    <w:rsid w:val="00BF185A"/>
    <w:rsid w:val="00BF1A9F"/>
    <w:rsid w:val="00BF2021"/>
    <w:rsid w:val="00BF23EC"/>
    <w:rsid w:val="00BF2620"/>
    <w:rsid w:val="00BF27AB"/>
    <w:rsid w:val="00BF35E7"/>
    <w:rsid w:val="00BF3F52"/>
    <w:rsid w:val="00BF3FA3"/>
    <w:rsid w:val="00BF4A6B"/>
    <w:rsid w:val="00BF4B0B"/>
    <w:rsid w:val="00BF524E"/>
    <w:rsid w:val="00BF53EC"/>
    <w:rsid w:val="00BF571B"/>
    <w:rsid w:val="00BF5D76"/>
    <w:rsid w:val="00BF5DD3"/>
    <w:rsid w:val="00BF5E7B"/>
    <w:rsid w:val="00BF6273"/>
    <w:rsid w:val="00BF67CD"/>
    <w:rsid w:val="00BF697E"/>
    <w:rsid w:val="00BF6A83"/>
    <w:rsid w:val="00BF6B5A"/>
    <w:rsid w:val="00BF6F86"/>
    <w:rsid w:val="00BF70CB"/>
    <w:rsid w:val="00BF727A"/>
    <w:rsid w:val="00BF7603"/>
    <w:rsid w:val="00BF76E7"/>
    <w:rsid w:val="00C0023B"/>
    <w:rsid w:val="00C01236"/>
    <w:rsid w:val="00C01C77"/>
    <w:rsid w:val="00C0233C"/>
    <w:rsid w:val="00C025BE"/>
    <w:rsid w:val="00C0280C"/>
    <w:rsid w:val="00C02AEC"/>
    <w:rsid w:val="00C02CA6"/>
    <w:rsid w:val="00C02CA9"/>
    <w:rsid w:val="00C03118"/>
    <w:rsid w:val="00C03360"/>
    <w:rsid w:val="00C038A7"/>
    <w:rsid w:val="00C038CA"/>
    <w:rsid w:val="00C03E8E"/>
    <w:rsid w:val="00C04B13"/>
    <w:rsid w:val="00C04E03"/>
    <w:rsid w:val="00C050BA"/>
    <w:rsid w:val="00C0531C"/>
    <w:rsid w:val="00C056CB"/>
    <w:rsid w:val="00C05F5C"/>
    <w:rsid w:val="00C061A1"/>
    <w:rsid w:val="00C061CA"/>
    <w:rsid w:val="00C06BDE"/>
    <w:rsid w:val="00C06EED"/>
    <w:rsid w:val="00C071E3"/>
    <w:rsid w:val="00C1035C"/>
    <w:rsid w:val="00C109DF"/>
    <w:rsid w:val="00C10BDD"/>
    <w:rsid w:val="00C10EF9"/>
    <w:rsid w:val="00C11001"/>
    <w:rsid w:val="00C110B5"/>
    <w:rsid w:val="00C110F4"/>
    <w:rsid w:val="00C111A3"/>
    <w:rsid w:val="00C1139F"/>
    <w:rsid w:val="00C11BA3"/>
    <w:rsid w:val="00C11F11"/>
    <w:rsid w:val="00C122FA"/>
    <w:rsid w:val="00C123DE"/>
    <w:rsid w:val="00C12CDF"/>
    <w:rsid w:val="00C12EF2"/>
    <w:rsid w:val="00C13155"/>
    <w:rsid w:val="00C1316B"/>
    <w:rsid w:val="00C13463"/>
    <w:rsid w:val="00C135FB"/>
    <w:rsid w:val="00C13819"/>
    <w:rsid w:val="00C14003"/>
    <w:rsid w:val="00C1405C"/>
    <w:rsid w:val="00C141C0"/>
    <w:rsid w:val="00C14AE1"/>
    <w:rsid w:val="00C14B1F"/>
    <w:rsid w:val="00C15062"/>
    <w:rsid w:val="00C1542B"/>
    <w:rsid w:val="00C15B4B"/>
    <w:rsid w:val="00C15D90"/>
    <w:rsid w:val="00C161D7"/>
    <w:rsid w:val="00C1627A"/>
    <w:rsid w:val="00C164F1"/>
    <w:rsid w:val="00C16B53"/>
    <w:rsid w:val="00C170E5"/>
    <w:rsid w:val="00C1747B"/>
    <w:rsid w:val="00C17AEB"/>
    <w:rsid w:val="00C17D1B"/>
    <w:rsid w:val="00C20268"/>
    <w:rsid w:val="00C21282"/>
    <w:rsid w:val="00C2162E"/>
    <w:rsid w:val="00C21937"/>
    <w:rsid w:val="00C2197A"/>
    <w:rsid w:val="00C21FC5"/>
    <w:rsid w:val="00C227BF"/>
    <w:rsid w:val="00C22897"/>
    <w:rsid w:val="00C22B4A"/>
    <w:rsid w:val="00C23398"/>
    <w:rsid w:val="00C235D4"/>
    <w:rsid w:val="00C2366D"/>
    <w:rsid w:val="00C2384E"/>
    <w:rsid w:val="00C2399B"/>
    <w:rsid w:val="00C23C6C"/>
    <w:rsid w:val="00C240A9"/>
    <w:rsid w:val="00C2445E"/>
    <w:rsid w:val="00C249BE"/>
    <w:rsid w:val="00C24A50"/>
    <w:rsid w:val="00C24B54"/>
    <w:rsid w:val="00C24BF3"/>
    <w:rsid w:val="00C24D8C"/>
    <w:rsid w:val="00C24EA7"/>
    <w:rsid w:val="00C24FF0"/>
    <w:rsid w:val="00C255E8"/>
    <w:rsid w:val="00C259E2"/>
    <w:rsid w:val="00C25DDD"/>
    <w:rsid w:val="00C26357"/>
    <w:rsid w:val="00C27679"/>
    <w:rsid w:val="00C27D4C"/>
    <w:rsid w:val="00C27E2E"/>
    <w:rsid w:val="00C300AA"/>
    <w:rsid w:val="00C30172"/>
    <w:rsid w:val="00C305F6"/>
    <w:rsid w:val="00C309DC"/>
    <w:rsid w:val="00C30D7B"/>
    <w:rsid w:val="00C310AF"/>
    <w:rsid w:val="00C31155"/>
    <w:rsid w:val="00C312ED"/>
    <w:rsid w:val="00C3172D"/>
    <w:rsid w:val="00C320F1"/>
    <w:rsid w:val="00C32B7F"/>
    <w:rsid w:val="00C32B94"/>
    <w:rsid w:val="00C32DBC"/>
    <w:rsid w:val="00C33032"/>
    <w:rsid w:val="00C339B0"/>
    <w:rsid w:val="00C342BC"/>
    <w:rsid w:val="00C342EE"/>
    <w:rsid w:val="00C34308"/>
    <w:rsid w:val="00C34403"/>
    <w:rsid w:val="00C3490C"/>
    <w:rsid w:val="00C3612C"/>
    <w:rsid w:val="00C36985"/>
    <w:rsid w:val="00C3742A"/>
    <w:rsid w:val="00C37718"/>
    <w:rsid w:val="00C37D40"/>
    <w:rsid w:val="00C4050F"/>
    <w:rsid w:val="00C40608"/>
    <w:rsid w:val="00C406DF"/>
    <w:rsid w:val="00C4075C"/>
    <w:rsid w:val="00C4095E"/>
    <w:rsid w:val="00C409AC"/>
    <w:rsid w:val="00C41425"/>
    <w:rsid w:val="00C415E4"/>
    <w:rsid w:val="00C422F3"/>
    <w:rsid w:val="00C423F4"/>
    <w:rsid w:val="00C427EA"/>
    <w:rsid w:val="00C428AA"/>
    <w:rsid w:val="00C428B4"/>
    <w:rsid w:val="00C42AF5"/>
    <w:rsid w:val="00C42B3E"/>
    <w:rsid w:val="00C42B70"/>
    <w:rsid w:val="00C42BDD"/>
    <w:rsid w:val="00C42D42"/>
    <w:rsid w:val="00C42F1A"/>
    <w:rsid w:val="00C42F48"/>
    <w:rsid w:val="00C4423E"/>
    <w:rsid w:val="00C44436"/>
    <w:rsid w:val="00C44768"/>
    <w:rsid w:val="00C44AE4"/>
    <w:rsid w:val="00C44FA1"/>
    <w:rsid w:val="00C454CD"/>
    <w:rsid w:val="00C45895"/>
    <w:rsid w:val="00C464AF"/>
    <w:rsid w:val="00C46967"/>
    <w:rsid w:val="00C470B4"/>
    <w:rsid w:val="00C472D8"/>
    <w:rsid w:val="00C476D8"/>
    <w:rsid w:val="00C4778B"/>
    <w:rsid w:val="00C50293"/>
    <w:rsid w:val="00C5064B"/>
    <w:rsid w:val="00C50AAF"/>
    <w:rsid w:val="00C50B04"/>
    <w:rsid w:val="00C50DBB"/>
    <w:rsid w:val="00C51033"/>
    <w:rsid w:val="00C5127A"/>
    <w:rsid w:val="00C51451"/>
    <w:rsid w:val="00C5157E"/>
    <w:rsid w:val="00C516D6"/>
    <w:rsid w:val="00C51A38"/>
    <w:rsid w:val="00C52159"/>
    <w:rsid w:val="00C524CB"/>
    <w:rsid w:val="00C524E5"/>
    <w:rsid w:val="00C52765"/>
    <w:rsid w:val="00C52C5C"/>
    <w:rsid w:val="00C53191"/>
    <w:rsid w:val="00C532DB"/>
    <w:rsid w:val="00C532F7"/>
    <w:rsid w:val="00C534EC"/>
    <w:rsid w:val="00C53BD0"/>
    <w:rsid w:val="00C53C31"/>
    <w:rsid w:val="00C5401E"/>
    <w:rsid w:val="00C54067"/>
    <w:rsid w:val="00C542DA"/>
    <w:rsid w:val="00C5597F"/>
    <w:rsid w:val="00C5753F"/>
    <w:rsid w:val="00C57C08"/>
    <w:rsid w:val="00C57FBE"/>
    <w:rsid w:val="00C6013B"/>
    <w:rsid w:val="00C6023B"/>
    <w:rsid w:val="00C607D6"/>
    <w:rsid w:val="00C60CA4"/>
    <w:rsid w:val="00C612EF"/>
    <w:rsid w:val="00C61533"/>
    <w:rsid w:val="00C6180C"/>
    <w:rsid w:val="00C6184D"/>
    <w:rsid w:val="00C624B8"/>
    <w:rsid w:val="00C62DFA"/>
    <w:rsid w:val="00C62ECA"/>
    <w:rsid w:val="00C62F8A"/>
    <w:rsid w:val="00C62FFC"/>
    <w:rsid w:val="00C6306E"/>
    <w:rsid w:val="00C63602"/>
    <w:rsid w:val="00C63707"/>
    <w:rsid w:val="00C63C20"/>
    <w:rsid w:val="00C63E64"/>
    <w:rsid w:val="00C63EC4"/>
    <w:rsid w:val="00C6421A"/>
    <w:rsid w:val="00C64732"/>
    <w:rsid w:val="00C64828"/>
    <w:rsid w:val="00C64C1C"/>
    <w:rsid w:val="00C65509"/>
    <w:rsid w:val="00C65768"/>
    <w:rsid w:val="00C659DF"/>
    <w:rsid w:val="00C65B86"/>
    <w:rsid w:val="00C65D49"/>
    <w:rsid w:val="00C66C43"/>
    <w:rsid w:val="00C66D46"/>
    <w:rsid w:val="00C66EB9"/>
    <w:rsid w:val="00C67042"/>
    <w:rsid w:val="00C67098"/>
    <w:rsid w:val="00C67408"/>
    <w:rsid w:val="00C674AC"/>
    <w:rsid w:val="00C6784A"/>
    <w:rsid w:val="00C67A2B"/>
    <w:rsid w:val="00C70186"/>
    <w:rsid w:val="00C70434"/>
    <w:rsid w:val="00C70448"/>
    <w:rsid w:val="00C706B5"/>
    <w:rsid w:val="00C70A38"/>
    <w:rsid w:val="00C70ABB"/>
    <w:rsid w:val="00C71745"/>
    <w:rsid w:val="00C717A3"/>
    <w:rsid w:val="00C71CEC"/>
    <w:rsid w:val="00C71E5B"/>
    <w:rsid w:val="00C732DB"/>
    <w:rsid w:val="00C73CBB"/>
    <w:rsid w:val="00C73E8E"/>
    <w:rsid w:val="00C74374"/>
    <w:rsid w:val="00C7460E"/>
    <w:rsid w:val="00C74C1F"/>
    <w:rsid w:val="00C74C2B"/>
    <w:rsid w:val="00C74F8E"/>
    <w:rsid w:val="00C756B5"/>
    <w:rsid w:val="00C756F6"/>
    <w:rsid w:val="00C758C8"/>
    <w:rsid w:val="00C75938"/>
    <w:rsid w:val="00C75B5D"/>
    <w:rsid w:val="00C76A80"/>
    <w:rsid w:val="00C76CE9"/>
    <w:rsid w:val="00C7711B"/>
    <w:rsid w:val="00C7724B"/>
    <w:rsid w:val="00C77BA2"/>
    <w:rsid w:val="00C81154"/>
    <w:rsid w:val="00C816EC"/>
    <w:rsid w:val="00C81721"/>
    <w:rsid w:val="00C817A8"/>
    <w:rsid w:val="00C81A30"/>
    <w:rsid w:val="00C81C95"/>
    <w:rsid w:val="00C81CBE"/>
    <w:rsid w:val="00C81FC1"/>
    <w:rsid w:val="00C82170"/>
    <w:rsid w:val="00C82252"/>
    <w:rsid w:val="00C8246E"/>
    <w:rsid w:val="00C82BA1"/>
    <w:rsid w:val="00C82FB4"/>
    <w:rsid w:val="00C83038"/>
    <w:rsid w:val="00C83889"/>
    <w:rsid w:val="00C84AB4"/>
    <w:rsid w:val="00C84CFF"/>
    <w:rsid w:val="00C84D4D"/>
    <w:rsid w:val="00C84F83"/>
    <w:rsid w:val="00C8562A"/>
    <w:rsid w:val="00C8576C"/>
    <w:rsid w:val="00C85A8C"/>
    <w:rsid w:val="00C8609B"/>
    <w:rsid w:val="00C86225"/>
    <w:rsid w:val="00C86313"/>
    <w:rsid w:val="00C86779"/>
    <w:rsid w:val="00C871BF"/>
    <w:rsid w:val="00C87646"/>
    <w:rsid w:val="00C87FC2"/>
    <w:rsid w:val="00C9115F"/>
    <w:rsid w:val="00C9139F"/>
    <w:rsid w:val="00C91BA1"/>
    <w:rsid w:val="00C91C8B"/>
    <w:rsid w:val="00C92589"/>
    <w:rsid w:val="00C927B7"/>
    <w:rsid w:val="00C92B79"/>
    <w:rsid w:val="00C930F8"/>
    <w:rsid w:val="00C93E78"/>
    <w:rsid w:val="00C94602"/>
    <w:rsid w:val="00C94607"/>
    <w:rsid w:val="00C94E00"/>
    <w:rsid w:val="00C95374"/>
    <w:rsid w:val="00C96444"/>
    <w:rsid w:val="00C96526"/>
    <w:rsid w:val="00C968DC"/>
    <w:rsid w:val="00C96BE2"/>
    <w:rsid w:val="00C973A3"/>
    <w:rsid w:val="00C9753E"/>
    <w:rsid w:val="00C97954"/>
    <w:rsid w:val="00C97D05"/>
    <w:rsid w:val="00CA11B6"/>
    <w:rsid w:val="00CA1634"/>
    <w:rsid w:val="00CA1A1B"/>
    <w:rsid w:val="00CA1CAA"/>
    <w:rsid w:val="00CA2245"/>
    <w:rsid w:val="00CA25A0"/>
    <w:rsid w:val="00CA339F"/>
    <w:rsid w:val="00CA35E7"/>
    <w:rsid w:val="00CA398A"/>
    <w:rsid w:val="00CA406F"/>
    <w:rsid w:val="00CA4594"/>
    <w:rsid w:val="00CA4618"/>
    <w:rsid w:val="00CA4848"/>
    <w:rsid w:val="00CA4BE4"/>
    <w:rsid w:val="00CA5062"/>
    <w:rsid w:val="00CA5077"/>
    <w:rsid w:val="00CA51D0"/>
    <w:rsid w:val="00CA628C"/>
    <w:rsid w:val="00CA771A"/>
    <w:rsid w:val="00CA78ED"/>
    <w:rsid w:val="00CA7A3F"/>
    <w:rsid w:val="00CB0045"/>
    <w:rsid w:val="00CB011E"/>
    <w:rsid w:val="00CB02FA"/>
    <w:rsid w:val="00CB05D4"/>
    <w:rsid w:val="00CB0A70"/>
    <w:rsid w:val="00CB0B2E"/>
    <w:rsid w:val="00CB0B95"/>
    <w:rsid w:val="00CB0C49"/>
    <w:rsid w:val="00CB0DC9"/>
    <w:rsid w:val="00CB1EE3"/>
    <w:rsid w:val="00CB2380"/>
    <w:rsid w:val="00CB26BB"/>
    <w:rsid w:val="00CB284F"/>
    <w:rsid w:val="00CB2894"/>
    <w:rsid w:val="00CB2B90"/>
    <w:rsid w:val="00CB2D23"/>
    <w:rsid w:val="00CB2F4D"/>
    <w:rsid w:val="00CB32CF"/>
    <w:rsid w:val="00CB32F5"/>
    <w:rsid w:val="00CB3508"/>
    <w:rsid w:val="00CB35B5"/>
    <w:rsid w:val="00CB3ED2"/>
    <w:rsid w:val="00CB4222"/>
    <w:rsid w:val="00CB4339"/>
    <w:rsid w:val="00CB45AB"/>
    <w:rsid w:val="00CB4D88"/>
    <w:rsid w:val="00CB5140"/>
    <w:rsid w:val="00CB5252"/>
    <w:rsid w:val="00CB5778"/>
    <w:rsid w:val="00CB59B1"/>
    <w:rsid w:val="00CB5DDE"/>
    <w:rsid w:val="00CB601B"/>
    <w:rsid w:val="00CB612F"/>
    <w:rsid w:val="00CB61CE"/>
    <w:rsid w:val="00CB668F"/>
    <w:rsid w:val="00CB67C8"/>
    <w:rsid w:val="00CB73F2"/>
    <w:rsid w:val="00CB7C79"/>
    <w:rsid w:val="00CC0455"/>
    <w:rsid w:val="00CC05D3"/>
    <w:rsid w:val="00CC0819"/>
    <w:rsid w:val="00CC11DA"/>
    <w:rsid w:val="00CC175A"/>
    <w:rsid w:val="00CC17EC"/>
    <w:rsid w:val="00CC1E19"/>
    <w:rsid w:val="00CC1ED6"/>
    <w:rsid w:val="00CC1EE2"/>
    <w:rsid w:val="00CC1F6C"/>
    <w:rsid w:val="00CC2370"/>
    <w:rsid w:val="00CC24B1"/>
    <w:rsid w:val="00CC298B"/>
    <w:rsid w:val="00CC2AA6"/>
    <w:rsid w:val="00CC2B7E"/>
    <w:rsid w:val="00CC30DF"/>
    <w:rsid w:val="00CC38F7"/>
    <w:rsid w:val="00CC3FD9"/>
    <w:rsid w:val="00CC4031"/>
    <w:rsid w:val="00CC4179"/>
    <w:rsid w:val="00CC4BA9"/>
    <w:rsid w:val="00CC4F9B"/>
    <w:rsid w:val="00CC53E8"/>
    <w:rsid w:val="00CC5B40"/>
    <w:rsid w:val="00CC5E52"/>
    <w:rsid w:val="00CC5F10"/>
    <w:rsid w:val="00CC6355"/>
    <w:rsid w:val="00CC69D4"/>
    <w:rsid w:val="00CC6CA8"/>
    <w:rsid w:val="00CC6E33"/>
    <w:rsid w:val="00CC6EA3"/>
    <w:rsid w:val="00CC6EBF"/>
    <w:rsid w:val="00CC777A"/>
    <w:rsid w:val="00CC7D1D"/>
    <w:rsid w:val="00CC7D84"/>
    <w:rsid w:val="00CC7F99"/>
    <w:rsid w:val="00CD04DB"/>
    <w:rsid w:val="00CD0506"/>
    <w:rsid w:val="00CD0AD6"/>
    <w:rsid w:val="00CD0CE2"/>
    <w:rsid w:val="00CD0DF2"/>
    <w:rsid w:val="00CD0E6B"/>
    <w:rsid w:val="00CD1846"/>
    <w:rsid w:val="00CD187D"/>
    <w:rsid w:val="00CD1C91"/>
    <w:rsid w:val="00CD1E40"/>
    <w:rsid w:val="00CD2787"/>
    <w:rsid w:val="00CD2C14"/>
    <w:rsid w:val="00CD2DF7"/>
    <w:rsid w:val="00CD2E5B"/>
    <w:rsid w:val="00CD323D"/>
    <w:rsid w:val="00CD3800"/>
    <w:rsid w:val="00CD3C24"/>
    <w:rsid w:val="00CD3CAC"/>
    <w:rsid w:val="00CD3F1A"/>
    <w:rsid w:val="00CD3F5D"/>
    <w:rsid w:val="00CD4388"/>
    <w:rsid w:val="00CD4589"/>
    <w:rsid w:val="00CD475A"/>
    <w:rsid w:val="00CD47E0"/>
    <w:rsid w:val="00CD50DB"/>
    <w:rsid w:val="00CD54F5"/>
    <w:rsid w:val="00CD5517"/>
    <w:rsid w:val="00CD5BFC"/>
    <w:rsid w:val="00CD63C3"/>
    <w:rsid w:val="00CD6CF0"/>
    <w:rsid w:val="00CD6ED3"/>
    <w:rsid w:val="00CD6F5C"/>
    <w:rsid w:val="00CD711B"/>
    <w:rsid w:val="00CD719F"/>
    <w:rsid w:val="00CD7277"/>
    <w:rsid w:val="00CD7482"/>
    <w:rsid w:val="00CE026E"/>
    <w:rsid w:val="00CE04CE"/>
    <w:rsid w:val="00CE0610"/>
    <w:rsid w:val="00CE0C3B"/>
    <w:rsid w:val="00CE0F63"/>
    <w:rsid w:val="00CE0F74"/>
    <w:rsid w:val="00CE1191"/>
    <w:rsid w:val="00CE1517"/>
    <w:rsid w:val="00CE177E"/>
    <w:rsid w:val="00CE1A4A"/>
    <w:rsid w:val="00CE2392"/>
    <w:rsid w:val="00CE2D49"/>
    <w:rsid w:val="00CE2DA3"/>
    <w:rsid w:val="00CE345A"/>
    <w:rsid w:val="00CE39A0"/>
    <w:rsid w:val="00CE3EF6"/>
    <w:rsid w:val="00CE4188"/>
    <w:rsid w:val="00CE4249"/>
    <w:rsid w:val="00CE43AE"/>
    <w:rsid w:val="00CE44FC"/>
    <w:rsid w:val="00CE474D"/>
    <w:rsid w:val="00CE47DB"/>
    <w:rsid w:val="00CE52D6"/>
    <w:rsid w:val="00CE5639"/>
    <w:rsid w:val="00CE5890"/>
    <w:rsid w:val="00CE5963"/>
    <w:rsid w:val="00CE5D56"/>
    <w:rsid w:val="00CE67C6"/>
    <w:rsid w:val="00CE6A88"/>
    <w:rsid w:val="00CE6C52"/>
    <w:rsid w:val="00CE6D5C"/>
    <w:rsid w:val="00CE728A"/>
    <w:rsid w:val="00CE737C"/>
    <w:rsid w:val="00CE75E2"/>
    <w:rsid w:val="00CE760C"/>
    <w:rsid w:val="00CE7661"/>
    <w:rsid w:val="00CE7B67"/>
    <w:rsid w:val="00CF03BF"/>
    <w:rsid w:val="00CF080F"/>
    <w:rsid w:val="00CF0A07"/>
    <w:rsid w:val="00CF0C68"/>
    <w:rsid w:val="00CF0E25"/>
    <w:rsid w:val="00CF10F0"/>
    <w:rsid w:val="00CF182C"/>
    <w:rsid w:val="00CF24BC"/>
    <w:rsid w:val="00CF2834"/>
    <w:rsid w:val="00CF2BF1"/>
    <w:rsid w:val="00CF2D35"/>
    <w:rsid w:val="00CF2F2C"/>
    <w:rsid w:val="00CF303E"/>
    <w:rsid w:val="00CF3A5C"/>
    <w:rsid w:val="00CF3F38"/>
    <w:rsid w:val="00CF4021"/>
    <w:rsid w:val="00CF47E1"/>
    <w:rsid w:val="00CF4F5B"/>
    <w:rsid w:val="00CF58C4"/>
    <w:rsid w:val="00CF6962"/>
    <w:rsid w:val="00CF6B3E"/>
    <w:rsid w:val="00CF6F2B"/>
    <w:rsid w:val="00CF721E"/>
    <w:rsid w:val="00CF7705"/>
    <w:rsid w:val="00CF77C4"/>
    <w:rsid w:val="00CF7CA7"/>
    <w:rsid w:val="00D002B2"/>
    <w:rsid w:val="00D003A8"/>
    <w:rsid w:val="00D00400"/>
    <w:rsid w:val="00D00504"/>
    <w:rsid w:val="00D0051D"/>
    <w:rsid w:val="00D006B6"/>
    <w:rsid w:val="00D00964"/>
    <w:rsid w:val="00D00AC4"/>
    <w:rsid w:val="00D00E43"/>
    <w:rsid w:val="00D010A3"/>
    <w:rsid w:val="00D019F0"/>
    <w:rsid w:val="00D027B8"/>
    <w:rsid w:val="00D02AE0"/>
    <w:rsid w:val="00D02E42"/>
    <w:rsid w:val="00D02E77"/>
    <w:rsid w:val="00D03036"/>
    <w:rsid w:val="00D031EB"/>
    <w:rsid w:val="00D037C1"/>
    <w:rsid w:val="00D03B8D"/>
    <w:rsid w:val="00D04054"/>
    <w:rsid w:val="00D046F1"/>
    <w:rsid w:val="00D0487F"/>
    <w:rsid w:val="00D048FE"/>
    <w:rsid w:val="00D05065"/>
    <w:rsid w:val="00D058ED"/>
    <w:rsid w:val="00D05CC8"/>
    <w:rsid w:val="00D05D3D"/>
    <w:rsid w:val="00D06192"/>
    <w:rsid w:val="00D06200"/>
    <w:rsid w:val="00D06305"/>
    <w:rsid w:val="00D066C6"/>
    <w:rsid w:val="00D067D8"/>
    <w:rsid w:val="00D06CA9"/>
    <w:rsid w:val="00D06D93"/>
    <w:rsid w:val="00D07203"/>
    <w:rsid w:val="00D074AE"/>
    <w:rsid w:val="00D07BC1"/>
    <w:rsid w:val="00D1034D"/>
    <w:rsid w:val="00D1037A"/>
    <w:rsid w:val="00D10600"/>
    <w:rsid w:val="00D1081B"/>
    <w:rsid w:val="00D11080"/>
    <w:rsid w:val="00D11142"/>
    <w:rsid w:val="00D111A9"/>
    <w:rsid w:val="00D111BE"/>
    <w:rsid w:val="00D11732"/>
    <w:rsid w:val="00D11E69"/>
    <w:rsid w:val="00D126F7"/>
    <w:rsid w:val="00D12D1B"/>
    <w:rsid w:val="00D12FB7"/>
    <w:rsid w:val="00D1338A"/>
    <w:rsid w:val="00D133CD"/>
    <w:rsid w:val="00D13A16"/>
    <w:rsid w:val="00D144D3"/>
    <w:rsid w:val="00D14B55"/>
    <w:rsid w:val="00D14BEB"/>
    <w:rsid w:val="00D14D89"/>
    <w:rsid w:val="00D14D8C"/>
    <w:rsid w:val="00D14FF1"/>
    <w:rsid w:val="00D15509"/>
    <w:rsid w:val="00D156ED"/>
    <w:rsid w:val="00D1584F"/>
    <w:rsid w:val="00D15A5D"/>
    <w:rsid w:val="00D15C64"/>
    <w:rsid w:val="00D16946"/>
    <w:rsid w:val="00D16AC9"/>
    <w:rsid w:val="00D16C2F"/>
    <w:rsid w:val="00D17007"/>
    <w:rsid w:val="00D1706A"/>
    <w:rsid w:val="00D1750D"/>
    <w:rsid w:val="00D17A59"/>
    <w:rsid w:val="00D17D49"/>
    <w:rsid w:val="00D20151"/>
    <w:rsid w:val="00D2024B"/>
    <w:rsid w:val="00D21269"/>
    <w:rsid w:val="00D212D2"/>
    <w:rsid w:val="00D21390"/>
    <w:rsid w:val="00D21498"/>
    <w:rsid w:val="00D2172B"/>
    <w:rsid w:val="00D21BFD"/>
    <w:rsid w:val="00D21FB8"/>
    <w:rsid w:val="00D223D8"/>
    <w:rsid w:val="00D22A8A"/>
    <w:rsid w:val="00D22E84"/>
    <w:rsid w:val="00D23877"/>
    <w:rsid w:val="00D23CCF"/>
    <w:rsid w:val="00D2451A"/>
    <w:rsid w:val="00D246B7"/>
    <w:rsid w:val="00D24966"/>
    <w:rsid w:val="00D24DE8"/>
    <w:rsid w:val="00D254F8"/>
    <w:rsid w:val="00D25859"/>
    <w:rsid w:val="00D25884"/>
    <w:rsid w:val="00D25A5D"/>
    <w:rsid w:val="00D25EA6"/>
    <w:rsid w:val="00D25FCC"/>
    <w:rsid w:val="00D26019"/>
    <w:rsid w:val="00D261BD"/>
    <w:rsid w:val="00D26413"/>
    <w:rsid w:val="00D26836"/>
    <w:rsid w:val="00D26885"/>
    <w:rsid w:val="00D2694C"/>
    <w:rsid w:val="00D26B8A"/>
    <w:rsid w:val="00D274B3"/>
    <w:rsid w:val="00D2757D"/>
    <w:rsid w:val="00D2768B"/>
    <w:rsid w:val="00D27D01"/>
    <w:rsid w:val="00D3037F"/>
    <w:rsid w:val="00D3068D"/>
    <w:rsid w:val="00D30963"/>
    <w:rsid w:val="00D30C2A"/>
    <w:rsid w:val="00D30D0C"/>
    <w:rsid w:val="00D310A3"/>
    <w:rsid w:val="00D314E9"/>
    <w:rsid w:val="00D324B7"/>
    <w:rsid w:val="00D32A95"/>
    <w:rsid w:val="00D32BA7"/>
    <w:rsid w:val="00D32E32"/>
    <w:rsid w:val="00D338CD"/>
    <w:rsid w:val="00D33DA5"/>
    <w:rsid w:val="00D33E36"/>
    <w:rsid w:val="00D34045"/>
    <w:rsid w:val="00D341F8"/>
    <w:rsid w:val="00D34254"/>
    <w:rsid w:val="00D349D5"/>
    <w:rsid w:val="00D34D3F"/>
    <w:rsid w:val="00D351AE"/>
    <w:rsid w:val="00D351EF"/>
    <w:rsid w:val="00D35480"/>
    <w:rsid w:val="00D357E6"/>
    <w:rsid w:val="00D35DBC"/>
    <w:rsid w:val="00D3641B"/>
    <w:rsid w:val="00D36942"/>
    <w:rsid w:val="00D36A0B"/>
    <w:rsid w:val="00D36BB8"/>
    <w:rsid w:val="00D36C1E"/>
    <w:rsid w:val="00D36EAA"/>
    <w:rsid w:val="00D37795"/>
    <w:rsid w:val="00D37E5A"/>
    <w:rsid w:val="00D40778"/>
    <w:rsid w:val="00D40E3B"/>
    <w:rsid w:val="00D40EE0"/>
    <w:rsid w:val="00D40F3F"/>
    <w:rsid w:val="00D41C39"/>
    <w:rsid w:val="00D41F06"/>
    <w:rsid w:val="00D4312E"/>
    <w:rsid w:val="00D43611"/>
    <w:rsid w:val="00D4438A"/>
    <w:rsid w:val="00D44E69"/>
    <w:rsid w:val="00D452A0"/>
    <w:rsid w:val="00D455BC"/>
    <w:rsid w:val="00D45751"/>
    <w:rsid w:val="00D45F39"/>
    <w:rsid w:val="00D463BC"/>
    <w:rsid w:val="00D46B33"/>
    <w:rsid w:val="00D47044"/>
    <w:rsid w:val="00D47254"/>
    <w:rsid w:val="00D47D87"/>
    <w:rsid w:val="00D50710"/>
    <w:rsid w:val="00D508BE"/>
    <w:rsid w:val="00D50AFC"/>
    <w:rsid w:val="00D50F4C"/>
    <w:rsid w:val="00D5121E"/>
    <w:rsid w:val="00D513C6"/>
    <w:rsid w:val="00D51B6C"/>
    <w:rsid w:val="00D52241"/>
    <w:rsid w:val="00D525E9"/>
    <w:rsid w:val="00D52E4F"/>
    <w:rsid w:val="00D52E97"/>
    <w:rsid w:val="00D53349"/>
    <w:rsid w:val="00D53EDB"/>
    <w:rsid w:val="00D53FD1"/>
    <w:rsid w:val="00D54085"/>
    <w:rsid w:val="00D54A07"/>
    <w:rsid w:val="00D54B3D"/>
    <w:rsid w:val="00D54C92"/>
    <w:rsid w:val="00D54D43"/>
    <w:rsid w:val="00D55291"/>
    <w:rsid w:val="00D553B4"/>
    <w:rsid w:val="00D55887"/>
    <w:rsid w:val="00D55A57"/>
    <w:rsid w:val="00D55C22"/>
    <w:rsid w:val="00D56988"/>
    <w:rsid w:val="00D56B18"/>
    <w:rsid w:val="00D571E1"/>
    <w:rsid w:val="00D571E7"/>
    <w:rsid w:val="00D57246"/>
    <w:rsid w:val="00D57B11"/>
    <w:rsid w:val="00D57C2B"/>
    <w:rsid w:val="00D60313"/>
    <w:rsid w:val="00D606F3"/>
    <w:rsid w:val="00D607F7"/>
    <w:rsid w:val="00D60944"/>
    <w:rsid w:val="00D61775"/>
    <w:rsid w:val="00D6177F"/>
    <w:rsid w:val="00D61C99"/>
    <w:rsid w:val="00D6219C"/>
    <w:rsid w:val="00D62883"/>
    <w:rsid w:val="00D62AB1"/>
    <w:rsid w:val="00D62C67"/>
    <w:rsid w:val="00D62E2C"/>
    <w:rsid w:val="00D62E4C"/>
    <w:rsid w:val="00D62EAA"/>
    <w:rsid w:val="00D630CF"/>
    <w:rsid w:val="00D633CE"/>
    <w:rsid w:val="00D63508"/>
    <w:rsid w:val="00D63C9D"/>
    <w:rsid w:val="00D64693"/>
    <w:rsid w:val="00D64B85"/>
    <w:rsid w:val="00D64CA7"/>
    <w:rsid w:val="00D6576C"/>
    <w:rsid w:val="00D659CF"/>
    <w:rsid w:val="00D65B17"/>
    <w:rsid w:val="00D65CF6"/>
    <w:rsid w:val="00D66098"/>
    <w:rsid w:val="00D66469"/>
    <w:rsid w:val="00D66B29"/>
    <w:rsid w:val="00D66E30"/>
    <w:rsid w:val="00D66F1E"/>
    <w:rsid w:val="00D674E0"/>
    <w:rsid w:val="00D67F8D"/>
    <w:rsid w:val="00D70274"/>
    <w:rsid w:val="00D703E4"/>
    <w:rsid w:val="00D70A5D"/>
    <w:rsid w:val="00D70DFE"/>
    <w:rsid w:val="00D7108C"/>
    <w:rsid w:val="00D713AA"/>
    <w:rsid w:val="00D7163F"/>
    <w:rsid w:val="00D72065"/>
    <w:rsid w:val="00D720BF"/>
    <w:rsid w:val="00D723FF"/>
    <w:rsid w:val="00D725C7"/>
    <w:rsid w:val="00D73453"/>
    <w:rsid w:val="00D73A2D"/>
    <w:rsid w:val="00D73BE7"/>
    <w:rsid w:val="00D7425D"/>
    <w:rsid w:val="00D749AC"/>
    <w:rsid w:val="00D74B9A"/>
    <w:rsid w:val="00D750C0"/>
    <w:rsid w:val="00D75487"/>
    <w:rsid w:val="00D75489"/>
    <w:rsid w:val="00D7590E"/>
    <w:rsid w:val="00D75CD7"/>
    <w:rsid w:val="00D75E89"/>
    <w:rsid w:val="00D761F3"/>
    <w:rsid w:val="00D761FE"/>
    <w:rsid w:val="00D76401"/>
    <w:rsid w:val="00D764C6"/>
    <w:rsid w:val="00D76CF4"/>
    <w:rsid w:val="00D777CF"/>
    <w:rsid w:val="00D77E48"/>
    <w:rsid w:val="00D80492"/>
    <w:rsid w:val="00D80618"/>
    <w:rsid w:val="00D8101C"/>
    <w:rsid w:val="00D816DA"/>
    <w:rsid w:val="00D817CF"/>
    <w:rsid w:val="00D8180F"/>
    <w:rsid w:val="00D81E3F"/>
    <w:rsid w:val="00D82336"/>
    <w:rsid w:val="00D82DBC"/>
    <w:rsid w:val="00D82E4E"/>
    <w:rsid w:val="00D8338D"/>
    <w:rsid w:val="00D836E8"/>
    <w:rsid w:val="00D83762"/>
    <w:rsid w:val="00D8382C"/>
    <w:rsid w:val="00D83A28"/>
    <w:rsid w:val="00D84065"/>
    <w:rsid w:val="00D8423C"/>
    <w:rsid w:val="00D845DE"/>
    <w:rsid w:val="00D84A46"/>
    <w:rsid w:val="00D85447"/>
    <w:rsid w:val="00D857AB"/>
    <w:rsid w:val="00D859EA"/>
    <w:rsid w:val="00D86375"/>
    <w:rsid w:val="00D86A60"/>
    <w:rsid w:val="00D86B86"/>
    <w:rsid w:val="00D86DAC"/>
    <w:rsid w:val="00D872D9"/>
    <w:rsid w:val="00D8759F"/>
    <w:rsid w:val="00D876FF"/>
    <w:rsid w:val="00D87BE1"/>
    <w:rsid w:val="00D9002F"/>
    <w:rsid w:val="00D901E4"/>
    <w:rsid w:val="00D90482"/>
    <w:rsid w:val="00D90D7D"/>
    <w:rsid w:val="00D90E47"/>
    <w:rsid w:val="00D90F3A"/>
    <w:rsid w:val="00D90F60"/>
    <w:rsid w:val="00D91719"/>
    <w:rsid w:val="00D91922"/>
    <w:rsid w:val="00D91A48"/>
    <w:rsid w:val="00D91B9F"/>
    <w:rsid w:val="00D92005"/>
    <w:rsid w:val="00D92146"/>
    <w:rsid w:val="00D9222A"/>
    <w:rsid w:val="00D922D8"/>
    <w:rsid w:val="00D9235F"/>
    <w:rsid w:val="00D923CD"/>
    <w:rsid w:val="00D92A23"/>
    <w:rsid w:val="00D932AB"/>
    <w:rsid w:val="00D93651"/>
    <w:rsid w:val="00D936F8"/>
    <w:rsid w:val="00D938BA"/>
    <w:rsid w:val="00D9460B"/>
    <w:rsid w:val="00D946DC"/>
    <w:rsid w:val="00D94A01"/>
    <w:rsid w:val="00D9556B"/>
    <w:rsid w:val="00D9593C"/>
    <w:rsid w:val="00D966B5"/>
    <w:rsid w:val="00D969B9"/>
    <w:rsid w:val="00D96A75"/>
    <w:rsid w:val="00D96A95"/>
    <w:rsid w:val="00D971B0"/>
    <w:rsid w:val="00D978E8"/>
    <w:rsid w:val="00D97907"/>
    <w:rsid w:val="00D97FA4"/>
    <w:rsid w:val="00D97FA6"/>
    <w:rsid w:val="00DA009B"/>
    <w:rsid w:val="00DA0856"/>
    <w:rsid w:val="00DA08E8"/>
    <w:rsid w:val="00DA0B40"/>
    <w:rsid w:val="00DA0C1F"/>
    <w:rsid w:val="00DA0CA8"/>
    <w:rsid w:val="00DA0E16"/>
    <w:rsid w:val="00DA0E19"/>
    <w:rsid w:val="00DA10A4"/>
    <w:rsid w:val="00DA11F4"/>
    <w:rsid w:val="00DA146C"/>
    <w:rsid w:val="00DA1C09"/>
    <w:rsid w:val="00DA1FBA"/>
    <w:rsid w:val="00DA2BF0"/>
    <w:rsid w:val="00DA2D08"/>
    <w:rsid w:val="00DA35DA"/>
    <w:rsid w:val="00DA3CCC"/>
    <w:rsid w:val="00DA3FC9"/>
    <w:rsid w:val="00DA44EE"/>
    <w:rsid w:val="00DA4E6E"/>
    <w:rsid w:val="00DA554C"/>
    <w:rsid w:val="00DA590F"/>
    <w:rsid w:val="00DA6080"/>
    <w:rsid w:val="00DA6220"/>
    <w:rsid w:val="00DA6644"/>
    <w:rsid w:val="00DA6808"/>
    <w:rsid w:val="00DA690D"/>
    <w:rsid w:val="00DA7033"/>
    <w:rsid w:val="00DA7376"/>
    <w:rsid w:val="00DA77A1"/>
    <w:rsid w:val="00DA7C85"/>
    <w:rsid w:val="00DB0262"/>
    <w:rsid w:val="00DB095F"/>
    <w:rsid w:val="00DB0EB7"/>
    <w:rsid w:val="00DB11F5"/>
    <w:rsid w:val="00DB126F"/>
    <w:rsid w:val="00DB1A64"/>
    <w:rsid w:val="00DB2424"/>
    <w:rsid w:val="00DB25B4"/>
    <w:rsid w:val="00DB325A"/>
    <w:rsid w:val="00DB36DB"/>
    <w:rsid w:val="00DB3C84"/>
    <w:rsid w:val="00DB3DF5"/>
    <w:rsid w:val="00DB422F"/>
    <w:rsid w:val="00DB473A"/>
    <w:rsid w:val="00DB49D6"/>
    <w:rsid w:val="00DB4CD4"/>
    <w:rsid w:val="00DB4D09"/>
    <w:rsid w:val="00DB4DFD"/>
    <w:rsid w:val="00DB4EEB"/>
    <w:rsid w:val="00DB54DB"/>
    <w:rsid w:val="00DB630E"/>
    <w:rsid w:val="00DB67D8"/>
    <w:rsid w:val="00DB72E3"/>
    <w:rsid w:val="00DB745E"/>
    <w:rsid w:val="00DB7718"/>
    <w:rsid w:val="00DB7911"/>
    <w:rsid w:val="00DB7BE0"/>
    <w:rsid w:val="00DB7E8C"/>
    <w:rsid w:val="00DC0448"/>
    <w:rsid w:val="00DC0874"/>
    <w:rsid w:val="00DC0973"/>
    <w:rsid w:val="00DC0A9A"/>
    <w:rsid w:val="00DC0DE5"/>
    <w:rsid w:val="00DC1514"/>
    <w:rsid w:val="00DC17AE"/>
    <w:rsid w:val="00DC1ACB"/>
    <w:rsid w:val="00DC1E37"/>
    <w:rsid w:val="00DC22C2"/>
    <w:rsid w:val="00DC266B"/>
    <w:rsid w:val="00DC2ACC"/>
    <w:rsid w:val="00DC2E38"/>
    <w:rsid w:val="00DC382B"/>
    <w:rsid w:val="00DC3C5B"/>
    <w:rsid w:val="00DC4DD0"/>
    <w:rsid w:val="00DC4F38"/>
    <w:rsid w:val="00DC5273"/>
    <w:rsid w:val="00DC5517"/>
    <w:rsid w:val="00DC5790"/>
    <w:rsid w:val="00DC6609"/>
    <w:rsid w:val="00DC6CBB"/>
    <w:rsid w:val="00DC6DDA"/>
    <w:rsid w:val="00DC7565"/>
    <w:rsid w:val="00DC76AC"/>
    <w:rsid w:val="00DC781F"/>
    <w:rsid w:val="00DD02DB"/>
    <w:rsid w:val="00DD0B53"/>
    <w:rsid w:val="00DD159A"/>
    <w:rsid w:val="00DD17C7"/>
    <w:rsid w:val="00DD1A62"/>
    <w:rsid w:val="00DD1C6B"/>
    <w:rsid w:val="00DD1D65"/>
    <w:rsid w:val="00DD21DE"/>
    <w:rsid w:val="00DD222B"/>
    <w:rsid w:val="00DD29C2"/>
    <w:rsid w:val="00DD2D0A"/>
    <w:rsid w:val="00DD331F"/>
    <w:rsid w:val="00DD33D8"/>
    <w:rsid w:val="00DD34E9"/>
    <w:rsid w:val="00DD3946"/>
    <w:rsid w:val="00DD3A01"/>
    <w:rsid w:val="00DD3BD0"/>
    <w:rsid w:val="00DD4D8B"/>
    <w:rsid w:val="00DD52E6"/>
    <w:rsid w:val="00DD5F91"/>
    <w:rsid w:val="00DD651A"/>
    <w:rsid w:val="00DD6616"/>
    <w:rsid w:val="00DD6B99"/>
    <w:rsid w:val="00DD6CA1"/>
    <w:rsid w:val="00DD6FF7"/>
    <w:rsid w:val="00DD7F96"/>
    <w:rsid w:val="00DE064A"/>
    <w:rsid w:val="00DE15E2"/>
    <w:rsid w:val="00DE1708"/>
    <w:rsid w:val="00DE1981"/>
    <w:rsid w:val="00DE1BAC"/>
    <w:rsid w:val="00DE1DB3"/>
    <w:rsid w:val="00DE1E07"/>
    <w:rsid w:val="00DE1F33"/>
    <w:rsid w:val="00DE26C4"/>
    <w:rsid w:val="00DE28A1"/>
    <w:rsid w:val="00DE3353"/>
    <w:rsid w:val="00DE492B"/>
    <w:rsid w:val="00DE4A86"/>
    <w:rsid w:val="00DE4EC9"/>
    <w:rsid w:val="00DE5070"/>
    <w:rsid w:val="00DE52B6"/>
    <w:rsid w:val="00DE5625"/>
    <w:rsid w:val="00DE5780"/>
    <w:rsid w:val="00DE57E4"/>
    <w:rsid w:val="00DE57EF"/>
    <w:rsid w:val="00DE58F5"/>
    <w:rsid w:val="00DE5B28"/>
    <w:rsid w:val="00DE5B99"/>
    <w:rsid w:val="00DE6069"/>
    <w:rsid w:val="00DE6107"/>
    <w:rsid w:val="00DE61E7"/>
    <w:rsid w:val="00DE68F1"/>
    <w:rsid w:val="00DE7081"/>
    <w:rsid w:val="00DE744E"/>
    <w:rsid w:val="00DF0053"/>
    <w:rsid w:val="00DF0D7A"/>
    <w:rsid w:val="00DF1259"/>
    <w:rsid w:val="00DF1784"/>
    <w:rsid w:val="00DF1B88"/>
    <w:rsid w:val="00DF24CC"/>
    <w:rsid w:val="00DF2741"/>
    <w:rsid w:val="00DF376A"/>
    <w:rsid w:val="00DF39E4"/>
    <w:rsid w:val="00DF3DBA"/>
    <w:rsid w:val="00DF4495"/>
    <w:rsid w:val="00DF5089"/>
    <w:rsid w:val="00DF5E4C"/>
    <w:rsid w:val="00DF6092"/>
    <w:rsid w:val="00DF62C1"/>
    <w:rsid w:val="00DF7084"/>
    <w:rsid w:val="00DF74F1"/>
    <w:rsid w:val="00DF791D"/>
    <w:rsid w:val="00E003C3"/>
    <w:rsid w:val="00E004E6"/>
    <w:rsid w:val="00E00896"/>
    <w:rsid w:val="00E00A88"/>
    <w:rsid w:val="00E00B93"/>
    <w:rsid w:val="00E00D0E"/>
    <w:rsid w:val="00E00E4B"/>
    <w:rsid w:val="00E011AB"/>
    <w:rsid w:val="00E01577"/>
    <w:rsid w:val="00E01600"/>
    <w:rsid w:val="00E02176"/>
    <w:rsid w:val="00E027E4"/>
    <w:rsid w:val="00E027F2"/>
    <w:rsid w:val="00E040C4"/>
    <w:rsid w:val="00E04662"/>
    <w:rsid w:val="00E04846"/>
    <w:rsid w:val="00E04FD0"/>
    <w:rsid w:val="00E05536"/>
    <w:rsid w:val="00E05C4E"/>
    <w:rsid w:val="00E05DEF"/>
    <w:rsid w:val="00E065FF"/>
    <w:rsid w:val="00E07109"/>
    <w:rsid w:val="00E075FF"/>
    <w:rsid w:val="00E07EA5"/>
    <w:rsid w:val="00E1016E"/>
    <w:rsid w:val="00E10930"/>
    <w:rsid w:val="00E10C8E"/>
    <w:rsid w:val="00E10E32"/>
    <w:rsid w:val="00E11764"/>
    <w:rsid w:val="00E11BFD"/>
    <w:rsid w:val="00E11D36"/>
    <w:rsid w:val="00E1260C"/>
    <w:rsid w:val="00E127BB"/>
    <w:rsid w:val="00E12A06"/>
    <w:rsid w:val="00E138E7"/>
    <w:rsid w:val="00E13C40"/>
    <w:rsid w:val="00E13D19"/>
    <w:rsid w:val="00E13E4D"/>
    <w:rsid w:val="00E14581"/>
    <w:rsid w:val="00E14893"/>
    <w:rsid w:val="00E14901"/>
    <w:rsid w:val="00E14AB1"/>
    <w:rsid w:val="00E14D3F"/>
    <w:rsid w:val="00E1522D"/>
    <w:rsid w:val="00E15409"/>
    <w:rsid w:val="00E156A5"/>
    <w:rsid w:val="00E15960"/>
    <w:rsid w:val="00E15AD0"/>
    <w:rsid w:val="00E15E60"/>
    <w:rsid w:val="00E163DA"/>
    <w:rsid w:val="00E16902"/>
    <w:rsid w:val="00E169CC"/>
    <w:rsid w:val="00E16C1E"/>
    <w:rsid w:val="00E16C88"/>
    <w:rsid w:val="00E16DA5"/>
    <w:rsid w:val="00E16E38"/>
    <w:rsid w:val="00E17402"/>
    <w:rsid w:val="00E17D43"/>
    <w:rsid w:val="00E20309"/>
    <w:rsid w:val="00E203B5"/>
    <w:rsid w:val="00E2054A"/>
    <w:rsid w:val="00E20764"/>
    <w:rsid w:val="00E20B22"/>
    <w:rsid w:val="00E20D79"/>
    <w:rsid w:val="00E21110"/>
    <w:rsid w:val="00E21418"/>
    <w:rsid w:val="00E22F6A"/>
    <w:rsid w:val="00E23385"/>
    <w:rsid w:val="00E233F9"/>
    <w:rsid w:val="00E23E99"/>
    <w:rsid w:val="00E2489E"/>
    <w:rsid w:val="00E24A64"/>
    <w:rsid w:val="00E24C07"/>
    <w:rsid w:val="00E25145"/>
    <w:rsid w:val="00E25675"/>
    <w:rsid w:val="00E25A16"/>
    <w:rsid w:val="00E2601A"/>
    <w:rsid w:val="00E2670A"/>
    <w:rsid w:val="00E26AAC"/>
    <w:rsid w:val="00E26B02"/>
    <w:rsid w:val="00E26D1F"/>
    <w:rsid w:val="00E26EF7"/>
    <w:rsid w:val="00E27465"/>
    <w:rsid w:val="00E275E3"/>
    <w:rsid w:val="00E276FD"/>
    <w:rsid w:val="00E30298"/>
    <w:rsid w:val="00E30385"/>
    <w:rsid w:val="00E30660"/>
    <w:rsid w:val="00E30697"/>
    <w:rsid w:val="00E306C7"/>
    <w:rsid w:val="00E31296"/>
    <w:rsid w:val="00E312AE"/>
    <w:rsid w:val="00E31988"/>
    <w:rsid w:val="00E31D22"/>
    <w:rsid w:val="00E32A82"/>
    <w:rsid w:val="00E32C32"/>
    <w:rsid w:val="00E32EF0"/>
    <w:rsid w:val="00E33187"/>
    <w:rsid w:val="00E3335B"/>
    <w:rsid w:val="00E33508"/>
    <w:rsid w:val="00E338E3"/>
    <w:rsid w:val="00E339D0"/>
    <w:rsid w:val="00E33CE7"/>
    <w:rsid w:val="00E34004"/>
    <w:rsid w:val="00E34456"/>
    <w:rsid w:val="00E34559"/>
    <w:rsid w:val="00E34C6C"/>
    <w:rsid w:val="00E34DD3"/>
    <w:rsid w:val="00E34F74"/>
    <w:rsid w:val="00E354F7"/>
    <w:rsid w:val="00E35A6A"/>
    <w:rsid w:val="00E35C14"/>
    <w:rsid w:val="00E36107"/>
    <w:rsid w:val="00E36382"/>
    <w:rsid w:val="00E3638D"/>
    <w:rsid w:val="00E36716"/>
    <w:rsid w:val="00E3671C"/>
    <w:rsid w:val="00E367DE"/>
    <w:rsid w:val="00E36BCA"/>
    <w:rsid w:val="00E36D50"/>
    <w:rsid w:val="00E36E30"/>
    <w:rsid w:val="00E371C4"/>
    <w:rsid w:val="00E373C8"/>
    <w:rsid w:val="00E3748D"/>
    <w:rsid w:val="00E3787C"/>
    <w:rsid w:val="00E37E2A"/>
    <w:rsid w:val="00E401D3"/>
    <w:rsid w:val="00E41163"/>
    <w:rsid w:val="00E4124E"/>
    <w:rsid w:val="00E41B79"/>
    <w:rsid w:val="00E41BDF"/>
    <w:rsid w:val="00E41ED0"/>
    <w:rsid w:val="00E42E14"/>
    <w:rsid w:val="00E439AE"/>
    <w:rsid w:val="00E4400B"/>
    <w:rsid w:val="00E440B6"/>
    <w:rsid w:val="00E450EB"/>
    <w:rsid w:val="00E452B5"/>
    <w:rsid w:val="00E457EC"/>
    <w:rsid w:val="00E45D35"/>
    <w:rsid w:val="00E46174"/>
    <w:rsid w:val="00E462DD"/>
    <w:rsid w:val="00E467F9"/>
    <w:rsid w:val="00E46C39"/>
    <w:rsid w:val="00E472C7"/>
    <w:rsid w:val="00E473C5"/>
    <w:rsid w:val="00E47668"/>
    <w:rsid w:val="00E476EF"/>
    <w:rsid w:val="00E4771D"/>
    <w:rsid w:val="00E47847"/>
    <w:rsid w:val="00E47B48"/>
    <w:rsid w:val="00E5079C"/>
    <w:rsid w:val="00E50F09"/>
    <w:rsid w:val="00E50F54"/>
    <w:rsid w:val="00E5259F"/>
    <w:rsid w:val="00E532CE"/>
    <w:rsid w:val="00E5430E"/>
    <w:rsid w:val="00E5434A"/>
    <w:rsid w:val="00E54668"/>
    <w:rsid w:val="00E5472F"/>
    <w:rsid w:val="00E5491C"/>
    <w:rsid w:val="00E549A9"/>
    <w:rsid w:val="00E549D5"/>
    <w:rsid w:val="00E54B37"/>
    <w:rsid w:val="00E55338"/>
    <w:rsid w:val="00E55419"/>
    <w:rsid w:val="00E558A9"/>
    <w:rsid w:val="00E55CC7"/>
    <w:rsid w:val="00E56180"/>
    <w:rsid w:val="00E563F1"/>
    <w:rsid w:val="00E566A1"/>
    <w:rsid w:val="00E5673E"/>
    <w:rsid w:val="00E56892"/>
    <w:rsid w:val="00E56D05"/>
    <w:rsid w:val="00E56F86"/>
    <w:rsid w:val="00E571A2"/>
    <w:rsid w:val="00E5724B"/>
    <w:rsid w:val="00E57352"/>
    <w:rsid w:val="00E57649"/>
    <w:rsid w:val="00E60598"/>
    <w:rsid w:val="00E605FC"/>
    <w:rsid w:val="00E606D2"/>
    <w:rsid w:val="00E60853"/>
    <w:rsid w:val="00E6089A"/>
    <w:rsid w:val="00E60AC0"/>
    <w:rsid w:val="00E60C2F"/>
    <w:rsid w:val="00E60CAE"/>
    <w:rsid w:val="00E60CB7"/>
    <w:rsid w:val="00E6168A"/>
    <w:rsid w:val="00E619B6"/>
    <w:rsid w:val="00E61BDD"/>
    <w:rsid w:val="00E61C2C"/>
    <w:rsid w:val="00E62038"/>
    <w:rsid w:val="00E621F1"/>
    <w:rsid w:val="00E62402"/>
    <w:rsid w:val="00E6285F"/>
    <w:rsid w:val="00E62A2D"/>
    <w:rsid w:val="00E62D80"/>
    <w:rsid w:val="00E62E7D"/>
    <w:rsid w:val="00E63159"/>
    <w:rsid w:val="00E633C5"/>
    <w:rsid w:val="00E63664"/>
    <w:rsid w:val="00E636ED"/>
    <w:rsid w:val="00E63B07"/>
    <w:rsid w:val="00E63B70"/>
    <w:rsid w:val="00E63B84"/>
    <w:rsid w:val="00E646F1"/>
    <w:rsid w:val="00E64D3C"/>
    <w:rsid w:val="00E65B31"/>
    <w:rsid w:val="00E65DA3"/>
    <w:rsid w:val="00E66839"/>
    <w:rsid w:val="00E66BA2"/>
    <w:rsid w:val="00E66FA5"/>
    <w:rsid w:val="00E67119"/>
    <w:rsid w:val="00E67A8B"/>
    <w:rsid w:val="00E701BA"/>
    <w:rsid w:val="00E70225"/>
    <w:rsid w:val="00E70B05"/>
    <w:rsid w:val="00E71080"/>
    <w:rsid w:val="00E710D7"/>
    <w:rsid w:val="00E7162F"/>
    <w:rsid w:val="00E71779"/>
    <w:rsid w:val="00E71871"/>
    <w:rsid w:val="00E724CE"/>
    <w:rsid w:val="00E728D7"/>
    <w:rsid w:val="00E72BDA"/>
    <w:rsid w:val="00E73191"/>
    <w:rsid w:val="00E7335F"/>
    <w:rsid w:val="00E73715"/>
    <w:rsid w:val="00E737A9"/>
    <w:rsid w:val="00E739F4"/>
    <w:rsid w:val="00E73F38"/>
    <w:rsid w:val="00E73F7C"/>
    <w:rsid w:val="00E748CF"/>
    <w:rsid w:val="00E74AEF"/>
    <w:rsid w:val="00E74D32"/>
    <w:rsid w:val="00E74FCC"/>
    <w:rsid w:val="00E7503F"/>
    <w:rsid w:val="00E75B6B"/>
    <w:rsid w:val="00E75C3B"/>
    <w:rsid w:val="00E760FA"/>
    <w:rsid w:val="00E76256"/>
    <w:rsid w:val="00E76535"/>
    <w:rsid w:val="00E76D0E"/>
    <w:rsid w:val="00E77264"/>
    <w:rsid w:val="00E77712"/>
    <w:rsid w:val="00E77C5A"/>
    <w:rsid w:val="00E77E05"/>
    <w:rsid w:val="00E8037F"/>
    <w:rsid w:val="00E80572"/>
    <w:rsid w:val="00E808D7"/>
    <w:rsid w:val="00E80D7A"/>
    <w:rsid w:val="00E8147D"/>
    <w:rsid w:val="00E8168E"/>
    <w:rsid w:val="00E816C5"/>
    <w:rsid w:val="00E8199B"/>
    <w:rsid w:val="00E81C02"/>
    <w:rsid w:val="00E822A6"/>
    <w:rsid w:val="00E829D8"/>
    <w:rsid w:val="00E830AF"/>
    <w:rsid w:val="00E832AB"/>
    <w:rsid w:val="00E833D7"/>
    <w:rsid w:val="00E834A0"/>
    <w:rsid w:val="00E83C3D"/>
    <w:rsid w:val="00E84164"/>
    <w:rsid w:val="00E845E4"/>
    <w:rsid w:val="00E84923"/>
    <w:rsid w:val="00E853E9"/>
    <w:rsid w:val="00E854BC"/>
    <w:rsid w:val="00E857F6"/>
    <w:rsid w:val="00E859AA"/>
    <w:rsid w:val="00E85A72"/>
    <w:rsid w:val="00E86149"/>
    <w:rsid w:val="00E8618D"/>
    <w:rsid w:val="00E86BE3"/>
    <w:rsid w:val="00E86DF1"/>
    <w:rsid w:val="00E87B45"/>
    <w:rsid w:val="00E87DF7"/>
    <w:rsid w:val="00E87EBA"/>
    <w:rsid w:val="00E90106"/>
    <w:rsid w:val="00E90300"/>
    <w:rsid w:val="00E905AB"/>
    <w:rsid w:val="00E9060A"/>
    <w:rsid w:val="00E90CD3"/>
    <w:rsid w:val="00E90E19"/>
    <w:rsid w:val="00E90F61"/>
    <w:rsid w:val="00E9189A"/>
    <w:rsid w:val="00E91FBF"/>
    <w:rsid w:val="00E9227F"/>
    <w:rsid w:val="00E92464"/>
    <w:rsid w:val="00E926D0"/>
    <w:rsid w:val="00E92944"/>
    <w:rsid w:val="00E93400"/>
    <w:rsid w:val="00E93AFC"/>
    <w:rsid w:val="00E94146"/>
    <w:rsid w:val="00E9436C"/>
    <w:rsid w:val="00E94625"/>
    <w:rsid w:val="00E95170"/>
    <w:rsid w:val="00E95908"/>
    <w:rsid w:val="00E95DE5"/>
    <w:rsid w:val="00E95EF1"/>
    <w:rsid w:val="00E963D7"/>
    <w:rsid w:val="00E968CC"/>
    <w:rsid w:val="00E96B51"/>
    <w:rsid w:val="00E96DE9"/>
    <w:rsid w:val="00E9709E"/>
    <w:rsid w:val="00E97C3E"/>
    <w:rsid w:val="00EA0C3F"/>
    <w:rsid w:val="00EA0D84"/>
    <w:rsid w:val="00EA12F2"/>
    <w:rsid w:val="00EA16B9"/>
    <w:rsid w:val="00EA1EFC"/>
    <w:rsid w:val="00EA1F05"/>
    <w:rsid w:val="00EA1FEC"/>
    <w:rsid w:val="00EA210B"/>
    <w:rsid w:val="00EA2268"/>
    <w:rsid w:val="00EA287C"/>
    <w:rsid w:val="00EA2E41"/>
    <w:rsid w:val="00EA30E0"/>
    <w:rsid w:val="00EA32C3"/>
    <w:rsid w:val="00EA37A8"/>
    <w:rsid w:val="00EA3D97"/>
    <w:rsid w:val="00EA4158"/>
    <w:rsid w:val="00EA42BC"/>
    <w:rsid w:val="00EA42FE"/>
    <w:rsid w:val="00EA434B"/>
    <w:rsid w:val="00EA4377"/>
    <w:rsid w:val="00EA4657"/>
    <w:rsid w:val="00EA492F"/>
    <w:rsid w:val="00EA5065"/>
    <w:rsid w:val="00EA5355"/>
    <w:rsid w:val="00EA6291"/>
    <w:rsid w:val="00EA674B"/>
    <w:rsid w:val="00EA6F6E"/>
    <w:rsid w:val="00EA712D"/>
    <w:rsid w:val="00EA7551"/>
    <w:rsid w:val="00EA7768"/>
    <w:rsid w:val="00EA7C75"/>
    <w:rsid w:val="00EA7FB6"/>
    <w:rsid w:val="00EB0355"/>
    <w:rsid w:val="00EB037E"/>
    <w:rsid w:val="00EB079A"/>
    <w:rsid w:val="00EB0874"/>
    <w:rsid w:val="00EB0A82"/>
    <w:rsid w:val="00EB12C9"/>
    <w:rsid w:val="00EB16E7"/>
    <w:rsid w:val="00EB1AC3"/>
    <w:rsid w:val="00EB1B1F"/>
    <w:rsid w:val="00EB1CBB"/>
    <w:rsid w:val="00EB1FA1"/>
    <w:rsid w:val="00EB296A"/>
    <w:rsid w:val="00EB3159"/>
    <w:rsid w:val="00EB3209"/>
    <w:rsid w:val="00EB33CA"/>
    <w:rsid w:val="00EB39F4"/>
    <w:rsid w:val="00EB3C87"/>
    <w:rsid w:val="00EB45ED"/>
    <w:rsid w:val="00EB4959"/>
    <w:rsid w:val="00EB4CD6"/>
    <w:rsid w:val="00EB5383"/>
    <w:rsid w:val="00EB54BA"/>
    <w:rsid w:val="00EB5834"/>
    <w:rsid w:val="00EB5AB2"/>
    <w:rsid w:val="00EB5B50"/>
    <w:rsid w:val="00EB5FFA"/>
    <w:rsid w:val="00EB63F2"/>
    <w:rsid w:val="00EB65BB"/>
    <w:rsid w:val="00EB6C43"/>
    <w:rsid w:val="00EB7166"/>
    <w:rsid w:val="00EB746E"/>
    <w:rsid w:val="00EB74F2"/>
    <w:rsid w:val="00EB750C"/>
    <w:rsid w:val="00EB7825"/>
    <w:rsid w:val="00EC079F"/>
    <w:rsid w:val="00EC0873"/>
    <w:rsid w:val="00EC0964"/>
    <w:rsid w:val="00EC0BCC"/>
    <w:rsid w:val="00EC0C38"/>
    <w:rsid w:val="00EC0F43"/>
    <w:rsid w:val="00EC163C"/>
    <w:rsid w:val="00EC16B4"/>
    <w:rsid w:val="00EC1EB4"/>
    <w:rsid w:val="00EC2829"/>
    <w:rsid w:val="00EC3152"/>
    <w:rsid w:val="00EC39BD"/>
    <w:rsid w:val="00EC4A7C"/>
    <w:rsid w:val="00EC4D8B"/>
    <w:rsid w:val="00EC4E10"/>
    <w:rsid w:val="00EC5178"/>
    <w:rsid w:val="00EC5413"/>
    <w:rsid w:val="00EC562B"/>
    <w:rsid w:val="00EC59B2"/>
    <w:rsid w:val="00EC5A6E"/>
    <w:rsid w:val="00EC5E8F"/>
    <w:rsid w:val="00EC60FF"/>
    <w:rsid w:val="00EC616D"/>
    <w:rsid w:val="00EC680D"/>
    <w:rsid w:val="00EC696A"/>
    <w:rsid w:val="00EC76B0"/>
    <w:rsid w:val="00EC78E5"/>
    <w:rsid w:val="00EC7C00"/>
    <w:rsid w:val="00EC7F28"/>
    <w:rsid w:val="00ED00B5"/>
    <w:rsid w:val="00ED012B"/>
    <w:rsid w:val="00ED0829"/>
    <w:rsid w:val="00ED09CD"/>
    <w:rsid w:val="00ED0B13"/>
    <w:rsid w:val="00ED0B6B"/>
    <w:rsid w:val="00ED0D9F"/>
    <w:rsid w:val="00ED0FAD"/>
    <w:rsid w:val="00ED191C"/>
    <w:rsid w:val="00ED1B12"/>
    <w:rsid w:val="00ED1B17"/>
    <w:rsid w:val="00ED1B5B"/>
    <w:rsid w:val="00ED20D4"/>
    <w:rsid w:val="00ED21DE"/>
    <w:rsid w:val="00ED2229"/>
    <w:rsid w:val="00ED28C1"/>
    <w:rsid w:val="00ED291C"/>
    <w:rsid w:val="00ED2943"/>
    <w:rsid w:val="00ED2E9A"/>
    <w:rsid w:val="00ED3736"/>
    <w:rsid w:val="00ED3F42"/>
    <w:rsid w:val="00ED482F"/>
    <w:rsid w:val="00ED4A65"/>
    <w:rsid w:val="00ED50AD"/>
    <w:rsid w:val="00ED528B"/>
    <w:rsid w:val="00ED53FF"/>
    <w:rsid w:val="00ED5631"/>
    <w:rsid w:val="00ED6450"/>
    <w:rsid w:val="00ED68A2"/>
    <w:rsid w:val="00ED6D15"/>
    <w:rsid w:val="00ED7095"/>
    <w:rsid w:val="00ED722F"/>
    <w:rsid w:val="00ED727F"/>
    <w:rsid w:val="00ED7631"/>
    <w:rsid w:val="00ED79FA"/>
    <w:rsid w:val="00EE0074"/>
    <w:rsid w:val="00EE0298"/>
    <w:rsid w:val="00EE05BB"/>
    <w:rsid w:val="00EE09F2"/>
    <w:rsid w:val="00EE0DD0"/>
    <w:rsid w:val="00EE0FCA"/>
    <w:rsid w:val="00EE21E6"/>
    <w:rsid w:val="00EE21F4"/>
    <w:rsid w:val="00EE289A"/>
    <w:rsid w:val="00EE2A45"/>
    <w:rsid w:val="00EE2B88"/>
    <w:rsid w:val="00EE35F0"/>
    <w:rsid w:val="00EE3609"/>
    <w:rsid w:val="00EE39AA"/>
    <w:rsid w:val="00EE43E9"/>
    <w:rsid w:val="00EE45E5"/>
    <w:rsid w:val="00EE5033"/>
    <w:rsid w:val="00EE56AB"/>
    <w:rsid w:val="00EE5ACD"/>
    <w:rsid w:val="00EE5C7C"/>
    <w:rsid w:val="00EE5F84"/>
    <w:rsid w:val="00EE62C4"/>
    <w:rsid w:val="00EE6AFC"/>
    <w:rsid w:val="00EE70A3"/>
    <w:rsid w:val="00EE748D"/>
    <w:rsid w:val="00EE74C1"/>
    <w:rsid w:val="00EE7A6F"/>
    <w:rsid w:val="00EE7ABA"/>
    <w:rsid w:val="00EF014B"/>
    <w:rsid w:val="00EF0563"/>
    <w:rsid w:val="00EF0591"/>
    <w:rsid w:val="00EF072C"/>
    <w:rsid w:val="00EF0B5A"/>
    <w:rsid w:val="00EF0BD1"/>
    <w:rsid w:val="00EF0FB2"/>
    <w:rsid w:val="00EF1035"/>
    <w:rsid w:val="00EF136D"/>
    <w:rsid w:val="00EF2880"/>
    <w:rsid w:val="00EF2A85"/>
    <w:rsid w:val="00EF2FC2"/>
    <w:rsid w:val="00EF3736"/>
    <w:rsid w:val="00EF384E"/>
    <w:rsid w:val="00EF3C47"/>
    <w:rsid w:val="00EF40DE"/>
    <w:rsid w:val="00EF49EE"/>
    <w:rsid w:val="00EF5BD4"/>
    <w:rsid w:val="00EF6F95"/>
    <w:rsid w:val="00EF7298"/>
    <w:rsid w:val="00EF792D"/>
    <w:rsid w:val="00EF7933"/>
    <w:rsid w:val="00F00A6D"/>
    <w:rsid w:val="00F00C96"/>
    <w:rsid w:val="00F01665"/>
    <w:rsid w:val="00F01815"/>
    <w:rsid w:val="00F01D73"/>
    <w:rsid w:val="00F01DCA"/>
    <w:rsid w:val="00F01F0E"/>
    <w:rsid w:val="00F02526"/>
    <w:rsid w:val="00F025C3"/>
    <w:rsid w:val="00F02BAC"/>
    <w:rsid w:val="00F02CF1"/>
    <w:rsid w:val="00F02EF6"/>
    <w:rsid w:val="00F035B4"/>
    <w:rsid w:val="00F03DFA"/>
    <w:rsid w:val="00F03EBA"/>
    <w:rsid w:val="00F0448F"/>
    <w:rsid w:val="00F04719"/>
    <w:rsid w:val="00F04A01"/>
    <w:rsid w:val="00F05A65"/>
    <w:rsid w:val="00F06308"/>
    <w:rsid w:val="00F06370"/>
    <w:rsid w:val="00F06924"/>
    <w:rsid w:val="00F06B5A"/>
    <w:rsid w:val="00F07201"/>
    <w:rsid w:val="00F07663"/>
    <w:rsid w:val="00F0783A"/>
    <w:rsid w:val="00F078B0"/>
    <w:rsid w:val="00F07E13"/>
    <w:rsid w:val="00F07F9C"/>
    <w:rsid w:val="00F10CDC"/>
    <w:rsid w:val="00F112E7"/>
    <w:rsid w:val="00F11416"/>
    <w:rsid w:val="00F11679"/>
    <w:rsid w:val="00F1212C"/>
    <w:rsid w:val="00F1281B"/>
    <w:rsid w:val="00F12AF0"/>
    <w:rsid w:val="00F12B62"/>
    <w:rsid w:val="00F13D82"/>
    <w:rsid w:val="00F14B59"/>
    <w:rsid w:val="00F15067"/>
    <w:rsid w:val="00F15382"/>
    <w:rsid w:val="00F1573B"/>
    <w:rsid w:val="00F15D05"/>
    <w:rsid w:val="00F15F6B"/>
    <w:rsid w:val="00F161E6"/>
    <w:rsid w:val="00F1642F"/>
    <w:rsid w:val="00F16FCE"/>
    <w:rsid w:val="00F172F3"/>
    <w:rsid w:val="00F17352"/>
    <w:rsid w:val="00F1773A"/>
    <w:rsid w:val="00F203B9"/>
    <w:rsid w:val="00F203F7"/>
    <w:rsid w:val="00F205E0"/>
    <w:rsid w:val="00F2114A"/>
    <w:rsid w:val="00F21194"/>
    <w:rsid w:val="00F213C0"/>
    <w:rsid w:val="00F216AC"/>
    <w:rsid w:val="00F216E7"/>
    <w:rsid w:val="00F21706"/>
    <w:rsid w:val="00F2188A"/>
    <w:rsid w:val="00F2216F"/>
    <w:rsid w:val="00F221FB"/>
    <w:rsid w:val="00F225D0"/>
    <w:rsid w:val="00F22717"/>
    <w:rsid w:val="00F227C1"/>
    <w:rsid w:val="00F2285D"/>
    <w:rsid w:val="00F22A02"/>
    <w:rsid w:val="00F23035"/>
    <w:rsid w:val="00F235D6"/>
    <w:rsid w:val="00F23618"/>
    <w:rsid w:val="00F23796"/>
    <w:rsid w:val="00F2390C"/>
    <w:rsid w:val="00F23BC8"/>
    <w:rsid w:val="00F24595"/>
    <w:rsid w:val="00F2480A"/>
    <w:rsid w:val="00F24A4F"/>
    <w:rsid w:val="00F24B71"/>
    <w:rsid w:val="00F24FF4"/>
    <w:rsid w:val="00F25086"/>
    <w:rsid w:val="00F258DE"/>
    <w:rsid w:val="00F26EC3"/>
    <w:rsid w:val="00F27641"/>
    <w:rsid w:val="00F27859"/>
    <w:rsid w:val="00F3004F"/>
    <w:rsid w:val="00F3080A"/>
    <w:rsid w:val="00F3086C"/>
    <w:rsid w:val="00F310DA"/>
    <w:rsid w:val="00F315A5"/>
    <w:rsid w:val="00F3175E"/>
    <w:rsid w:val="00F31F68"/>
    <w:rsid w:val="00F32040"/>
    <w:rsid w:val="00F3207E"/>
    <w:rsid w:val="00F323FD"/>
    <w:rsid w:val="00F3275A"/>
    <w:rsid w:val="00F32A87"/>
    <w:rsid w:val="00F33197"/>
    <w:rsid w:val="00F3334B"/>
    <w:rsid w:val="00F33505"/>
    <w:rsid w:val="00F335DF"/>
    <w:rsid w:val="00F33750"/>
    <w:rsid w:val="00F33767"/>
    <w:rsid w:val="00F341E1"/>
    <w:rsid w:val="00F34201"/>
    <w:rsid w:val="00F3446D"/>
    <w:rsid w:val="00F34585"/>
    <w:rsid w:val="00F3499B"/>
    <w:rsid w:val="00F34E5B"/>
    <w:rsid w:val="00F3522D"/>
    <w:rsid w:val="00F3541E"/>
    <w:rsid w:val="00F35569"/>
    <w:rsid w:val="00F357D0"/>
    <w:rsid w:val="00F35D80"/>
    <w:rsid w:val="00F361BF"/>
    <w:rsid w:val="00F36B70"/>
    <w:rsid w:val="00F36DF4"/>
    <w:rsid w:val="00F36F5D"/>
    <w:rsid w:val="00F3706A"/>
    <w:rsid w:val="00F37078"/>
    <w:rsid w:val="00F37400"/>
    <w:rsid w:val="00F376CB"/>
    <w:rsid w:val="00F37AAE"/>
    <w:rsid w:val="00F37F5C"/>
    <w:rsid w:val="00F37F98"/>
    <w:rsid w:val="00F40519"/>
    <w:rsid w:val="00F40579"/>
    <w:rsid w:val="00F4059C"/>
    <w:rsid w:val="00F405E8"/>
    <w:rsid w:val="00F405F3"/>
    <w:rsid w:val="00F40607"/>
    <w:rsid w:val="00F407EF"/>
    <w:rsid w:val="00F4138C"/>
    <w:rsid w:val="00F41835"/>
    <w:rsid w:val="00F418C9"/>
    <w:rsid w:val="00F41C8C"/>
    <w:rsid w:val="00F41FB8"/>
    <w:rsid w:val="00F4266D"/>
    <w:rsid w:val="00F42CB9"/>
    <w:rsid w:val="00F430B0"/>
    <w:rsid w:val="00F43295"/>
    <w:rsid w:val="00F435AA"/>
    <w:rsid w:val="00F43A98"/>
    <w:rsid w:val="00F43AAA"/>
    <w:rsid w:val="00F43D62"/>
    <w:rsid w:val="00F4476A"/>
    <w:rsid w:val="00F44855"/>
    <w:rsid w:val="00F44887"/>
    <w:rsid w:val="00F44ED5"/>
    <w:rsid w:val="00F45096"/>
    <w:rsid w:val="00F4542F"/>
    <w:rsid w:val="00F4549B"/>
    <w:rsid w:val="00F45539"/>
    <w:rsid w:val="00F4564A"/>
    <w:rsid w:val="00F45AE6"/>
    <w:rsid w:val="00F45D49"/>
    <w:rsid w:val="00F46099"/>
    <w:rsid w:val="00F4635D"/>
    <w:rsid w:val="00F46469"/>
    <w:rsid w:val="00F47538"/>
    <w:rsid w:val="00F47938"/>
    <w:rsid w:val="00F47CEF"/>
    <w:rsid w:val="00F518FE"/>
    <w:rsid w:val="00F52057"/>
    <w:rsid w:val="00F521EA"/>
    <w:rsid w:val="00F526C2"/>
    <w:rsid w:val="00F52B86"/>
    <w:rsid w:val="00F52FDD"/>
    <w:rsid w:val="00F532FC"/>
    <w:rsid w:val="00F53528"/>
    <w:rsid w:val="00F536F3"/>
    <w:rsid w:val="00F5398A"/>
    <w:rsid w:val="00F53A3A"/>
    <w:rsid w:val="00F53A96"/>
    <w:rsid w:val="00F542DA"/>
    <w:rsid w:val="00F5430B"/>
    <w:rsid w:val="00F54357"/>
    <w:rsid w:val="00F543A8"/>
    <w:rsid w:val="00F543AF"/>
    <w:rsid w:val="00F5454E"/>
    <w:rsid w:val="00F54B3D"/>
    <w:rsid w:val="00F54B71"/>
    <w:rsid w:val="00F54C09"/>
    <w:rsid w:val="00F55230"/>
    <w:rsid w:val="00F55916"/>
    <w:rsid w:val="00F5686C"/>
    <w:rsid w:val="00F56B4A"/>
    <w:rsid w:val="00F56C34"/>
    <w:rsid w:val="00F56FB1"/>
    <w:rsid w:val="00F57AA5"/>
    <w:rsid w:val="00F57DED"/>
    <w:rsid w:val="00F6004C"/>
    <w:rsid w:val="00F606AE"/>
    <w:rsid w:val="00F609D2"/>
    <w:rsid w:val="00F60FAF"/>
    <w:rsid w:val="00F62D9C"/>
    <w:rsid w:val="00F630C7"/>
    <w:rsid w:val="00F637AF"/>
    <w:rsid w:val="00F63E0F"/>
    <w:rsid w:val="00F63F46"/>
    <w:rsid w:val="00F643B1"/>
    <w:rsid w:val="00F64556"/>
    <w:rsid w:val="00F64D76"/>
    <w:rsid w:val="00F653BC"/>
    <w:rsid w:val="00F6590D"/>
    <w:rsid w:val="00F664E0"/>
    <w:rsid w:val="00F66591"/>
    <w:rsid w:val="00F665FB"/>
    <w:rsid w:val="00F66AFB"/>
    <w:rsid w:val="00F66B40"/>
    <w:rsid w:val="00F66DAE"/>
    <w:rsid w:val="00F6732A"/>
    <w:rsid w:val="00F6749F"/>
    <w:rsid w:val="00F678EE"/>
    <w:rsid w:val="00F67B79"/>
    <w:rsid w:val="00F7016A"/>
    <w:rsid w:val="00F70175"/>
    <w:rsid w:val="00F7019E"/>
    <w:rsid w:val="00F703B3"/>
    <w:rsid w:val="00F70AEB"/>
    <w:rsid w:val="00F71369"/>
    <w:rsid w:val="00F714D4"/>
    <w:rsid w:val="00F7163E"/>
    <w:rsid w:val="00F71733"/>
    <w:rsid w:val="00F71B79"/>
    <w:rsid w:val="00F71DF9"/>
    <w:rsid w:val="00F72145"/>
    <w:rsid w:val="00F725CE"/>
    <w:rsid w:val="00F72672"/>
    <w:rsid w:val="00F72AB6"/>
    <w:rsid w:val="00F739F4"/>
    <w:rsid w:val="00F74E64"/>
    <w:rsid w:val="00F75700"/>
    <w:rsid w:val="00F762B1"/>
    <w:rsid w:val="00F76432"/>
    <w:rsid w:val="00F76562"/>
    <w:rsid w:val="00F76A9D"/>
    <w:rsid w:val="00F76AF2"/>
    <w:rsid w:val="00F76B37"/>
    <w:rsid w:val="00F76F26"/>
    <w:rsid w:val="00F77192"/>
    <w:rsid w:val="00F771A9"/>
    <w:rsid w:val="00F77319"/>
    <w:rsid w:val="00F77E1D"/>
    <w:rsid w:val="00F80992"/>
    <w:rsid w:val="00F80EEE"/>
    <w:rsid w:val="00F817EE"/>
    <w:rsid w:val="00F81962"/>
    <w:rsid w:val="00F81DFE"/>
    <w:rsid w:val="00F81FAA"/>
    <w:rsid w:val="00F82D40"/>
    <w:rsid w:val="00F831C0"/>
    <w:rsid w:val="00F8325B"/>
    <w:rsid w:val="00F834FC"/>
    <w:rsid w:val="00F836D6"/>
    <w:rsid w:val="00F8470A"/>
    <w:rsid w:val="00F84C8D"/>
    <w:rsid w:val="00F851AE"/>
    <w:rsid w:val="00F85883"/>
    <w:rsid w:val="00F85B6D"/>
    <w:rsid w:val="00F85BBA"/>
    <w:rsid w:val="00F85CB1"/>
    <w:rsid w:val="00F86248"/>
    <w:rsid w:val="00F863C3"/>
    <w:rsid w:val="00F86551"/>
    <w:rsid w:val="00F86E2B"/>
    <w:rsid w:val="00F87454"/>
    <w:rsid w:val="00F8783E"/>
    <w:rsid w:val="00F90311"/>
    <w:rsid w:val="00F9078C"/>
    <w:rsid w:val="00F90921"/>
    <w:rsid w:val="00F9227C"/>
    <w:rsid w:val="00F9258E"/>
    <w:rsid w:val="00F9264F"/>
    <w:rsid w:val="00F928A2"/>
    <w:rsid w:val="00F92B9D"/>
    <w:rsid w:val="00F92D36"/>
    <w:rsid w:val="00F934C0"/>
    <w:rsid w:val="00F936D8"/>
    <w:rsid w:val="00F93888"/>
    <w:rsid w:val="00F938AD"/>
    <w:rsid w:val="00F93C10"/>
    <w:rsid w:val="00F944AF"/>
    <w:rsid w:val="00F94A58"/>
    <w:rsid w:val="00F94F1E"/>
    <w:rsid w:val="00F94FEA"/>
    <w:rsid w:val="00F9543D"/>
    <w:rsid w:val="00F95476"/>
    <w:rsid w:val="00F95A59"/>
    <w:rsid w:val="00F96C6F"/>
    <w:rsid w:val="00F96DFD"/>
    <w:rsid w:val="00F97153"/>
    <w:rsid w:val="00F97507"/>
    <w:rsid w:val="00F97850"/>
    <w:rsid w:val="00FA08FA"/>
    <w:rsid w:val="00FA0C79"/>
    <w:rsid w:val="00FA0DA4"/>
    <w:rsid w:val="00FA0DD0"/>
    <w:rsid w:val="00FA1313"/>
    <w:rsid w:val="00FA1CE3"/>
    <w:rsid w:val="00FA2597"/>
    <w:rsid w:val="00FA296B"/>
    <w:rsid w:val="00FA2BD7"/>
    <w:rsid w:val="00FA332E"/>
    <w:rsid w:val="00FA34DE"/>
    <w:rsid w:val="00FA3CCB"/>
    <w:rsid w:val="00FA3FD1"/>
    <w:rsid w:val="00FA43DD"/>
    <w:rsid w:val="00FA4447"/>
    <w:rsid w:val="00FA4CDB"/>
    <w:rsid w:val="00FA4D42"/>
    <w:rsid w:val="00FA4E97"/>
    <w:rsid w:val="00FA511C"/>
    <w:rsid w:val="00FA5417"/>
    <w:rsid w:val="00FA54AB"/>
    <w:rsid w:val="00FA5761"/>
    <w:rsid w:val="00FA614A"/>
    <w:rsid w:val="00FA63F5"/>
    <w:rsid w:val="00FA651E"/>
    <w:rsid w:val="00FA6835"/>
    <w:rsid w:val="00FA6BF0"/>
    <w:rsid w:val="00FA6ECB"/>
    <w:rsid w:val="00FA72EB"/>
    <w:rsid w:val="00FA773E"/>
    <w:rsid w:val="00FA7942"/>
    <w:rsid w:val="00FA7C43"/>
    <w:rsid w:val="00FB0502"/>
    <w:rsid w:val="00FB0561"/>
    <w:rsid w:val="00FB0604"/>
    <w:rsid w:val="00FB09EB"/>
    <w:rsid w:val="00FB104C"/>
    <w:rsid w:val="00FB116B"/>
    <w:rsid w:val="00FB122C"/>
    <w:rsid w:val="00FB13CE"/>
    <w:rsid w:val="00FB183F"/>
    <w:rsid w:val="00FB2110"/>
    <w:rsid w:val="00FB2354"/>
    <w:rsid w:val="00FB235C"/>
    <w:rsid w:val="00FB23F3"/>
    <w:rsid w:val="00FB2673"/>
    <w:rsid w:val="00FB29D0"/>
    <w:rsid w:val="00FB2B20"/>
    <w:rsid w:val="00FB32A0"/>
    <w:rsid w:val="00FB3940"/>
    <w:rsid w:val="00FB395B"/>
    <w:rsid w:val="00FB39A6"/>
    <w:rsid w:val="00FB39FA"/>
    <w:rsid w:val="00FB4321"/>
    <w:rsid w:val="00FB43A5"/>
    <w:rsid w:val="00FB43EC"/>
    <w:rsid w:val="00FB44A6"/>
    <w:rsid w:val="00FB5242"/>
    <w:rsid w:val="00FB529A"/>
    <w:rsid w:val="00FB53C2"/>
    <w:rsid w:val="00FB59A4"/>
    <w:rsid w:val="00FB6252"/>
    <w:rsid w:val="00FB654E"/>
    <w:rsid w:val="00FB6AA9"/>
    <w:rsid w:val="00FB6AFD"/>
    <w:rsid w:val="00FB6F07"/>
    <w:rsid w:val="00FB7321"/>
    <w:rsid w:val="00FB7734"/>
    <w:rsid w:val="00FB7DC2"/>
    <w:rsid w:val="00FC0399"/>
    <w:rsid w:val="00FC06CD"/>
    <w:rsid w:val="00FC0D4C"/>
    <w:rsid w:val="00FC0F58"/>
    <w:rsid w:val="00FC1E3A"/>
    <w:rsid w:val="00FC234E"/>
    <w:rsid w:val="00FC2512"/>
    <w:rsid w:val="00FC27F1"/>
    <w:rsid w:val="00FC2C46"/>
    <w:rsid w:val="00FC3001"/>
    <w:rsid w:val="00FC30C9"/>
    <w:rsid w:val="00FC3688"/>
    <w:rsid w:val="00FC37B6"/>
    <w:rsid w:val="00FC3CEB"/>
    <w:rsid w:val="00FC3D96"/>
    <w:rsid w:val="00FC40D4"/>
    <w:rsid w:val="00FC4243"/>
    <w:rsid w:val="00FC4966"/>
    <w:rsid w:val="00FC4D28"/>
    <w:rsid w:val="00FC523A"/>
    <w:rsid w:val="00FC54D6"/>
    <w:rsid w:val="00FC60A3"/>
    <w:rsid w:val="00FC6ADB"/>
    <w:rsid w:val="00FC6AF1"/>
    <w:rsid w:val="00FC6B5F"/>
    <w:rsid w:val="00FC7044"/>
    <w:rsid w:val="00FC7B58"/>
    <w:rsid w:val="00FC7D56"/>
    <w:rsid w:val="00FD0187"/>
    <w:rsid w:val="00FD080A"/>
    <w:rsid w:val="00FD0982"/>
    <w:rsid w:val="00FD0F96"/>
    <w:rsid w:val="00FD1038"/>
    <w:rsid w:val="00FD1322"/>
    <w:rsid w:val="00FD138F"/>
    <w:rsid w:val="00FD1896"/>
    <w:rsid w:val="00FD2537"/>
    <w:rsid w:val="00FD26F7"/>
    <w:rsid w:val="00FD26FF"/>
    <w:rsid w:val="00FD2A64"/>
    <w:rsid w:val="00FD2B5F"/>
    <w:rsid w:val="00FD2C68"/>
    <w:rsid w:val="00FD2E7B"/>
    <w:rsid w:val="00FD2FB3"/>
    <w:rsid w:val="00FD3346"/>
    <w:rsid w:val="00FD3659"/>
    <w:rsid w:val="00FD385D"/>
    <w:rsid w:val="00FD3B3E"/>
    <w:rsid w:val="00FD424C"/>
    <w:rsid w:val="00FD425D"/>
    <w:rsid w:val="00FD43F7"/>
    <w:rsid w:val="00FD4E09"/>
    <w:rsid w:val="00FD54DB"/>
    <w:rsid w:val="00FD5592"/>
    <w:rsid w:val="00FD57D0"/>
    <w:rsid w:val="00FD5909"/>
    <w:rsid w:val="00FD5A1B"/>
    <w:rsid w:val="00FD5B34"/>
    <w:rsid w:val="00FD6206"/>
    <w:rsid w:val="00FD6243"/>
    <w:rsid w:val="00FD65F9"/>
    <w:rsid w:val="00FD66B7"/>
    <w:rsid w:val="00FD6F8C"/>
    <w:rsid w:val="00FD6F94"/>
    <w:rsid w:val="00FD7290"/>
    <w:rsid w:val="00FD767D"/>
    <w:rsid w:val="00FD76A4"/>
    <w:rsid w:val="00FD77A1"/>
    <w:rsid w:val="00FE0120"/>
    <w:rsid w:val="00FE080D"/>
    <w:rsid w:val="00FE0E5A"/>
    <w:rsid w:val="00FE0EAB"/>
    <w:rsid w:val="00FE1229"/>
    <w:rsid w:val="00FE152D"/>
    <w:rsid w:val="00FE1A2A"/>
    <w:rsid w:val="00FE1BD9"/>
    <w:rsid w:val="00FE1C07"/>
    <w:rsid w:val="00FE1C9D"/>
    <w:rsid w:val="00FE1D8E"/>
    <w:rsid w:val="00FE21D4"/>
    <w:rsid w:val="00FE23C2"/>
    <w:rsid w:val="00FE2555"/>
    <w:rsid w:val="00FE2839"/>
    <w:rsid w:val="00FE3605"/>
    <w:rsid w:val="00FE3614"/>
    <w:rsid w:val="00FE37A3"/>
    <w:rsid w:val="00FE3CCB"/>
    <w:rsid w:val="00FE3D42"/>
    <w:rsid w:val="00FE3F21"/>
    <w:rsid w:val="00FE40C4"/>
    <w:rsid w:val="00FE45ED"/>
    <w:rsid w:val="00FE4667"/>
    <w:rsid w:val="00FE4DD1"/>
    <w:rsid w:val="00FE4E0B"/>
    <w:rsid w:val="00FE53CE"/>
    <w:rsid w:val="00FE567F"/>
    <w:rsid w:val="00FE58BC"/>
    <w:rsid w:val="00FE5E1B"/>
    <w:rsid w:val="00FE5E68"/>
    <w:rsid w:val="00FE68B7"/>
    <w:rsid w:val="00FE68BE"/>
    <w:rsid w:val="00FE6BF8"/>
    <w:rsid w:val="00FE6C82"/>
    <w:rsid w:val="00FE7279"/>
    <w:rsid w:val="00FF018E"/>
    <w:rsid w:val="00FF08A6"/>
    <w:rsid w:val="00FF0F02"/>
    <w:rsid w:val="00FF116C"/>
    <w:rsid w:val="00FF19DB"/>
    <w:rsid w:val="00FF201E"/>
    <w:rsid w:val="00FF2200"/>
    <w:rsid w:val="00FF26A8"/>
    <w:rsid w:val="00FF2847"/>
    <w:rsid w:val="00FF294F"/>
    <w:rsid w:val="00FF2D52"/>
    <w:rsid w:val="00FF308D"/>
    <w:rsid w:val="00FF3639"/>
    <w:rsid w:val="00FF3932"/>
    <w:rsid w:val="00FF3958"/>
    <w:rsid w:val="00FF3984"/>
    <w:rsid w:val="00FF3A2A"/>
    <w:rsid w:val="00FF3B8D"/>
    <w:rsid w:val="00FF3CE4"/>
    <w:rsid w:val="00FF4854"/>
    <w:rsid w:val="00FF4BB5"/>
    <w:rsid w:val="00FF4BF0"/>
    <w:rsid w:val="00FF4FCF"/>
    <w:rsid w:val="00FF5000"/>
    <w:rsid w:val="00FF51D7"/>
    <w:rsid w:val="00FF541C"/>
    <w:rsid w:val="00FF5A3C"/>
    <w:rsid w:val="00FF5F22"/>
    <w:rsid w:val="00FF608C"/>
    <w:rsid w:val="00FF63E3"/>
    <w:rsid w:val="00FF64F3"/>
    <w:rsid w:val="00FF66F1"/>
    <w:rsid w:val="00FF6839"/>
    <w:rsid w:val="00FF6870"/>
    <w:rsid w:val="00FF69C2"/>
    <w:rsid w:val="00FF6A0B"/>
    <w:rsid w:val="00FF76DA"/>
    <w:rsid w:val="00FF77AC"/>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3D7E"/>
  <w15:docId w15:val="{5740F2D0-C7F3-4C73-8540-B347ED2E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0A0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B54373"/>
    <w:rPr>
      <w:sz w:val="16"/>
      <w:szCs w:val="16"/>
    </w:rPr>
  </w:style>
  <w:style w:type="paragraph" w:styleId="af6">
    <w:name w:val="annotation text"/>
    <w:basedOn w:val="a"/>
    <w:link w:val="af7"/>
    <w:uiPriority w:val="99"/>
    <w:semiHidden/>
    <w:unhideWhenUsed/>
    <w:rsid w:val="00B54373"/>
    <w:rPr>
      <w:sz w:val="20"/>
      <w:szCs w:val="20"/>
    </w:rPr>
  </w:style>
  <w:style w:type="character" w:customStyle="1" w:styleId="af7">
    <w:name w:val="Текст примечания Знак"/>
    <w:basedOn w:val="a0"/>
    <w:link w:val="af6"/>
    <w:uiPriority w:val="99"/>
    <w:semiHidden/>
    <w:rsid w:val="00B54373"/>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54373"/>
    <w:rPr>
      <w:b/>
      <w:bCs/>
    </w:rPr>
  </w:style>
  <w:style w:type="character" w:customStyle="1" w:styleId="af9">
    <w:name w:val="Тема примечания Знак"/>
    <w:basedOn w:val="af7"/>
    <w:link w:val="af8"/>
    <w:uiPriority w:val="99"/>
    <w:semiHidden/>
    <w:rsid w:val="00B54373"/>
    <w:rPr>
      <w:rFonts w:ascii="Times New Roman" w:eastAsia="Times New Roman" w:hAnsi="Times New Roman" w:cs="Times New Roman"/>
      <w:b/>
      <w:bCs/>
      <w:sz w:val="20"/>
      <w:szCs w:val="20"/>
      <w:lang w:eastAsia="ru-RU"/>
    </w:rPr>
  </w:style>
  <w:style w:type="paragraph" w:styleId="afa">
    <w:name w:val="footnote text"/>
    <w:basedOn w:val="a"/>
    <w:link w:val="afb"/>
    <w:semiHidden/>
    <w:rsid w:val="000569C3"/>
    <w:rPr>
      <w:sz w:val="20"/>
      <w:szCs w:val="20"/>
    </w:rPr>
  </w:style>
  <w:style w:type="character" w:customStyle="1" w:styleId="afb">
    <w:name w:val="Текст сноски Знак"/>
    <w:basedOn w:val="a0"/>
    <w:link w:val="afa"/>
    <w:semiHidden/>
    <w:rsid w:val="000569C3"/>
    <w:rPr>
      <w:rFonts w:ascii="Times New Roman" w:eastAsia="Times New Roman" w:hAnsi="Times New Roman" w:cs="Times New Roman"/>
      <w:sz w:val="20"/>
      <w:szCs w:val="20"/>
      <w:lang w:eastAsia="ru-RU"/>
    </w:rPr>
  </w:style>
  <w:style w:type="character" w:styleId="afc">
    <w:name w:val="footnote reference"/>
    <w:basedOn w:val="a0"/>
    <w:semiHidden/>
    <w:rsid w:val="000569C3"/>
    <w:rPr>
      <w:vertAlign w:val="superscript"/>
    </w:rPr>
  </w:style>
  <w:style w:type="character" w:customStyle="1" w:styleId="googqs-tidbit1">
    <w:name w:val="goog_qs-tidbit1"/>
    <w:uiPriority w:val="99"/>
    <w:rsid w:val="000466C6"/>
  </w:style>
  <w:style w:type="paragraph" w:customStyle="1" w:styleId="trt0xe">
    <w:name w:val="trt0xe"/>
    <w:basedOn w:val="a"/>
    <w:rsid w:val="003D0C6E"/>
    <w:pPr>
      <w:spacing w:before="100" w:beforeAutospacing="1" w:after="100" w:afterAutospacing="1"/>
    </w:pPr>
  </w:style>
  <w:style w:type="character" w:customStyle="1" w:styleId="d2edcug0">
    <w:name w:val="d2edcug0"/>
    <w:basedOn w:val="a0"/>
    <w:rsid w:val="00A75D34"/>
  </w:style>
  <w:style w:type="paragraph" w:customStyle="1" w:styleId="box-paragraphtext">
    <w:name w:val="box-paragraph__text"/>
    <w:basedOn w:val="a"/>
    <w:rsid w:val="00E00D0E"/>
    <w:pPr>
      <w:spacing w:before="100" w:beforeAutospacing="1" w:after="100" w:afterAutospacing="1"/>
    </w:pPr>
  </w:style>
  <w:style w:type="paragraph" w:styleId="afd">
    <w:name w:val="No Spacing"/>
    <w:uiPriority w:val="1"/>
    <w:qFormat/>
    <w:rsid w:val="00D36A0B"/>
    <w:pPr>
      <w:spacing w:after="0" w:line="240" w:lineRule="auto"/>
    </w:pPr>
    <w:rPr>
      <w:rFonts w:ascii="Times New Roman" w:eastAsia="Times New Roman" w:hAnsi="Times New Roman" w:cs="Times New Roman"/>
      <w:sz w:val="24"/>
      <w:szCs w:val="24"/>
      <w:lang w:eastAsia="ru-RU"/>
    </w:rPr>
  </w:style>
  <w:style w:type="character" w:customStyle="1" w:styleId="chart-sectioninfo-title">
    <w:name w:val="chart-section__info-title"/>
    <w:basedOn w:val="a0"/>
    <w:rsid w:val="006D130E"/>
  </w:style>
  <w:style w:type="character" w:customStyle="1" w:styleId="chart-sectioninfo-desc">
    <w:name w:val="chart-section__info-desc"/>
    <w:basedOn w:val="a0"/>
    <w:rsid w:val="006D130E"/>
  </w:style>
  <w:style w:type="paragraph" w:customStyle="1" w:styleId="aqvx">
    <w:name w:val="aqvx"/>
    <w:basedOn w:val="a"/>
    <w:rsid w:val="0042079E"/>
    <w:pPr>
      <w:spacing w:before="100" w:beforeAutospacing="1" w:after="100" w:afterAutospacing="1"/>
    </w:pPr>
  </w:style>
  <w:style w:type="paragraph" w:customStyle="1" w:styleId="lishyej">
    <w:name w:val="lishyej"/>
    <w:basedOn w:val="a"/>
    <w:rsid w:val="002C17CF"/>
    <w:pPr>
      <w:spacing w:before="100" w:beforeAutospacing="1" w:after="100" w:afterAutospacing="1"/>
    </w:pPr>
  </w:style>
  <w:style w:type="paragraph" w:customStyle="1" w:styleId="yymitun">
    <w:name w:val="yymitun"/>
    <w:basedOn w:val="a"/>
    <w:rsid w:val="002C17CF"/>
    <w:pPr>
      <w:spacing w:before="100" w:beforeAutospacing="1" w:after="100" w:afterAutospacing="1"/>
    </w:pPr>
  </w:style>
  <w:style w:type="paragraph" w:customStyle="1" w:styleId="uyulxu">
    <w:name w:val="uyulxu"/>
    <w:basedOn w:val="a"/>
    <w:rsid w:val="002C17CF"/>
    <w:pPr>
      <w:spacing w:before="100" w:beforeAutospacing="1" w:after="100" w:afterAutospacing="1"/>
    </w:pPr>
  </w:style>
  <w:style w:type="paragraph" w:customStyle="1" w:styleId="axlsvlxx">
    <w:name w:val="axlsvlxx"/>
    <w:basedOn w:val="a"/>
    <w:rsid w:val="002C17CF"/>
    <w:pPr>
      <w:spacing w:before="100" w:beforeAutospacing="1" w:after="100" w:afterAutospacing="1"/>
    </w:pPr>
  </w:style>
  <w:style w:type="character" w:customStyle="1" w:styleId="12">
    <w:name w:val="Неразрешенное упоминание1"/>
    <w:basedOn w:val="a0"/>
    <w:uiPriority w:val="99"/>
    <w:semiHidden/>
    <w:unhideWhenUsed/>
    <w:rsid w:val="002C17CF"/>
    <w:rPr>
      <w:color w:val="605E5C"/>
      <w:shd w:val="clear" w:color="auto" w:fill="E1DFDD"/>
    </w:rPr>
  </w:style>
  <w:style w:type="character" w:customStyle="1" w:styleId="hgkelc">
    <w:name w:val="hgkelc"/>
    <w:basedOn w:val="a0"/>
    <w:rsid w:val="00015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7485914">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070179">
      <w:bodyDiv w:val="1"/>
      <w:marLeft w:val="0"/>
      <w:marRight w:val="0"/>
      <w:marTop w:val="0"/>
      <w:marBottom w:val="0"/>
      <w:divBdr>
        <w:top w:val="none" w:sz="0" w:space="0" w:color="auto"/>
        <w:left w:val="none" w:sz="0" w:space="0" w:color="auto"/>
        <w:bottom w:val="none" w:sz="0" w:space="0" w:color="auto"/>
        <w:right w:val="none" w:sz="0" w:space="0" w:color="auto"/>
      </w:divBdr>
    </w:div>
    <w:div w:id="27798477">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0692009">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021399">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4494215">
      <w:bodyDiv w:val="1"/>
      <w:marLeft w:val="0"/>
      <w:marRight w:val="0"/>
      <w:marTop w:val="0"/>
      <w:marBottom w:val="0"/>
      <w:divBdr>
        <w:top w:val="none" w:sz="0" w:space="0" w:color="auto"/>
        <w:left w:val="none" w:sz="0" w:space="0" w:color="auto"/>
        <w:bottom w:val="none" w:sz="0" w:space="0" w:color="auto"/>
        <w:right w:val="none" w:sz="0" w:space="0" w:color="auto"/>
      </w:divBdr>
    </w:div>
    <w:div w:id="85923722">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98454602">
      <w:bodyDiv w:val="1"/>
      <w:marLeft w:val="0"/>
      <w:marRight w:val="0"/>
      <w:marTop w:val="0"/>
      <w:marBottom w:val="0"/>
      <w:divBdr>
        <w:top w:val="none" w:sz="0" w:space="0" w:color="auto"/>
        <w:left w:val="none" w:sz="0" w:space="0" w:color="auto"/>
        <w:bottom w:val="none" w:sz="0" w:space="0" w:color="auto"/>
        <w:right w:val="none" w:sz="0" w:space="0" w:color="auto"/>
      </w:divBdr>
    </w:div>
    <w:div w:id="111754649">
      <w:bodyDiv w:val="1"/>
      <w:marLeft w:val="0"/>
      <w:marRight w:val="0"/>
      <w:marTop w:val="0"/>
      <w:marBottom w:val="0"/>
      <w:divBdr>
        <w:top w:val="none" w:sz="0" w:space="0" w:color="auto"/>
        <w:left w:val="none" w:sz="0" w:space="0" w:color="auto"/>
        <w:bottom w:val="none" w:sz="0" w:space="0" w:color="auto"/>
        <w:right w:val="none" w:sz="0" w:space="0" w:color="auto"/>
      </w:divBdr>
    </w:div>
    <w:div w:id="126095332">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1066150">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56578549">
      <w:bodyDiv w:val="1"/>
      <w:marLeft w:val="0"/>
      <w:marRight w:val="0"/>
      <w:marTop w:val="0"/>
      <w:marBottom w:val="0"/>
      <w:divBdr>
        <w:top w:val="none" w:sz="0" w:space="0" w:color="auto"/>
        <w:left w:val="none" w:sz="0" w:space="0" w:color="auto"/>
        <w:bottom w:val="none" w:sz="0" w:space="0" w:color="auto"/>
        <w:right w:val="none" w:sz="0" w:space="0" w:color="auto"/>
      </w:divBdr>
    </w:div>
    <w:div w:id="158158551">
      <w:bodyDiv w:val="1"/>
      <w:marLeft w:val="0"/>
      <w:marRight w:val="0"/>
      <w:marTop w:val="0"/>
      <w:marBottom w:val="0"/>
      <w:divBdr>
        <w:top w:val="none" w:sz="0" w:space="0" w:color="auto"/>
        <w:left w:val="none" w:sz="0" w:space="0" w:color="auto"/>
        <w:bottom w:val="none" w:sz="0" w:space="0" w:color="auto"/>
        <w:right w:val="none" w:sz="0" w:space="0" w:color="auto"/>
      </w:divBdr>
    </w:div>
    <w:div w:id="174002854">
      <w:bodyDiv w:val="1"/>
      <w:marLeft w:val="0"/>
      <w:marRight w:val="0"/>
      <w:marTop w:val="0"/>
      <w:marBottom w:val="0"/>
      <w:divBdr>
        <w:top w:val="none" w:sz="0" w:space="0" w:color="auto"/>
        <w:left w:val="none" w:sz="0" w:space="0" w:color="auto"/>
        <w:bottom w:val="none" w:sz="0" w:space="0" w:color="auto"/>
        <w:right w:val="none" w:sz="0" w:space="0" w:color="auto"/>
      </w:divBdr>
    </w:div>
    <w:div w:id="17577291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3147734">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69238813">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76060814">
      <w:bodyDiv w:val="1"/>
      <w:marLeft w:val="0"/>
      <w:marRight w:val="0"/>
      <w:marTop w:val="0"/>
      <w:marBottom w:val="0"/>
      <w:divBdr>
        <w:top w:val="none" w:sz="0" w:space="0" w:color="auto"/>
        <w:left w:val="none" w:sz="0" w:space="0" w:color="auto"/>
        <w:bottom w:val="none" w:sz="0" w:space="0" w:color="auto"/>
        <w:right w:val="none" w:sz="0" w:space="0" w:color="auto"/>
      </w:divBdr>
    </w:div>
    <w:div w:id="278953837">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285278639">
      <w:bodyDiv w:val="1"/>
      <w:marLeft w:val="0"/>
      <w:marRight w:val="0"/>
      <w:marTop w:val="0"/>
      <w:marBottom w:val="0"/>
      <w:divBdr>
        <w:top w:val="none" w:sz="0" w:space="0" w:color="auto"/>
        <w:left w:val="none" w:sz="0" w:space="0" w:color="auto"/>
        <w:bottom w:val="none" w:sz="0" w:space="0" w:color="auto"/>
        <w:right w:val="none" w:sz="0" w:space="0" w:color="auto"/>
      </w:divBdr>
    </w:div>
    <w:div w:id="300616125">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2509910">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48263515">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28278943">
      <w:bodyDiv w:val="1"/>
      <w:marLeft w:val="0"/>
      <w:marRight w:val="0"/>
      <w:marTop w:val="0"/>
      <w:marBottom w:val="0"/>
      <w:divBdr>
        <w:top w:val="none" w:sz="0" w:space="0" w:color="auto"/>
        <w:left w:val="none" w:sz="0" w:space="0" w:color="auto"/>
        <w:bottom w:val="none" w:sz="0" w:space="0" w:color="auto"/>
        <w:right w:val="none" w:sz="0" w:space="0" w:color="auto"/>
      </w:divBdr>
    </w:div>
    <w:div w:id="428739804">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5271954">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56340516">
      <w:bodyDiv w:val="1"/>
      <w:marLeft w:val="0"/>
      <w:marRight w:val="0"/>
      <w:marTop w:val="0"/>
      <w:marBottom w:val="0"/>
      <w:divBdr>
        <w:top w:val="none" w:sz="0" w:space="0" w:color="auto"/>
        <w:left w:val="none" w:sz="0" w:space="0" w:color="auto"/>
        <w:bottom w:val="none" w:sz="0" w:space="0" w:color="auto"/>
        <w:right w:val="none" w:sz="0" w:space="0" w:color="auto"/>
      </w:divBdr>
    </w:div>
    <w:div w:id="472795634">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4296891">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04631063">
      <w:bodyDiv w:val="1"/>
      <w:marLeft w:val="0"/>
      <w:marRight w:val="0"/>
      <w:marTop w:val="0"/>
      <w:marBottom w:val="0"/>
      <w:divBdr>
        <w:top w:val="none" w:sz="0" w:space="0" w:color="auto"/>
        <w:left w:val="none" w:sz="0" w:space="0" w:color="auto"/>
        <w:bottom w:val="none" w:sz="0" w:space="0" w:color="auto"/>
        <w:right w:val="none" w:sz="0" w:space="0" w:color="auto"/>
      </w:divBdr>
    </w:div>
    <w:div w:id="524902699">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31963189">
      <w:bodyDiv w:val="1"/>
      <w:marLeft w:val="0"/>
      <w:marRight w:val="0"/>
      <w:marTop w:val="0"/>
      <w:marBottom w:val="0"/>
      <w:divBdr>
        <w:top w:val="none" w:sz="0" w:space="0" w:color="auto"/>
        <w:left w:val="none" w:sz="0" w:space="0" w:color="auto"/>
        <w:bottom w:val="none" w:sz="0" w:space="0" w:color="auto"/>
        <w:right w:val="none" w:sz="0" w:space="0" w:color="auto"/>
      </w:divBdr>
    </w:div>
    <w:div w:id="536478054">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697664">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1284303">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37498370">
      <w:bodyDiv w:val="1"/>
      <w:marLeft w:val="0"/>
      <w:marRight w:val="0"/>
      <w:marTop w:val="0"/>
      <w:marBottom w:val="0"/>
      <w:divBdr>
        <w:top w:val="none" w:sz="0" w:space="0" w:color="auto"/>
        <w:left w:val="none" w:sz="0" w:space="0" w:color="auto"/>
        <w:bottom w:val="none" w:sz="0" w:space="0" w:color="auto"/>
        <w:right w:val="none" w:sz="0" w:space="0" w:color="auto"/>
      </w:divBdr>
    </w:div>
    <w:div w:id="65237236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662243520">
      <w:bodyDiv w:val="1"/>
      <w:marLeft w:val="0"/>
      <w:marRight w:val="0"/>
      <w:marTop w:val="0"/>
      <w:marBottom w:val="0"/>
      <w:divBdr>
        <w:top w:val="none" w:sz="0" w:space="0" w:color="auto"/>
        <w:left w:val="none" w:sz="0" w:space="0" w:color="auto"/>
        <w:bottom w:val="none" w:sz="0" w:space="0" w:color="auto"/>
        <w:right w:val="none" w:sz="0" w:space="0" w:color="auto"/>
      </w:divBdr>
    </w:div>
    <w:div w:id="664892743">
      <w:bodyDiv w:val="1"/>
      <w:marLeft w:val="0"/>
      <w:marRight w:val="0"/>
      <w:marTop w:val="0"/>
      <w:marBottom w:val="0"/>
      <w:divBdr>
        <w:top w:val="none" w:sz="0" w:space="0" w:color="auto"/>
        <w:left w:val="none" w:sz="0" w:space="0" w:color="auto"/>
        <w:bottom w:val="none" w:sz="0" w:space="0" w:color="auto"/>
        <w:right w:val="none" w:sz="0" w:space="0" w:color="auto"/>
      </w:divBdr>
    </w:div>
    <w:div w:id="686374232">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12849030">
      <w:bodyDiv w:val="1"/>
      <w:marLeft w:val="0"/>
      <w:marRight w:val="0"/>
      <w:marTop w:val="0"/>
      <w:marBottom w:val="0"/>
      <w:divBdr>
        <w:top w:val="none" w:sz="0" w:space="0" w:color="auto"/>
        <w:left w:val="none" w:sz="0" w:space="0" w:color="auto"/>
        <w:bottom w:val="none" w:sz="0" w:space="0" w:color="auto"/>
        <w:right w:val="none" w:sz="0" w:space="0" w:color="auto"/>
      </w:divBdr>
    </w:div>
    <w:div w:id="713581043">
      <w:bodyDiv w:val="1"/>
      <w:marLeft w:val="0"/>
      <w:marRight w:val="0"/>
      <w:marTop w:val="0"/>
      <w:marBottom w:val="0"/>
      <w:divBdr>
        <w:top w:val="none" w:sz="0" w:space="0" w:color="auto"/>
        <w:left w:val="none" w:sz="0" w:space="0" w:color="auto"/>
        <w:bottom w:val="none" w:sz="0" w:space="0" w:color="auto"/>
        <w:right w:val="none" w:sz="0" w:space="0" w:color="auto"/>
      </w:divBdr>
    </w:div>
    <w:div w:id="71450035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29570541">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3287019">
      <w:bodyDiv w:val="1"/>
      <w:marLeft w:val="0"/>
      <w:marRight w:val="0"/>
      <w:marTop w:val="0"/>
      <w:marBottom w:val="0"/>
      <w:divBdr>
        <w:top w:val="none" w:sz="0" w:space="0" w:color="auto"/>
        <w:left w:val="none" w:sz="0" w:space="0" w:color="auto"/>
        <w:bottom w:val="none" w:sz="0" w:space="0" w:color="auto"/>
        <w:right w:val="none" w:sz="0" w:space="0" w:color="auto"/>
      </w:divBdr>
    </w:div>
    <w:div w:id="75363073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5487801">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19076082">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68952741">
      <w:bodyDiv w:val="1"/>
      <w:marLeft w:val="0"/>
      <w:marRight w:val="0"/>
      <w:marTop w:val="0"/>
      <w:marBottom w:val="0"/>
      <w:divBdr>
        <w:top w:val="none" w:sz="0" w:space="0" w:color="auto"/>
        <w:left w:val="none" w:sz="0" w:space="0" w:color="auto"/>
        <w:bottom w:val="none" w:sz="0" w:space="0" w:color="auto"/>
        <w:right w:val="none" w:sz="0" w:space="0" w:color="auto"/>
      </w:divBdr>
      <w:divsChild>
        <w:div w:id="814878284">
          <w:marLeft w:val="0"/>
          <w:marRight w:val="0"/>
          <w:marTop w:val="0"/>
          <w:marBottom w:val="0"/>
          <w:divBdr>
            <w:top w:val="none" w:sz="0" w:space="0" w:color="auto"/>
            <w:left w:val="none" w:sz="0" w:space="0" w:color="auto"/>
            <w:bottom w:val="none" w:sz="0" w:space="0" w:color="auto"/>
            <w:right w:val="none" w:sz="0" w:space="0" w:color="auto"/>
          </w:divBdr>
          <w:divsChild>
            <w:div w:id="1412316165">
              <w:marLeft w:val="0"/>
              <w:marRight w:val="0"/>
              <w:marTop w:val="0"/>
              <w:marBottom w:val="0"/>
              <w:divBdr>
                <w:top w:val="none" w:sz="0" w:space="0" w:color="auto"/>
                <w:left w:val="none" w:sz="0" w:space="0" w:color="auto"/>
                <w:bottom w:val="none" w:sz="0" w:space="0" w:color="auto"/>
                <w:right w:val="none" w:sz="0" w:space="0" w:color="auto"/>
              </w:divBdr>
            </w:div>
          </w:divsChild>
        </w:div>
        <w:div w:id="1921985012">
          <w:marLeft w:val="0"/>
          <w:marRight w:val="0"/>
          <w:marTop w:val="0"/>
          <w:marBottom w:val="0"/>
          <w:divBdr>
            <w:top w:val="none" w:sz="0" w:space="0" w:color="auto"/>
            <w:left w:val="none" w:sz="0" w:space="0" w:color="auto"/>
            <w:bottom w:val="none" w:sz="0" w:space="0" w:color="auto"/>
            <w:right w:val="none" w:sz="0" w:space="0" w:color="auto"/>
          </w:divBdr>
          <w:divsChild>
            <w:div w:id="234975039">
              <w:marLeft w:val="0"/>
              <w:marRight w:val="0"/>
              <w:marTop w:val="0"/>
              <w:marBottom w:val="0"/>
              <w:divBdr>
                <w:top w:val="none" w:sz="0" w:space="0" w:color="auto"/>
                <w:left w:val="none" w:sz="0" w:space="0" w:color="auto"/>
                <w:bottom w:val="none" w:sz="0" w:space="0" w:color="auto"/>
                <w:right w:val="none" w:sz="0" w:space="0" w:color="auto"/>
              </w:divBdr>
            </w:div>
          </w:divsChild>
        </w:div>
        <w:div w:id="397099307">
          <w:marLeft w:val="0"/>
          <w:marRight w:val="0"/>
          <w:marTop w:val="0"/>
          <w:marBottom w:val="0"/>
          <w:divBdr>
            <w:top w:val="none" w:sz="0" w:space="0" w:color="auto"/>
            <w:left w:val="none" w:sz="0" w:space="0" w:color="auto"/>
            <w:bottom w:val="none" w:sz="0" w:space="0" w:color="auto"/>
            <w:right w:val="none" w:sz="0" w:space="0" w:color="auto"/>
          </w:divBdr>
          <w:divsChild>
            <w:div w:id="3385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80761">
      <w:bodyDiv w:val="1"/>
      <w:marLeft w:val="0"/>
      <w:marRight w:val="0"/>
      <w:marTop w:val="0"/>
      <w:marBottom w:val="0"/>
      <w:divBdr>
        <w:top w:val="none" w:sz="0" w:space="0" w:color="auto"/>
        <w:left w:val="none" w:sz="0" w:space="0" w:color="auto"/>
        <w:bottom w:val="none" w:sz="0" w:space="0" w:color="auto"/>
        <w:right w:val="none" w:sz="0" w:space="0" w:color="auto"/>
      </w:divBdr>
    </w:div>
    <w:div w:id="888689857">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897596228">
      <w:bodyDiv w:val="1"/>
      <w:marLeft w:val="0"/>
      <w:marRight w:val="0"/>
      <w:marTop w:val="0"/>
      <w:marBottom w:val="0"/>
      <w:divBdr>
        <w:top w:val="none" w:sz="0" w:space="0" w:color="auto"/>
        <w:left w:val="none" w:sz="0" w:space="0" w:color="auto"/>
        <w:bottom w:val="none" w:sz="0" w:space="0" w:color="auto"/>
        <w:right w:val="none" w:sz="0" w:space="0" w:color="auto"/>
      </w:divBdr>
    </w:div>
    <w:div w:id="899292664">
      <w:bodyDiv w:val="1"/>
      <w:marLeft w:val="0"/>
      <w:marRight w:val="0"/>
      <w:marTop w:val="0"/>
      <w:marBottom w:val="0"/>
      <w:divBdr>
        <w:top w:val="none" w:sz="0" w:space="0" w:color="auto"/>
        <w:left w:val="none" w:sz="0" w:space="0" w:color="auto"/>
        <w:bottom w:val="none" w:sz="0" w:space="0" w:color="auto"/>
        <w:right w:val="none" w:sz="0" w:space="0" w:color="auto"/>
      </w:divBdr>
    </w:div>
    <w:div w:id="901909705">
      <w:bodyDiv w:val="1"/>
      <w:marLeft w:val="0"/>
      <w:marRight w:val="0"/>
      <w:marTop w:val="0"/>
      <w:marBottom w:val="0"/>
      <w:divBdr>
        <w:top w:val="none" w:sz="0" w:space="0" w:color="auto"/>
        <w:left w:val="none" w:sz="0" w:space="0" w:color="auto"/>
        <w:bottom w:val="none" w:sz="0" w:space="0" w:color="auto"/>
        <w:right w:val="none" w:sz="0" w:space="0" w:color="auto"/>
      </w:divBdr>
    </w:div>
    <w:div w:id="923538539">
      <w:bodyDiv w:val="1"/>
      <w:marLeft w:val="0"/>
      <w:marRight w:val="0"/>
      <w:marTop w:val="0"/>
      <w:marBottom w:val="0"/>
      <w:divBdr>
        <w:top w:val="none" w:sz="0" w:space="0" w:color="auto"/>
        <w:left w:val="none" w:sz="0" w:space="0" w:color="auto"/>
        <w:bottom w:val="none" w:sz="0" w:space="0" w:color="auto"/>
        <w:right w:val="none" w:sz="0" w:space="0" w:color="auto"/>
      </w:divBdr>
    </w:div>
    <w:div w:id="928197112">
      <w:bodyDiv w:val="1"/>
      <w:marLeft w:val="0"/>
      <w:marRight w:val="0"/>
      <w:marTop w:val="0"/>
      <w:marBottom w:val="0"/>
      <w:divBdr>
        <w:top w:val="none" w:sz="0" w:space="0" w:color="auto"/>
        <w:left w:val="none" w:sz="0" w:space="0" w:color="auto"/>
        <w:bottom w:val="none" w:sz="0" w:space="0" w:color="auto"/>
        <w:right w:val="none" w:sz="0" w:space="0" w:color="auto"/>
      </w:divBdr>
    </w:div>
    <w:div w:id="928586729">
      <w:bodyDiv w:val="1"/>
      <w:marLeft w:val="0"/>
      <w:marRight w:val="0"/>
      <w:marTop w:val="0"/>
      <w:marBottom w:val="0"/>
      <w:divBdr>
        <w:top w:val="none" w:sz="0" w:space="0" w:color="auto"/>
        <w:left w:val="none" w:sz="0" w:space="0" w:color="auto"/>
        <w:bottom w:val="none" w:sz="0" w:space="0" w:color="auto"/>
        <w:right w:val="none" w:sz="0" w:space="0" w:color="auto"/>
      </w:divBdr>
    </w:div>
    <w:div w:id="932474898">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47202131">
      <w:bodyDiv w:val="1"/>
      <w:marLeft w:val="0"/>
      <w:marRight w:val="0"/>
      <w:marTop w:val="0"/>
      <w:marBottom w:val="0"/>
      <w:divBdr>
        <w:top w:val="none" w:sz="0" w:space="0" w:color="auto"/>
        <w:left w:val="none" w:sz="0" w:space="0" w:color="auto"/>
        <w:bottom w:val="none" w:sz="0" w:space="0" w:color="auto"/>
        <w:right w:val="none" w:sz="0" w:space="0" w:color="auto"/>
      </w:divBdr>
    </w:div>
    <w:div w:id="967203472">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06590137">
      <w:bodyDiv w:val="1"/>
      <w:marLeft w:val="0"/>
      <w:marRight w:val="0"/>
      <w:marTop w:val="0"/>
      <w:marBottom w:val="0"/>
      <w:divBdr>
        <w:top w:val="none" w:sz="0" w:space="0" w:color="auto"/>
        <w:left w:val="none" w:sz="0" w:space="0" w:color="auto"/>
        <w:bottom w:val="none" w:sz="0" w:space="0" w:color="auto"/>
        <w:right w:val="none" w:sz="0" w:space="0" w:color="auto"/>
      </w:divBdr>
    </w:div>
    <w:div w:id="1009865913">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152647">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47681435">
      <w:bodyDiv w:val="1"/>
      <w:marLeft w:val="0"/>
      <w:marRight w:val="0"/>
      <w:marTop w:val="0"/>
      <w:marBottom w:val="0"/>
      <w:divBdr>
        <w:top w:val="none" w:sz="0" w:space="0" w:color="auto"/>
        <w:left w:val="none" w:sz="0" w:space="0" w:color="auto"/>
        <w:bottom w:val="none" w:sz="0" w:space="0" w:color="auto"/>
        <w:right w:val="none" w:sz="0" w:space="0" w:color="auto"/>
      </w:divBdr>
    </w:div>
    <w:div w:id="1049300684">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3260337">
      <w:bodyDiv w:val="1"/>
      <w:marLeft w:val="0"/>
      <w:marRight w:val="0"/>
      <w:marTop w:val="0"/>
      <w:marBottom w:val="0"/>
      <w:divBdr>
        <w:top w:val="none" w:sz="0" w:space="0" w:color="auto"/>
        <w:left w:val="none" w:sz="0" w:space="0" w:color="auto"/>
        <w:bottom w:val="none" w:sz="0" w:space="0" w:color="auto"/>
        <w:right w:val="none" w:sz="0" w:space="0" w:color="auto"/>
      </w:divBdr>
      <w:divsChild>
        <w:div w:id="526144860">
          <w:marLeft w:val="0"/>
          <w:marRight w:val="0"/>
          <w:marTop w:val="0"/>
          <w:marBottom w:val="0"/>
          <w:divBdr>
            <w:top w:val="none" w:sz="0" w:space="0" w:color="auto"/>
            <w:left w:val="none" w:sz="0" w:space="0" w:color="auto"/>
            <w:bottom w:val="none" w:sz="0" w:space="0" w:color="auto"/>
            <w:right w:val="none" w:sz="0" w:space="0" w:color="auto"/>
          </w:divBdr>
          <w:divsChild>
            <w:div w:id="1705060117">
              <w:marLeft w:val="0"/>
              <w:marRight w:val="0"/>
              <w:marTop w:val="0"/>
              <w:marBottom w:val="0"/>
              <w:divBdr>
                <w:top w:val="none" w:sz="0" w:space="0" w:color="auto"/>
                <w:left w:val="none" w:sz="0" w:space="0" w:color="auto"/>
                <w:bottom w:val="none" w:sz="0" w:space="0" w:color="auto"/>
                <w:right w:val="none" w:sz="0" w:space="0" w:color="auto"/>
              </w:divBdr>
            </w:div>
            <w:div w:id="1617374650">
              <w:marLeft w:val="0"/>
              <w:marRight w:val="0"/>
              <w:marTop w:val="0"/>
              <w:marBottom w:val="0"/>
              <w:divBdr>
                <w:top w:val="none" w:sz="0" w:space="0" w:color="auto"/>
                <w:left w:val="none" w:sz="0" w:space="0" w:color="auto"/>
                <w:bottom w:val="none" w:sz="0" w:space="0" w:color="auto"/>
                <w:right w:val="none" w:sz="0" w:space="0" w:color="auto"/>
              </w:divBdr>
            </w:div>
            <w:div w:id="1264798145">
              <w:marLeft w:val="0"/>
              <w:marRight w:val="0"/>
              <w:marTop w:val="0"/>
              <w:marBottom w:val="0"/>
              <w:divBdr>
                <w:top w:val="none" w:sz="0" w:space="0" w:color="auto"/>
                <w:left w:val="none" w:sz="0" w:space="0" w:color="auto"/>
                <w:bottom w:val="none" w:sz="0" w:space="0" w:color="auto"/>
                <w:right w:val="none" w:sz="0" w:space="0" w:color="auto"/>
              </w:divBdr>
            </w:div>
            <w:div w:id="109445269">
              <w:marLeft w:val="0"/>
              <w:marRight w:val="0"/>
              <w:marTop w:val="0"/>
              <w:marBottom w:val="0"/>
              <w:divBdr>
                <w:top w:val="none" w:sz="0" w:space="0" w:color="auto"/>
                <w:left w:val="none" w:sz="0" w:space="0" w:color="auto"/>
                <w:bottom w:val="none" w:sz="0" w:space="0" w:color="auto"/>
                <w:right w:val="none" w:sz="0" w:space="0" w:color="auto"/>
              </w:divBdr>
            </w:div>
            <w:div w:id="1306739927">
              <w:marLeft w:val="0"/>
              <w:marRight w:val="0"/>
              <w:marTop w:val="0"/>
              <w:marBottom w:val="0"/>
              <w:divBdr>
                <w:top w:val="none" w:sz="0" w:space="0" w:color="auto"/>
                <w:left w:val="none" w:sz="0" w:space="0" w:color="auto"/>
                <w:bottom w:val="none" w:sz="0" w:space="0" w:color="auto"/>
                <w:right w:val="none" w:sz="0" w:space="0" w:color="auto"/>
              </w:divBdr>
            </w:div>
            <w:div w:id="2123838398">
              <w:marLeft w:val="0"/>
              <w:marRight w:val="0"/>
              <w:marTop w:val="0"/>
              <w:marBottom w:val="0"/>
              <w:divBdr>
                <w:top w:val="none" w:sz="0" w:space="0" w:color="auto"/>
                <w:left w:val="none" w:sz="0" w:space="0" w:color="auto"/>
                <w:bottom w:val="none" w:sz="0" w:space="0" w:color="auto"/>
                <w:right w:val="none" w:sz="0" w:space="0" w:color="auto"/>
              </w:divBdr>
            </w:div>
            <w:div w:id="199050193">
              <w:marLeft w:val="0"/>
              <w:marRight w:val="0"/>
              <w:marTop w:val="0"/>
              <w:marBottom w:val="0"/>
              <w:divBdr>
                <w:top w:val="none" w:sz="0" w:space="0" w:color="auto"/>
                <w:left w:val="none" w:sz="0" w:space="0" w:color="auto"/>
                <w:bottom w:val="none" w:sz="0" w:space="0" w:color="auto"/>
                <w:right w:val="none" w:sz="0" w:space="0" w:color="auto"/>
              </w:divBdr>
            </w:div>
            <w:div w:id="1058161687">
              <w:marLeft w:val="0"/>
              <w:marRight w:val="0"/>
              <w:marTop w:val="0"/>
              <w:marBottom w:val="0"/>
              <w:divBdr>
                <w:top w:val="none" w:sz="0" w:space="0" w:color="auto"/>
                <w:left w:val="none" w:sz="0" w:space="0" w:color="auto"/>
                <w:bottom w:val="none" w:sz="0" w:space="0" w:color="auto"/>
                <w:right w:val="none" w:sz="0" w:space="0" w:color="auto"/>
              </w:divBdr>
            </w:div>
            <w:div w:id="1152411012">
              <w:marLeft w:val="0"/>
              <w:marRight w:val="0"/>
              <w:marTop w:val="0"/>
              <w:marBottom w:val="0"/>
              <w:divBdr>
                <w:top w:val="none" w:sz="0" w:space="0" w:color="auto"/>
                <w:left w:val="none" w:sz="0" w:space="0" w:color="auto"/>
                <w:bottom w:val="none" w:sz="0" w:space="0" w:color="auto"/>
                <w:right w:val="none" w:sz="0" w:space="0" w:color="auto"/>
              </w:divBdr>
            </w:div>
            <w:div w:id="704712718">
              <w:marLeft w:val="0"/>
              <w:marRight w:val="0"/>
              <w:marTop w:val="0"/>
              <w:marBottom w:val="0"/>
              <w:divBdr>
                <w:top w:val="none" w:sz="0" w:space="0" w:color="auto"/>
                <w:left w:val="none" w:sz="0" w:space="0" w:color="auto"/>
                <w:bottom w:val="none" w:sz="0" w:space="0" w:color="auto"/>
                <w:right w:val="none" w:sz="0" w:space="0" w:color="auto"/>
              </w:divBdr>
            </w:div>
            <w:div w:id="1726831712">
              <w:marLeft w:val="0"/>
              <w:marRight w:val="0"/>
              <w:marTop w:val="0"/>
              <w:marBottom w:val="0"/>
              <w:divBdr>
                <w:top w:val="none" w:sz="0" w:space="0" w:color="auto"/>
                <w:left w:val="none" w:sz="0" w:space="0" w:color="auto"/>
                <w:bottom w:val="none" w:sz="0" w:space="0" w:color="auto"/>
                <w:right w:val="none" w:sz="0" w:space="0" w:color="auto"/>
              </w:divBdr>
            </w:div>
            <w:div w:id="1925797417">
              <w:marLeft w:val="0"/>
              <w:marRight w:val="0"/>
              <w:marTop w:val="0"/>
              <w:marBottom w:val="0"/>
              <w:divBdr>
                <w:top w:val="none" w:sz="0" w:space="0" w:color="auto"/>
                <w:left w:val="none" w:sz="0" w:space="0" w:color="auto"/>
                <w:bottom w:val="none" w:sz="0" w:space="0" w:color="auto"/>
                <w:right w:val="none" w:sz="0" w:space="0" w:color="auto"/>
              </w:divBdr>
            </w:div>
            <w:div w:id="1597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04147">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70344648">
      <w:bodyDiv w:val="1"/>
      <w:marLeft w:val="0"/>
      <w:marRight w:val="0"/>
      <w:marTop w:val="0"/>
      <w:marBottom w:val="0"/>
      <w:divBdr>
        <w:top w:val="none" w:sz="0" w:space="0" w:color="auto"/>
        <w:left w:val="none" w:sz="0" w:space="0" w:color="auto"/>
        <w:bottom w:val="none" w:sz="0" w:space="0" w:color="auto"/>
        <w:right w:val="none" w:sz="0" w:space="0" w:color="auto"/>
      </w:divBdr>
    </w:div>
    <w:div w:id="1081607448">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093938289">
      <w:bodyDiv w:val="1"/>
      <w:marLeft w:val="0"/>
      <w:marRight w:val="0"/>
      <w:marTop w:val="0"/>
      <w:marBottom w:val="0"/>
      <w:divBdr>
        <w:top w:val="none" w:sz="0" w:space="0" w:color="auto"/>
        <w:left w:val="none" w:sz="0" w:space="0" w:color="auto"/>
        <w:bottom w:val="none" w:sz="0" w:space="0" w:color="auto"/>
        <w:right w:val="none" w:sz="0" w:space="0" w:color="auto"/>
      </w:divBdr>
    </w:div>
    <w:div w:id="1108037471">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27816567">
      <w:bodyDiv w:val="1"/>
      <w:marLeft w:val="0"/>
      <w:marRight w:val="0"/>
      <w:marTop w:val="0"/>
      <w:marBottom w:val="0"/>
      <w:divBdr>
        <w:top w:val="none" w:sz="0" w:space="0" w:color="auto"/>
        <w:left w:val="none" w:sz="0" w:space="0" w:color="auto"/>
        <w:bottom w:val="none" w:sz="0" w:space="0" w:color="auto"/>
        <w:right w:val="none" w:sz="0" w:space="0" w:color="auto"/>
      </w:divBdr>
    </w:div>
    <w:div w:id="1128546826">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36289401">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4684331">
      <w:bodyDiv w:val="1"/>
      <w:marLeft w:val="0"/>
      <w:marRight w:val="0"/>
      <w:marTop w:val="0"/>
      <w:marBottom w:val="0"/>
      <w:divBdr>
        <w:top w:val="none" w:sz="0" w:space="0" w:color="auto"/>
        <w:left w:val="none" w:sz="0" w:space="0" w:color="auto"/>
        <w:bottom w:val="none" w:sz="0" w:space="0" w:color="auto"/>
        <w:right w:val="none" w:sz="0" w:space="0" w:color="auto"/>
      </w:divBdr>
    </w:div>
    <w:div w:id="1156846689">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68204500">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173033942">
      <w:bodyDiv w:val="1"/>
      <w:marLeft w:val="0"/>
      <w:marRight w:val="0"/>
      <w:marTop w:val="0"/>
      <w:marBottom w:val="0"/>
      <w:divBdr>
        <w:top w:val="none" w:sz="0" w:space="0" w:color="auto"/>
        <w:left w:val="none" w:sz="0" w:space="0" w:color="auto"/>
        <w:bottom w:val="none" w:sz="0" w:space="0" w:color="auto"/>
        <w:right w:val="none" w:sz="0" w:space="0" w:color="auto"/>
      </w:divBdr>
    </w:div>
    <w:div w:id="1180437009">
      <w:bodyDiv w:val="1"/>
      <w:marLeft w:val="0"/>
      <w:marRight w:val="0"/>
      <w:marTop w:val="0"/>
      <w:marBottom w:val="0"/>
      <w:divBdr>
        <w:top w:val="none" w:sz="0" w:space="0" w:color="auto"/>
        <w:left w:val="none" w:sz="0" w:space="0" w:color="auto"/>
        <w:bottom w:val="none" w:sz="0" w:space="0" w:color="auto"/>
        <w:right w:val="none" w:sz="0" w:space="0" w:color="auto"/>
      </w:divBdr>
    </w:div>
    <w:div w:id="1185827400">
      <w:bodyDiv w:val="1"/>
      <w:marLeft w:val="0"/>
      <w:marRight w:val="0"/>
      <w:marTop w:val="0"/>
      <w:marBottom w:val="0"/>
      <w:divBdr>
        <w:top w:val="none" w:sz="0" w:space="0" w:color="auto"/>
        <w:left w:val="none" w:sz="0" w:space="0" w:color="auto"/>
        <w:bottom w:val="none" w:sz="0" w:space="0" w:color="auto"/>
        <w:right w:val="none" w:sz="0" w:space="0" w:color="auto"/>
      </w:divBdr>
    </w:div>
    <w:div w:id="1199470709">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11500374">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59631373">
      <w:bodyDiv w:val="1"/>
      <w:marLeft w:val="0"/>
      <w:marRight w:val="0"/>
      <w:marTop w:val="0"/>
      <w:marBottom w:val="0"/>
      <w:divBdr>
        <w:top w:val="none" w:sz="0" w:space="0" w:color="auto"/>
        <w:left w:val="none" w:sz="0" w:space="0" w:color="auto"/>
        <w:bottom w:val="none" w:sz="0" w:space="0" w:color="auto"/>
        <w:right w:val="none" w:sz="0" w:space="0" w:color="auto"/>
      </w:divBdr>
      <w:divsChild>
        <w:div w:id="1115490306">
          <w:blockQuote w:val="1"/>
          <w:marLeft w:val="0"/>
          <w:marRight w:val="0"/>
          <w:marTop w:val="180"/>
          <w:marBottom w:val="0"/>
          <w:divBdr>
            <w:top w:val="none" w:sz="0" w:space="0" w:color="auto"/>
            <w:left w:val="single" w:sz="6" w:space="9" w:color="202333"/>
            <w:bottom w:val="none" w:sz="0" w:space="0" w:color="auto"/>
            <w:right w:val="none" w:sz="0" w:space="0" w:color="auto"/>
          </w:divBdr>
        </w:div>
      </w:divsChild>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76789255">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288270365">
      <w:bodyDiv w:val="1"/>
      <w:marLeft w:val="0"/>
      <w:marRight w:val="0"/>
      <w:marTop w:val="0"/>
      <w:marBottom w:val="0"/>
      <w:divBdr>
        <w:top w:val="none" w:sz="0" w:space="0" w:color="auto"/>
        <w:left w:val="none" w:sz="0" w:space="0" w:color="auto"/>
        <w:bottom w:val="none" w:sz="0" w:space="0" w:color="auto"/>
        <w:right w:val="none" w:sz="0" w:space="0" w:color="auto"/>
      </w:divBdr>
    </w:div>
    <w:div w:id="1300458526">
      <w:bodyDiv w:val="1"/>
      <w:marLeft w:val="0"/>
      <w:marRight w:val="0"/>
      <w:marTop w:val="0"/>
      <w:marBottom w:val="0"/>
      <w:divBdr>
        <w:top w:val="none" w:sz="0" w:space="0" w:color="auto"/>
        <w:left w:val="none" w:sz="0" w:space="0" w:color="auto"/>
        <w:bottom w:val="none" w:sz="0" w:space="0" w:color="auto"/>
        <w:right w:val="none" w:sz="0" w:space="0" w:color="auto"/>
      </w:divBdr>
    </w:div>
    <w:div w:id="1303191014">
      <w:bodyDiv w:val="1"/>
      <w:marLeft w:val="0"/>
      <w:marRight w:val="0"/>
      <w:marTop w:val="0"/>
      <w:marBottom w:val="0"/>
      <w:divBdr>
        <w:top w:val="none" w:sz="0" w:space="0" w:color="auto"/>
        <w:left w:val="none" w:sz="0" w:space="0" w:color="auto"/>
        <w:bottom w:val="none" w:sz="0" w:space="0" w:color="auto"/>
        <w:right w:val="none" w:sz="0" w:space="0" w:color="auto"/>
      </w:divBdr>
    </w:div>
    <w:div w:id="1305964099">
      <w:bodyDiv w:val="1"/>
      <w:marLeft w:val="0"/>
      <w:marRight w:val="0"/>
      <w:marTop w:val="0"/>
      <w:marBottom w:val="0"/>
      <w:divBdr>
        <w:top w:val="none" w:sz="0" w:space="0" w:color="auto"/>
        <w:left w:val="none" w:sz="0" w:space="0" w:color="auto"/>
        <w:bottom w:val="none" w:sz="0" w:space="0" w:color="auto"/>
        <w:right w:val="none" w:sz="0" w:space="0" w:color="auto"/>
      </w:divBdr>
    </w:div>
    <w:div w:id="1309281848">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39885943">
      <w:bodyDiv w:val="1"/>
      <w:marLeft w:val="0"/>
      <w:marRight w:val="0"/>
      <w:marTop w:val="0"/>
      <w:marBottom w:val="0"/>
      <w:divBdr>
        <w:top w:val="none" w:sz="0" w:space="0" w:color="auto"/>
        <w:left w:val="none" w:sz="0" w:space="0" w:color="auto"/>
        <w:bottom w:val="none" w:sz="0" w:space="0" w:color="auto"/>
        <w:right w:val="none" w:sz="0" w:space="0" w:color="auto"/>
      </w:divBdr>
    </w:div>
    <w:div w:id="1341736409">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49941113">
      <w:bodyDiv w:val="1"/>
      <w:marLeft w:val="0"/>
      <w:marRight w:val="0"/>
      <w:marTop w:val="0"/>
      <w:marBottom w:val="0"/>
      <w:divBdr>
        <w:top w:val="none" w:sz="0" w:space="0" w:color="auto"/>
        <w:left w:val="none" w:sz="0" w:space="0" w:color="auto"/>
        <w:bottom w:val="none" w:sz="0" w:space="0" w:color="auto"/>
        <w:right w:val="none" w:sz="0" w:space="0" w:color="auto"/>
      </w:divBdr>
    </w:div>
    <w:div w:id="1353537059">
      <w:bodyDiv w:val="1"/>
      <w:marLeft w:val="0"/>
      <w:marRight w:val="0"/>
      <w:marTop w:val="0"/>
      <w:marBottom w:val="0"/>
      <w:divBdr>
        <w:top w:val="none" w:sz="0" w:space="0" w:color="auto"/>
        <w:left w:val="none" w:sz="0" w:space="0" w:color="auto"/>
        <w:bottom w:val="none" w:sz="0" w:space="0" w:color="auto"/>
        <w:right w:val="none" w:sz="0" w:space="0" w:color="auto"/>
      </w:divBdr>
    </w:div>
    <w:div w:id="1354460359">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63479397">
      <w:bodyDiv w:val="1"/>
      <w:marLeft w:val="0"/>
      <w:marRight w:val="0"/>
      <w:marTop w:val="0"/>
      <w:marBottom w:val="0"/>
      <w:divBdr>
        <w:top w:val="none" w:sz="0" w:space="0" w:color="auto"/>
        <w:left w:val="none" w:sz="0" w:space="0" w:color="auto"/>
        <w:bottom w:val="none" w:sz="0" w:space="0" w:color="auto"/>
        <w:right w:val="none" w:sz="0" w:space="0" w:color="auto"/>
      </w:divBdr>
    </w:div>
    <w:div w:id="1370766715">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13352182">
      <w:bodyDiv w:val="1"/>
      <w:marLeft w:val="0"/>
      <w:marRight w:val="0"/>
      <w:marTop w:val="0"/>
      <w:marBottom w:val="0"/>
      <w:divBdr>
        <w:top w:val="none" w:sz="0" w:space="0" w:color="auto"/>
        <w:left w:val="none" w:sz="0" w:space="0" w:color="auto"/>
        <w:bottom w:val="none" w:sz="0" w:space="0" w:color="auto"/>
        <w:right w:val="none" w:sz="0" w:space="0" w:color="auto"/>
      </w:divBdr>
    </w:div>
    <w:div w:id="1428426433">
      <w:bodyDiv w:val="1"/>
      <w:marLeft w:val="0"/>
      <w:marRight w:val="0"/>
      <w:marTop w:val="0"/>
      <w:marBottom w:val="0"/>
      <w:divBdr>
        <w:top w:val="none" w:sz="0" w:space="0" w:color="auto"/>
        <w:left w:val="none" w:sz="0" w:space="0" w:color="auto"/>
        <w:bottom w:val="none" w:sz="0" w:space="0" w:color="auto"/>
        <w:right w:val="none" w:sz="0" w:space="0" w:color="auto"/>
      </w:divBdr>
    </w:div>
    <w:div w:id="1431008925">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39175925">
      <w:bodyDiv w:val="1"/>
      <w:marLeft w:val="0"/>
      <w:marRight w:val="0"/>
      <w:marTop w:val="0"/>
      <w:marBottom w:val="0"/>
      <w:divBdr>
        <w:top w:val="none" w:sz="0" w:space="0" w:color="auto"/>
        <w:left w:val="none" w:sz="0" w:space="0" w:color="auto"/>
        <w:bottom w:val="none" w:sz="0" w:space="0" w:color="auto"/>
        <w:right w:val="none" w:sz="0" w:space="0" w:color="auto"/>
      </w:divBdr>
    </w:div>
    <w:div w:id="1450590148">
      <w:bodyDiv w:val="1"/>
      <w:marLeft w:val="0"/>
      <w:marRight w:val="0"/>
      <w:marTop w:val="0"/>
      <w:marBottom w:val="0"/>
      <w:divBdr>
        <w:top w:val="none" w:sz="0" w:space="0" w:color="auto"/>
        <w:left w:val="none" w:sz="0" w:space="0" w:color="auto"/>
        <w:bottom w:val="none" w:sz="0" w:space="0" w:color="auto"/>
        <w:right w:val="none" w:sz="0" w:space="0" w:color="auto"/>
      </w:divBdr>
    </w:div>
    <w:div w:id="1452091071">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072645">
      <w:bodyDiv w:val="1"/>
      <w:marLeft w:val="0"/>
      <w:marRight w:val="0"/>
      <w:marTop w:val="0"/>
      <w:marBottom w:val="0"/>
      <w:divBdr>
        <w:top w:val="none" w:sz="0" w:space="0" w:color="auto"/>
        <w:left w:val="none" w:sz="0" w:space="0" w:color="auto"/>
        <w:bottom w:val="none" w:sz="0" w:space="0" w:color="auto"/>
        <w:right w:val="none" w:sz="0" w:space="0" w:color="auto"/>
      </w:divBdr>
    </w:div>
    <w:div w:id="1480614619">
      <w:bodyDiv w:val="1"/>
      <w:marLeft w:val="0"/>
      <w:marRight w:val="0"/>
      <w:marTop w:val="0"/>
      <w:marBottom w:val="0"/>
      <w:divBdr>
        <w:top w:val="none" w:sz="0" w:space="0" w:color="auto"/>
        <w:left w:val="none" w:sz="0" w:space="0" w:color="auto"/>
        <w:bottom w:val="none" w:sz="0" w:space="0" w:color="auto"/>
        <w:right w:val="none" w:sz="0" w:space="0" w:color="auto"/>
      </w:divBdr>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492595603">
      <w:bodyDiv w:val="1"/>
      <w:marLeft w:val="0"/>
      <w:marRight w:val="0"/>
      <w:marTop w:val="0"/>
      <w:marBottom w:val="0"/>
      <w:divBdr>
        <w:top w:val="none" w:sz="0" w:space="0" w:color="auto"/>
        <w:left w:val="none" w:sz="0" w:space="0" w:color="auto"/>
        <w:bottom w:val="none" w:sz="0" w:space="0" w:color="auto"/>
        <w:right w:val="none" w:sz="0" w:space="0" w:color="auto"/>
      </w:divBdr>
    </w:div>
    <w:div w:id="1504667715">
      <w:bodyDiv w:val="1"/>
      <w:marLeft w:val="0"/>
      <w:marRight w:val="0"/>
      <w:marTop w:val="0"/>
      <w:marBottom w:val="0"/>
      <w:divBdr>
        <w:top w:val="none" w:sz="0" w:space="0" w:color="auto"/>
        <w:left w:val="none" w:sz="0" w:space="0" w:color="auto"/>
        <w:bottom w:val="none" w:sz="0" w:space="0" w:color="auto"/>
        <w:right w:val="none" w:sz="0" w:space="0" w:color="auto"/>
      </w:divBdr>
    </w:div>
    <w:div w:id="1507863601">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28561946">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42859022">
      <w:bodyDiv w:val="1"/>
      <w:marLeft w:val="0"/>
      <w:marRight w:val="0"/>
      <w:marTop w:val="0"/>
      <w:marBottom w:val="0"/>
      <w:divBdr>
        <w:top w:val="none" w:sz="0" w:space="0" w:color="auto"/>
        <w:left w:val="none" w:sz="0" w:space="0" w:color="auto"/>
        <w:bottom w:val="none" w:sz="0" w:space="0" w:color="auto"/>
        <w:right w:val="none" w:sz="0" w:space="0" w:color="auto"/>
      </w:divBdr>
    </w:div>
    <w:div w:id="1544517799">
      <w:bodyDiv w:val="1"/>
      <w:marLeft w:val="0"/>
      <w:marRight w:val="0"/>
      <w:marTop w:val="0"/>
      <w:marBottom w:val="0"/>
      <w:divBdr>
        <w:top w:val="none" w:sz="0" w:space="0" w:color="auto"/>
        <w:left w:val="none" w:sz="0" w:space="0" w:color="auto"/>
        <w:bottom w:val="none" w:sz="0" w:space="0" w:color="auto"/>
        <w:right w:val="none" w:sz="0" w:space="0" w:color="auto"/>
      </w:divBdr>
    </w:div>
    <w:div w:id="1568690981">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4970215">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20606440">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52321981">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73147468">
      <w:bodyDiv w:val="1"/>
      <w:marLeft w:val="0"/>
      <w:marRight w:val="0"/>
      <w:marTop w:val="0"/>
      <w:marBottom w:val="0"/>
      <w:divBdr>
        <w:top w:val="none" w:sz="0" w:space="0" w:color="auto"/>
        <w:left w:val="none" w:sz="0" w:space="0" w:color="auto"/>
        <w:bottom w:val="none" w:sz="0" w:space="0" w:color="auto"/>
        <w:right w:val="none" w:sz="0" w:space="0" w:color="auto"/>
      </w:divBdr>
    </w:div>
    <w:div w:id="1686521624">
      <w:bodyDiv w:val="1"/>
      <w:marLeft w:val="0"/>
      <w:marRight w:val="0"/>
      <w:marTop w:val="0"/>
      <w:marBottom w:val="0"/>
      <w:divBdr>
        <w:top w:val="none" w:sz="0" w:space="0" w:color="auto"/>
        <w:left w:val="none" w:sz="0" w:space="0" w:color="auto"/>
        <w:bottom w:val="none" w:sz="0" w:space="0" w:color="auto"/>
        <w:right w:val="none" w:sz="0" w:space="0" w:color="auto"/>
      </w:divBdr>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4962452">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08555615">
      <w:bodyDiv w:val="1"/>
      <w:marLeft w:val="0"/>
      <w:marRight w:val="0"/>
      <w:marTop w:val="0"/>
      <w:marBottom w:val="0"/>
      <w:divBdr>
        <w:top w:val="none" w:sz="0" w:space="0" w:color="auto"/>
        <w:left w:val="none" w:sz="0" w:space="0" w:color="auto"/>
        <w:bottom w:val="none" w:sz="0" w:space="0" w:color="auto"/>
        <w:right w:val="none" w:sz="0" w:space="0" w:color="auto"/>
      </w:divBdr>
    </w:div>
    <w:div w:id="1709262793">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0591480">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39279945">
      <w:bodyDiv w:val="1"/>
      <w:marLeft w:val="0"/>
      <w:marRight w:val="0"/>
      <w:marTop w:val="0"/>
      <w:marBottom w:val="0"/>
      <w:divBdr>
        <w:top w:val="none" w:sz="0" w:space="0" w:color="auto"/>
        <w:left w:val="none" w:sz="0" w:space="0" w:color="auto"/>
        <w:bottom w:val="none" w:sz="0" w:space="0" w:color="auto"/>
        <w:right w:val="none" w:sz="0" w:space="0" w:color="auto"/>
      </w:divBdr>
    </w:div>
    <w:div w:id="1744181267">
      <w:bodyDiv w:val="1"/>
      <w:marLeft w:val="0"/>
      <w:marRight w:val="0"/>
      <w:marTop w:val="0"/>
      <w:marBottom w:val="0"/>
      <w:divBdr>
        <w:top w:val="none" w:sz="0" w:space="0" w:color="auto"/>
        <w:left w:val="none" w:sz="0" w:space="0" w:color="auto"/>
        <w:bottom w:val="none" w:sz="0" w:space="0" w:color="auto"/>
        <w:right w:val="none" w:sz="0" w:space="0" w:color="auto"/>
      </w:divBdr>
    </w:div>
    <w:div w:id="1748070262">
      <w:bodyDiv w:val="1"/>
      <w:marLeft w:val="0"/>
      <w:marRight w:val="0"/>
      <w:marTop w:val="0"/>
      <w:marBottom w:val="0"/>
      <w:divBdr>
        <w:top w:val="none" w:sz="0" w:space="0" w:color="auto"/>
        <w:left w:val="none" w:sz="0" w:space="0" w:color="auto"/>
        <w:bottom w:val="none" w:sz="0" w:space="0" w:color="auto"/>
        <w:right w:val="none" w:sz="0" w:space="0" w:color="auto"/>
      </w:divBdr>
    </w:div>
    <w:div w:id="175369930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7510033">
      <w:bodyDiv w:val="1"/>
      <w:marLeft w:val="0"/>
      <w:marRight w:val="0"/>
      <w:marTop w:val="0"/>
      <w:marBottom w:val="0"/>
      <w:divBdr>
        <w:top w:val="none" w:sz="0" w:space="0" w:color="auto"/>
        <w:left w:val="none" w:sz="0" w:space="0" w:color="auto"/>
        <w:bottom w:val="none" w:sz="0" w:space="0" w:color="auto"/>
        <w:right w:val="none" w:sz="0" w:space="0" w:color="auto"/>
      </w:divBdr>
    </w:div>
    <w:div w:id="1758668580">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4959365">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639982">
      <w:bodyDiv w:val="1"/>
      <w:marLeft w:val="0"/>
      <w:marRight w:val="0"/>
      <w:marTop w:val="0"/>
      <w:marBottom w:val="0"/>
      <w:divBdr>
        <w:top w:val="none" w:sz="0" w:space="0" w:color="auto"/>
        <w:left w:val="none" w:sz="0" w:space="0" w:color="auto"/>
        <w:bottom w:val="none" w:sz="0" w:space="0" w:color="auto"/>
        <w:right w:val="none" w:sz="0" w:space="0" w:color="auto"/>
      </w:divBdr>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797143037">
      <w:bodyDiv w:val="1"/>
      <w:marLeft w:val="0"/>
      <w:marRight w:val="0"/>
      <w:marTop w:val="0"/>
      <w:marBottom w:val="0"/>
      <w:divBdr>
        <w:top w:val="none" w:sz="0" w:space="0" w:color="auto"/>
        <w:left w:val="none" w:sz="0" w:space="0" w:color="auto"/>
        <w:bottom w:val="none" w:sz="0" w:space="0" w:color="auto"/>
        <w:right w:val="none" w:sz="0" w:space="0" w:color="auto"/>
      </w:divBdr>
    </w:div>
    <w:div w:id="1801260256">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234078">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42742489">
      <w:bodyDiv w:val="1"/>
      <w:marLeft w:val="0"/>
      <w:marRight w:val="0"/>
      <w:marTop w:val="0"/>
      <w:marBottom w:val="0"/>
      <w:divBdr>
        <w:top w:val="none" w:sz="0" w:space="0" w:color="auto"/>
        <w:left w:val="none" w:sz="0" w:space="0" w:color="auto"/>
        <w:bottom w:val="none" w:sz="0" w:space="0" w:color="auto"/>
        <w:right w:val="none" w:sz="0" w:space="0" w:color="auto"/>
      </w:divBdr>
    </w:div>
    <w:div w:id="1845050688">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78470267">
      <w:bodyDiv w:val="1"/>
      <w:marLeft w:val="0"/>
      <w:marRight w:val="0"/>
      <w:marTop w:val="0"/>
      <w:marBottom w:val="0"/>
      <w:divBdr>
        <w:top w:val="none" w:sz="0" w:space="0" w:color="auto"/>
        <w:left w:val="none" w:sz="0" w:space="0" w:color="auto"/>
        <w:bottom w:val="none" w:sz="0" w:space="0" w:color="auto"/>
        <w:right w:val="none" w:sz="0" w:space="0" w:color="auto"/>
      </w:divBdr>
    </w:div>
    <w:div w:id="1885218146">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86407220">
      <w:bodyDiv w:val="1"/>
      <w:marLeft w:val="0"/>
      <w:marRight w:val="0"/>
      <w:marTop w:val="0"/>
      <w:marBottom w:val="0"/>
      <w:divBdr>
        <w:top w:val="none" w:sz="0" w:space="0" w:color="auto"/>
        <w:left w:val="none" w:sz="0" w:space="0" w:color="auto"/>
        <w:bottom w:val="none" w:sz="0" w:space="0" w:color="auto"/>
        <w:right w:val="none" w:sz="0" w:space="0" w:color="auto"/>
      </w:divBdr>
    </w:div>
    <w:div w:id="1890220295">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1526487">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899590853">
      <w:bodyDiv w:val="1"/>
      <w:marLeft w:val="0"/>
      <w:marRight w:val="0"/>
      <w:marTop w:val="0"/>
      <w:marBottom w:val="0"/>
      <w:divBdr>
        <w:top w:val="none" w:sz="0" w:space="0" w:color="auto"/>
        <w:left w:val="none" w:sz="0" w:space="0" w:color="auto"/>
        <w:bottom w:val="none" w:sz="0" w:space="0" w:color="auto"/>
        <w:right w:val="none" w:sz="0" w:space="0" w:color="auto"/>
      </w:divBdr>
    </w:div>
    <w:div w:id="1921597019">
      <w:bodyDiv w:val="1"/>
      <w:marLeft w:val="0"/>
      <w:marRight w:val="0"/>
      <w:marTop w:val="0"/>
      <w:marBottom w:val="0"/>
      <w:divBdr>
        <w:top w:val="none" w:sz="0" w:space="0" w:color="auto"/>
        <w:left w:val="none" w:sz="0" w:space="0" w:color="auto"/>
        <w:bottom w:val="none" w:sz="0" w:space="0" w:color="auto"/>
        <w:right w:val="none" w:sz="0" w:space="0" w:color="auto"/>
      </w:divBdr>
    </w:div>
    <w:div w:id="1929148662">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45381084">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2399436">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59213754">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292111">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31057158">
      <w:bodyDiv w:val="1"/>
      <w:marLeft w:val="0"/>
      <w:marRight w:val="0"/>
      <w:marTop w:val="0"/>
      <w:marBottom w:val="0"/>
      <w:divBdr>
        <w:top w:val="none" w:sz="0" w:space="0" w:color="auto"/>
        <w:left w:val="none" w:sz="0" w:space="0" w:color="auto"/>
        <w:bottom w:val="none" w:sz="0" w:space="0" w:color="auto"/>
        <w:right w:val="none" w:sz="0" w:space="0" w:color="auto"/>
      </w:divBdr>
    </w:div>
    <w:div w:id="2031182198">
      <w:bodyDiv w:val="1"/>
      <w:marLeft w:val="0"/>
      <w:marRight w:val="0"/>
      <w:marTop w:val="0"/>
      <w:marBottom w:val="0"/>
      <w:divBdr>
        <w:top w:val="none" w:sz="0" w:space="0" w:color="auto"/>
        <w:left w:val="none" w:sz="0" w:space="0" w:color="auto"/>
        <w:bottom w:val="none" w:sz="0" w:space="0" w:color="auto"/>
        <w:right w:val="none" w:sz="0" w:space="0" w:color="auto"/>
      </w:divBdr>
    </w:div>
    <w:div w:id="2033261147">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58504237">
      <w:bodyDiv w:val="1"/>
      <w:marLeft w:val="0"/>
      <w:marRight w:val="0"/>
      <w:marTop w:val="0"/>
      <w:marBottom w:val="0"/>
      <w:divBdr>
        <w:top w:val="none" w:sz="0" w:space="0" w:color="auto"/>
        <w:left w:val="none" w:sz="0" w:space="0" w:color="auto"/>
        <w:bottom w:val="none" w:sz="0" w:space="0" w:color="auto"/>
        <w:right w:val="none" w:sz="0" w:space="0" w:color="auto"/>
      </w:divBdr>
    </w:div>
    <w:div w:id="2060014699">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05760350">
      <w:bodyDiv w:val="1"/>
      <w:marLeft w:val="0"/>
      <w:marRight w:val="0"/>
      <w:marTop w:val="0"/>
      <w:marBottom w:val="0"/>
      <w:divBdr>
        <w:top w:val="none" w:sz="0" w:space="0" w:color="auto"/>
        <w:left w:val="none" w:sz="0" w:space="0" w:color="auto"/>
        <w:bottom w:val="none" w:sz="0" w:space="0" w:color="auto"/>
        <w:right w:val="none" w:sz="0" w:space="0" w:color="auto"/>
      </w:divBdr>
    </w:div>
    <w:div w:id="2113549979">
      <w:bodyDiv w:val="1"/>
      <w:marLeft w:val="0"/>
      <w:marRight w:val="0"/>
      <w:marTop w:val="0"/>
      <w:marBottom w:val="0"/>
      <w:divBdr>
        <w:top w:val="none" w:sz="0" w:space="0" w:color="auto"/>
        <w:left w:val="none" w:sz="0" w:space="0" w:color="auto"/>
        <w:bottom w:val="none" w:sz="0" w:space="0" w:color="auto"/>
        <w:right w:val="none" w:sz="0" w:space="0" w:color="auto"/>
      </w:divBdr>
    </w:div>
    <w:div w:id="2129617688">
      <w:bodyDiv w:val="1"/>
      <w:marLeft w:val="0"/>
      <w:marRight w:val="0"/>
      <w:marTop w:val="0"/>
      <w:marBottom w:val="0"/>
      <w:divBdr>
        <w:top w:val="none" w:sz="0" w:space="0" w:color="auto"/>
        <w:left w:val="none" w:sz="0" w:space="0" w:color="auto"/>
        <w:bottom w:val="none" w:sz="0" w:space="0" w:color="auto"/>
        <w:right w:val="none" w:sz="0" w:space="0" w:color="auto"/>
      </w:divBdr>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7.xlsx"/><Relationship Id="rId21" Type="http://schemas.openxmlformats.org/officeDocument/2006/relationships/chart" Target="charts/chart4.xml"/><Relationship Id="rId34" Type="http://schemas.openxmlformats.org/officeDocument/2006/relationships/image" Target="media/image11.emf"/><Relationship Id="rId42" Type="http://schemas.openxmlformats.org/officeDocument/2006/relationships/chart" Target="charts/chart11.xml"/><Relationship Id="rId47" Type="http://schemas.openxmlformats.org/officeDocument/2006/relationships/package" Target="embeddings/Microsoft_Excel_Worksheet21.xlsx"/><Relationship Id="rId50" Type="http://schemas.openxmlformats.org/officeDocument/2006/relationships/package" Target="embeddings/Microsoft_Excel_Worksheet23.xlsx"/><Relationship Id="rId55" Type="http://schemas.openxmlformats.org/officeDocument/2006/relationships/image" Target="media/image18.emf"/><Relationship Id="rId63" Type="http://schemas.openxmlformats.org/officeDocument/2006/relationships/chart" Target="charts/chart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9.xlsx"/><Relationship Id="rId11" Type="http://schemas.openxmlformats.org/officeDocument/2006/relationships/package" Target="embeddings/Microsoft_Excel_Worksheet.xlsx"/><Relationship Id="rId24" Type="http://schemas.openxmlformats.org/officeDocument/2006/relationships/chart" Target="charts/chart5.xml"/><Relationship Id="rId32" Type="http://schemas.openxmlformats.org/officeDocument/2006/relationships/package" Target="embeddings/Microsoft_Excel_Worksheet11.xlsx"/><Relationship Id="rId37" Type="http://schemas.openxmlformats.org/officeDocument/2006/relationships/image" Target="media/image12.emf"/><Relationship Id="rId40" Type="http://schemas.openxmlformats.org/officeDocument/2006/relationships/image" Target="media/image13.emf"/><Relationship Id="rId45" Type="http://schemas.openxmlformats.org/officeDocument/2006/relationships/chart" Target="charts/chart12.xml"/><Relationship Id="rId53" Type="http://schemas.openxmlformats.org/officeDocument/2006/relationships/package" Target="embeddings/Microsoft_Excel_Worksheet25.xlsx"/><Relationship Id="rId58" Type="http://schemas.openxmlformats.org/officeDocument/2006/relationships/image" Target="media/image19.emf"/><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0.emf"/><Relationship Id="rId19" Type="http://schemas.openxmlformats.org/officeDocument/2006/relationships/image" Target="media/image6.emf"/><Relationship Id="rId14" Type="http://schemas.openxmlformats.org/officeDocument/2006/relationships/package" Target="embeddings/Microsoft_Excel_Worksheet1.xlsx"/><Relationship Id="rId22" Type="http://schemas.openxmlformats.org/officeDocument/2006/relationships/image" Target="media/image7.emf"/><Relationship Id="rId27" Type="http://schemas.openxmlformats.org/officeDocument/2006/relationships/chart" Target="charts/chart6.xml"/><Relationship Id="rId30" Type="http://schemas.openxmlformats.org/officeDocument/2006/relationships/chart" Target="charts/chart7.xml"/><Relationship Id="rId35" Type="http://schemas.openxmlformats.org/officeDocument/2006/relationships/package" Target="embeddings/Microsoft_Excel_Worksheet13.xlsx"/><Relationship Id="rId43" Type="http://schemas.openxmlformats.org/officeDocument/2006/relationships/image" Target="media/image14.emf"/><Relationship Id="rId48" Type="http://schemas.openxmlformats.org/officeDocument/2006/relationships/chart" Target="charts/chart13.xml"/><Relationship Id="rId56" Type="http://schemas.openxmlformats.org/officeDocument/2006/relationships/package" Target="embeddings/Microsoft_Excel_Worksheet27.xlsx"/><Relationship Id="rId64" Type="http://schemas.openxmlformats.org/officeDocument/2006/relationships/image" Target="media/image21.png"/><Relationship Id="rId8" Type="http://schemas.openxmlformats.org/officeDocument/2006/relationships/image" Target="media/image1.wmf"/><Relationship Id="rId51" Type="http://schemas.openxmlformats.org/officeDocument/2006/relationships/chart" Target="charts/chart14.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package" Target="embeddings/Microsoft_Excel_Worksheet2.xlsx"/><Relationship Id="rId25" Type="http://schemas.openxmlformats.org/officeDocument/2006/relationships/image" Target="media/image8.emf"/><Relationship Id="rId33" Type="http://schemas.openxmlformats.org/officeDocument/2006/relationships/chart" Target="charts/chart8.xml"/><Relationship Id="rId38" Type="http://schemas.openxmlformats.org/officeDocument/2006/relationships/package" Target="embeddings/Microsoft_Excel_Worksheet15.xlsx"/><Relationship Id="rId46" Type="http://schemas.openxmlformats.org/officeDocument/2006/relationships/image" Target="media/image15.emf"/><Relationship Id="rId59" Type="http://schemas.openxmlformats.org/officeDocument/2006/relationships/package" Target="embeddings/Microsoft_Excel_Worksheet29.xlsx"/><Relationship Id="rId67" Type="http://schemas.openxmlformats.org/officeDocument/2006/relationships/theme" Target="theme/theme1.xml"/><Relationship Id="rId20" Type="http://schemas.openxmlformats.org/officeDocument/2006/relationships/package" Target="embeddings/Microsoft_Excel_Worksheet3.xlsx"/><Relationship Id="rId41" Type="http://schemas.openxmlformats.org/officeDocument/2006/relationships/package" Target="embeddings/Microsoft_Excel_Worksheet17.xlsx"/><Relationship Id="rId54" Type="http://schemas.openxmlformats.org/officeDocument/2006/relationships/chart" Target="charts/chart15.xml"/><Relationship Id="rId62" Type="http://schemas.openxmlformats.org/officeDocument/2006/relationships/package" Target="embeddings/Microsoft_Excel_Worksheet31.xls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package" Target="embeddings/Microsoft_Excel_Worksheet5.xlsx"/><Relationship Id="rId28" Type="http://schemas.openxmlformats.org/officeDocument/2006/relationships/image" Target="media/image9.emf"/><Relationship Id="rId36" Type="http://schemas.openxmlformats.org/officeDocument/2006/relationships/chart" Target="charts/chart9.xml"/><Relationship Id="rId49" Type="http://schemas.openxmlformats.org/officeDocument/2006/relationships/image" Target="media/image16.emf"/><Relationship Id="rId57" Type="http://schemas.openxmlformats.org/officeDocument/2006/relationships/chart" Target="charts/chart16.xml"/><Relationship Id="rId10" Type="http://schemas.openxmlformats.org/officeDocument/2006/relationships/image" Target="media/image3.emf"/><Relationship Id="rId31" Type="http://schemas.openxmlformats.org/officeDocument/2006/relationships/image" Target="media/image10.emf"/><Relationship Id="rId44" Type="http://schemas.openxmlformats.org/officeDocument/2006/relationships/package" Target="embeddings/Microsoft_Excel_Worksheet19.xlsx"/><Relationship Id="rId52" Type="http://schemas.openxmlformats.org/officeDocument/2006/relationships/image" Target="media/image17.emf"/><Relationship Id="rId60" Type="http://schemas.openxmlformats.org/officeDocument/2006/relationships/chart" Target="charts/chart17.xm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emf"/><Relationship Id="rId18" Type="http://schemas.openxmlformats.org/officeDocument/2006/relationships/chart" Target="charts/chart3.xml"/><Relationship Id="rId39" Type="http://schemas.openxmlformats.org/officeDocument/2006/relationships/chart" Target="charts/chart10.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3.gif"/></Relationships>
</file>

<file path=word/charts/_rels/chart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1.xml"/><Relationship Id="rId1" Type="http://schemas.microsoft.com/office/2011/relationships/chartStyle" Target="style1.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xml"/><Relationship Id="rId1" Type="http://schemas.microsoft.com/office/2011/relationships/chartStyle" Target="style2.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microsoft.com/office/2011/relationships/chartColorStyle" Target="colors3.xml"/><Relationship Id="rId1" Type="http://schemas.microsoft.com/office/2011/relationships/chartStyle" Target="style3.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2515409316852153"/>
          <c:w val="0.97292111857122676"/>
          <c:h val="0.58651475828091326"/>
        </c:manualLayout>
      </c:layout>
      <c:barChart>
        <c:barDir val="col"/>
        <c:grouping val="clustered"/>
        <c:varyColors val="0"/>
        <c:ser>
          <c:idx val="0"/>
          <c:order val="0"/>
          <c:tx>
            <c:strRef>
              <c:f>Sheet1!$B$1</c:f>
              <c:strCache>
                <c:ptCount val="1"/>
                <c:pt idx="0">
                  <c:v>2001 год</c:v>
                </c:pt>
              </c:strCache>
            </c:strRef>
          </c:tx>
          <c:spPr>
            <a:solidFill>
              <a:sysClr val="windowText" lastClr="000000">
                <a:alpha val="2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 первым</c:v>
                </c:pt>
                <c:pt idx="1">
                  <c:v>Со вторым</c:v>
                </c:pt>
                <c:pt idx="2">
                  <c:v>Затрудняюсь ответить</c:v>
                </c:pt>
              </c:strCache>
            </c:strRef>
          </c:cat>
          <c:val>
            <c:numRef>
              <c:f>Sheet1!$B$2:$B$4</c:f>
              <c:numCache>
                <c:formatCode>0%</c:formatCode>
                <c:ptCount val="3"/>
                <c:pt idx="0">
                  <c:v>0.21</c:v>
                </c:pt>
                <c:pt idx="1">
                  <c:v>0.7</c:v>
                </c:pt>
                <c:pt idx="2">
                  <c:v>0.09</c:v>
                </c:pt>
              </c:numCache>
            </c:numRef>
          </c:val>
          <c:extLst>
            <c:ext xmlns:c16="http://schemas.microsoft.com/office/drawing/2014/chart" uri="{C3380CC4-5D6E-409C-BE32-E72D297353CC}">
              <c16:uniqueId val="{00000000-9DA7-4432-B77A-B62F786709D5}"/>
            </c:ext>
          </c:extLst>
        </c:ser>
        <c:ser>
          <c:idx val="1"/>
          <c:order val="1"/>
          <c:tx>
            <c:strRef>
              <c:f>Sheet1!$C$1</c:f>
              <c:strCache>
                <c:ptCount val="1"/>
                <c:pt idx="0">
                  <c:v>2008 год</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 первым</c:v>
                </c:pt>
                <c:pt idx="1">
                  <c:v>Со вторым</c:v>
                </c:pt>
                <c:pt idx="2">
                  <c:v>Затрудняюсь ответить</c:v>
                </c:pt>
              </c:strCache>
            </c:strRef>
          </c:cat>
          <c:val>
            <c:numRef>
              <c:f>Sheet1!$C$2:$C$4</c:f>
              <c:numCache>
                <c:formatCode>0%</c:formatCode>
                <c:ptCount val="3"/>
                <c:pt idx="0">
                  <c:v>0.38</c:v>
                </c:pt>
                <c:pt idx="1">
                  <c:v>0.56000000000000005</c:v>
                </c:pt>
                <c:pt idx="2">
                  <c:v>7.0000000000000007E-2</c:v>
                </c:pt>
              </c:numCache>
            </c:numRef>
          </c:val>
          <c:extLst>
            <c:ext xmlns:c16="http://schemas.microsoft.com/office/drawing/2014/chart" uri="{C3380CC4-5D6E-409C-BE32-E72D297353CC}">
              <c16:uniqueId val="{00000001-9DA7-4432-B77A-B62F786709D5}"/>
            </c:ext>
          </c:extLst>
        </c:ser>
        <c:ser>
          <c:idx val="2"/>
          <c:order val="2"/>
          <c:tx>
            <c:strRef>
              <c:f>Sheet1!$D$1</c:f>
              <c:strCache>
                <c:ptCount val="1"/>
                <c:pt idx="0">
                  <c:v>2018 год</c:v>
                </c:pt>
              </c:strCache>
            </c:strRef>
          </c:tx>
          <c:spPr>
            <a:solidFill>
              <a:sysClr val="windowText" lastClr="000000">
                <a:alpha val="45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С первым</c:v>
                </c:pt>
                <c:pt idx="1">
                  <c:v>Со вторым</c:v>
                </c:pt>
                <c:pt idx="2">
                  <c:v>Затрудняюсь ответить</c:v>
                </c:pt>
              </c:strCache>
            </c:strRef>
          </c:cat>
          <c:val>
            <c:numRef>
              <c:f>Sheet1!$D$2:$D$4</c:f>
              <c:numCache>
                <c:formatCode>0%</c:formatCode>
                <c:ptCount val="3"/>
                <c:pt idx="0">
                  <c:v>0.26</c:v>
                </c:pt>
                <c:pt idx="1">
                  <c:v>0.63</c:v>
                </c:pt>
                <c:pt idx="2">
                  <c:v>0.11</c:v>
                </c:pt>
              </c:numCache>
            </c:numRef>
          </c:val>
          <c:extLst>
            <c:ext xmlns:c16="http://schemas.microsoft.com/office/drawing/2014/chart" uri="{C3380CC4-5D6E-409C-BE32-E72D297353CC}">
              <c16:uniqueId val="{00000002-9DA7-4432-B77A-B62F786709D5}"/>
            </c:ext>
          </c:extLst>
        </c:ser>
        <c:ser>
          <c:idx val="3"/>
          <c:order val="3"/>
          <c:tx>
            <c:strRef>
              <c:f>Sheet1!$E$1</c:f>
              <c:strCache>
                <c:ptCount val="1"/>
                <c:pt idx="0">
                  <c:v>2023 год</c:v>
                </c:pt>
              </c:strCache>
            </c:strRef>
          </c:tx>
          <c:spPr>
            <a:solidFill>
              <a:sysClr val="windowText" lastClr="000000">
                <a:alpha val="60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С первым</c:v>
                </c:pt>
                <c:pt idx="1">
                  <c:v>Со вторым</c:v>
                </c:pt>
                <c:pt idx="2">
                  <c:v>Затрудняюсь ответить</c:v>
                </c:pt>
              </c:strCache>
            </c:strRef>
          </c:cat>
          <c:val>
            <c:numRef>
              <c:f>Sheet1!$E$2:$E$4</c:f>
              <c:numCache>
                <c:formatCode>0%</c:formatCode>
                <c:ptCount val="3"/>
                <c:pt idx="0">
                  <c:v>0.3</c:v>
                </c:pt>
                <c:pt idx="1">
                  <c:v>0.59</c:v>
                </c:pt>
                <c:pt idx="2">
                  <c:v>0.11</c:v>
                </c:pt>
              </c:numCache>
            </c:numRef>
          </c:val>
          <c:extLst>
            <c:ext xmlns:c16="http://schemas.microsoft.com/office/drawing/2014/chart" uri="{C3380CC4-5D6E-409C-BE32-E72D297353CC}">
              <c16:uniqueId val="{00000003-9DA7-4432-B77A-B62F786709D5}"/>
            </c:ext>
          </c:extLst>
        </c:ser>
        <c:ser>
          <c:idx val="4"/>
          <c:order val="4"/>
          <c:tx>
            <c:strRef>
              <c:f>Sheet1!$F$1</c:f>
              <c:strCache>
                <c:ptCount val="1"/>
                <c:pt idx="0">
                  <c:v>2025 год</c:v>
                </c:pt>
              </c:strCache>
            </c:strRef>
          </c:tx>
          <c:spPr>
            <a:solidFill>
              <a:sysClr val="windowText" lastClr="000000">
                <a:alpha val="75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С первым</c:v>
                </c:pt>
                <c:pt idx="1">
                  <c:v>Со вторым</c:v>
                </c:pt>
                <c:pt idx="2">
                  <c:v>Затрудняюсь ответить</c:v>
                </c:pt>
              </c:strCache>
            </c:strRef>
          </c:cat>
          <c:val>
            <c:numRef>
              <c:f>Sheet1!$F$2:$F$4</c:f>
              <c:numCache>
                <c:formatCode>0%</c:formatCode>
                <c:ptCount val="3"/>
                <c:pt idx="0">
                  <c:v>0.28999999999999998</c:v>
                </c:pt>
                <c:pt idx="1">
                  <c:v>0.6</c:v>
                </c:pt>
                <c:pt idx="2">
                  <c:v>0.11</c:v>
                </c:pt>
              </c:numCache>
            </c:numRef>
          </c:val>
          <c:extLst>
            <c:ext xmlns:c16="http://schemas.microsoft.com/office/drawing/2014/chart" uri="{C3380CC4-5D6E-409C-BE32-E72D297353CC}">
              <c16:uniqueId val="{00000004-9DA7-4432-B77A-B62F786709D5}"/>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16215539322644909"/>
          <c:w val="0.97292111857122676"/>
          <c:h val="0.67590003056846815"/>
        </c:manualLayout>
      </c:layout>
      <c:barChart>
        <c:barDir val="col"/>
        <c:grouping val="clustered"/>
        <c:varyColors val="0"/>
        <c:ser>
          <c:idx val="0"/>
          <c:order val="0"/>
          <c:tx>
            <c:strRef>
              <c:f>Sheet1!$A$2</c:f>
              <c:strCache>
                <c:ptCount val="1"/>
                <c:pt idx="0">
                  <c:v>2008 год</c:v>
                </c:pt>
              </c:strCache>
            </c:strRef>
          </c:tx>
          <c:spPr>
            <a:solidFill>
              <a:sysClr val="windowText" lastClr="000000">
                <a:alpha val="15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Необходимо, чтобы власть была под контролем граждан</c:v>
                </c:pt>
                <c:pt idx="1">
                  <c:v>Если власть действует в интересах народа, контролировать ее необязательно</c:v>
                </c:pt>
                <c:pt idx="2">
                  <c:v>Затрудняюсь ответить</c:v>
                </c:pt>
              </c:strCache>
            </c:strRef>
          </c:cat>
          <c:val>
            <c:numRef>
              <c:f>Sheet1!$B$2:$D$2</c:f>
              <c:numCache>
                <c:formatCode>0%</c:formatCode>
                <c:ptCount val="3"/>
                <c:pt idx="0">
                  <c:v>0.75</c:v>
                </c:pt>
                <c:pt idx="1">
                  <c:v>0.19</c:v>
                </c:pt>
                <c:pt idx="2">
                  <c:v>0.06</c:v>
                </c:pt>
              </c:numCache>
            </c:numRef>
          </c:val>
          <c:extLst>
            <c:ext xmlns:c16="http://schemas.microsoft.com/office/drawing/2014/chart" uri="{C3380CC4-5D6E-409C-BE32-E72D297353CC}">
              <c16:uniqueId val="{00000000-23F9-4387-87EF-89A8246DC9DB}"/>
            </c:ext>
          </c:extLst>
        </c:ser>
        <c:ser>
          <c:idx val="1"/>
          <c:order val="1"/>
          <c:tx>
            <c:strRef>
              <c:f>Sheet1!$A$3</c:f>
              <c:strCache>
                <c:ptCount val="1"/>
                <c:pt idx="0">
                  <c:v>2018 год</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Необходимо, чтобы власть была под контролем граждан</c:v>
                </c:pt>
                <c:pt idx="1">
                  <c:v>Если власть действует в интересах народа, контролировать ее необязательно</c:v>
                </c:pt>
                <c:pt idx="2">
                  <c:v>Затрудняюсь ответить</c:v>
                </c:pt>
              </c:strCache>
            </c:strRef>
          </c:cat>
          <c:val>
            <c:numRef>
              <c:f>Sheet1!$B$3:$D$3</c:f>
              <c:numCache>
                <c:formatCode>0%</c:formatCode>
                <c:ptCount val="3"/>
                <c:pt idx="0">
                  <c:v>0.56999999999999995</c:v>
                </c:pt>
                <c:pt idx="1">
                  <c:v>0.36</c:v>
                </c:pt>
                <c:pt idx="2">
                  <c:v>7.0000000000000007E-2</c:v>
                </c:pt>
              </c:numCache>
            </c:numRef>
          </c:val>
          <c:extLst>
            <c:ext xmlns:c16="http://schemas.microsoft.com/office/drawing/2014/chart" uri="{C3380CC4-5D6E-409C-BE32-E72D297353CC}">
              <c16:uniqueId val="{00000001-23F9-4387-87EF-89A8246DC9DB}"/>
            </c:ext>
          </c:extLst>
        </c:ser>
        <c:ser>
          <c:idx val="2"/>
          <c:order val="2"/>
          <c:tx>
            <c:strRef>
              <c:f>Sheet1!$A$4</c:f>
              <c:strCache>
                <c:ptCount val="1"/>
                <c:pt idx="0">
                  <c:v>2023 год</c:v>
                </c:pt>
              </c:strCache>
            </c:strRef>
          </c:tx>
          <c:spPr>
            <a:solidFill>
              <a:sysClr val="windowText" lastClr="000000">
                <a:alpha val="60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Необходимо, чтобы власть была под контролем граждан</c:v>
                </c:pt>
                <c:pt idx="1">
                  <c:v>Если власть действует в интересах народа, контролировать ее необязательно</c:v>
                </c:pt>
                <c:pt idx="2">
                  <c:v>Затрудняюсь ответить</c:v>
                </c:pt>
              </c:strCache>
            </c:strRef>
          </c:cat>
          <c:val>
            <c:numRef>
              <c:f>Sheet1!$B$4:$D$4</c:f>
              <c:numCache>
                <c:formatCode>0%</c:formatCode>
                <c:ptCount val="3"/>
                <c:pt idx="0">
                  <c:v>0.59</c:v>
                </c:pt>
                <c:pt idx="1">
                  <c:v>0.33</c:v>
                </c:pt>
                <c:pt idx="2">
                  <c:v>0.08</c:v>
                </c:pt>
              </c:numCache>
            </c:numRef>
          </c:val>
          <c:extLst>
            <c:ext xmlns:c16="http://schemas.microsoft.com/office/drawing/2014/chart" uri="{C3380CC4-5D6E-409C-BE32-E72D297353CC}">
              <c16:uniqueId val="{00000002-23F9-4387-87EF-89A8246DC9DB}"/>
            </c:ext>
          </c:extLst>
        </c:ser>
        <c:ser>
          <c:idx val="3"/>
          <c:order val="3"/>
          <c:tx>
            <c:strRef>
              <c:f>Sheet1!$A$5</c:f>
              <c:strCache>
                <c:ptCount val="1"/>
                <c:pt idx="0">
                  <c:v>2025 год</c:v>
                </c:pt>
              </c:strCache>
            </c:strRef>
          </c:tx>
          <c:spPr>
            <a:solidFill>
              <a:sysClr val="windowText" lastClr="000000">
                <a:alpha val="80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Необходимо, чтобы власть была под контролем граждан</c:v>
                </c:pt>
                <c:pt idx="1">
                  <c:v>Если власть действует в интересах народа, контролировать ее необязательно</c:v>
                </c:pt>
                <c:pt idx="2">
                  <c:v>Затрудняюсь ответить</c:v>
                </c:pt>
              </c:strCache>
            </c:strRef>
          </c:cat>
          <c:val>
            <c:numRef>
              <c:f>Sheet1!$B$5:$D$5</c:f>
              <c:numCache>
                <c:formatCode>0%</c:formatCode>
                <c:ptCount val="3"/>
                <c:pt idx="0">
                  <c:v>0.59</c:v>
                </c:pt>
                <c:pt idx="1">
                  <c:v>0.35</c:v>
                </c:pt>
                <c:pt idx="2">
                  <c:v>0.06</c:v>
                </c:pt>
              </c:numCache>
            </c:numRef>
          </c:val>
          <c:extLst>
            <c:ext xmlns:c16="http://schemas.microsoft.com/office/drawing/2014/chart" uri="{C3380CC4-5D6E-409C-BE32-E72D297353CC}">
              <c16:uniqueId val="{00000003-23F9-4387-87EF-89A8246DC9DB}"/>
            </c:ext>
          </c:extLst>
        </c:ser>
        <c:dLbls>
          <c:showLegendKey val="0"/>
          <c:showVal val="0"/>
          <c:showCatName val="0"/>
          <c:showSerName val="0"/>
          <c:showPercent val="0"/>
          <c:showBubbleSize val="0"/>
        </c:dLbls>
        <c:gapWidth val="100"/>
        <c:overlap val="-11"/>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16215539322644909"/>
          <c:w val="0.97292111857122676"/>
          <c:h val="0.67590003056846815"/>
        </c:manualLayout>
      </c:layout>
      <c:barChart>
        <c:barDir val="col"/>
        <c:grouping val="clustered"/>
        <c:varyColors val="0"/>
        <c:ser>
          <c:idx val="0"/>
          <c:order val="0"/>
          <c:tx>
            <c:strRef>
              <c:f>Sheet1!$B$1</c:f>
              <c:strCache>
                <c:ptCount val="1"/>
                <c:pt idx="0">
                  <c:v>2003 год</c:v>
                </c:pt>
              </c:strCache>
            </c:strRef>
          </c:tx>
          <c:spPr>
            <a:solidFill>
              <a:sysClr val="windowText" lastClr="000000">
                <a:alpha val="2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Безусловно положительно/скорее положительно</c:v>
                </c:pt>
                <c:pt idx="1">
                  <c:v>Скорее отрицательно/отрицательно</c:v>
                </c:pt>
                <c:pt idx="2">
                  <c:v>Затрудняюсь ответить</c:v>
                </c:pt>
              </c:strCache>
            </c:strRef>
          </c:cat>
          <c:val>
            <c:numRef>
              <c:f>Sheet1!$B$2:$B$4</c:f>
              <c:numCache>
                <c:formatCode>0%</c:formatCode>
                <c:ptCount val="3"/>
                <c:pt idx="0">
                  <c:v>0.39</c:v>
                </c:pt>
                <c:pt idx="1">
                  <c:v>0.35</c:v>
                </c:pt>
                <c:pt idx="2">
                  <c:v>0.26</c:v>
                </c:pt>
              </c:numCache>
            </c:numRef>
          </c:val>
          <c:extLst>
            <c:ext xmlns:c16="http://schemas.microsoft.com/office/drawing/2014/chart" uri="{C3380CC4-5D6E-409C-BE32-E72D297353CC}">
              <c16:uniqueId val="{00000000-6A7A-48AD-A948-FA526A84C2BD}"/>
            </c:ext>
          </c:extLst>
        </c:ser>
        <c:ser>
          <c:idx val="1"/>
          <c:order val="1"/>
          <c:tx>
            <c:strRef>
              <c:f>Sheet1!$C$1</c:f>
              <c:strCache>
                <c:ptCount val="1"/>
                <c:pt idx="0">
                  <c:v>2008 год</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Безусловно положительно/скорее положительно</c:v>
                </c:pt>
                <c:pt idx="1">
                  <c:v>Скорее отрицательно/отрицательно</c:v>
                </c:pt>
                <c:pt idx="2">
                  <c:v>Затрудняюсь ответить</c:v>
                </c:pt>
              </c:strCache>
            </c:strRef>
          </c:cat>
          <c:val>
            <c:numRef>
              <c:f>Sheet1!$C$2:$C$4</c:f>
              <c:numCache>
                <c:formatCode>0%</c:formatCode>
                <c:ptCount val="3"/>
                <c:pt idx="0">
                  <c:v>0.5</c:v>
                </c:pt>
                <c:pt idx="1">
                  <c:v>0.37</c:v>
                </c:pt>
                <c:pt idx="2">
                  <c:v>0.13</c:v>
                </c:pt>
              </c:numCache>
            </c:numRef>
          </c:val>
          <c:extLst>
            <c:ext xmlns:c16="http://schemas.microsoft.com/office/drawing/2014/chart" uri="{C3380CC4-5D6E-409C-BE32-E72D297353CC}">
              <c16:uniqueId val="{00000001-6A7A-48AD-A948-FA526A84C2BD}"/>
            </c:ext>
          </c:extLst>
        </c:ser>
        <c:ser>
          <c:idx val="2"/>
          <c:order val="2"/>
          <c:tx>
            <c:strRef>
              <c:f>Sheet1!$D$1</c:f>
              <c:strCache>
                <c:ptCount val="1"/>
                <c:pt idx="0">
                  <c:v>2018 год</c:v>
                </c:pt>
              </c:strCache>
            </c:strRef>
          </c:tx>
          <c:spPr>
            <a:solidFill>
              <a:sysClr val="windowText" lastClr="000000">
                <a:alpha val="45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Безусловно положительно/скорее положительно</c:v>
                </c:pt>
                <c:pt idx="1">
                  <c:v>Скорее отрицательно/отрицательно</c:v>
                </c:pt>
                <c:pt idx="2">
                  <c:v>Затрудняюсь ответить</c:v>
                </c:pt>
              </c:strCache>
            </c:strRef>
          </c:cat>
          <c:val>
            <c:numRef>
              <c:f>Sheet1!$D$2:$D$4</c:f>
              <c:numCache>
                <c:formatCode>0%</c:formatCode>
                <c:ptCount val="3"/>
                <c:pt idx="0">
                  <c:v>0.44</c:v>
                </c:pt>
                <c:pt idx="1">
                  <c:v>0.42</c:v>
                </c:pt>
                <c:pt idx="2">
                  <c:v>0.14000000000000001</c:v>
                </c:pt>
              </c:numCache>
            </c:numRef>
          </c:val>
          <c:extLst>
            <c:ext xmlns:c16="http://schemas.microsoft.com/office/drawing/2014/chart" uri="{C3380CC4-5D6E-409C-BE32-E72D297353CC}">
              <c16:uniqueId val="{00000002-6A7A-48AD-A948-FA526A84C2BD}"/>
            </c:ext>
          </c:extLst>
        </c:ser>
        <c:ser>
          <c:idx val="3"/>
          <c:order val="3"/>
          <c:tx>
            <c:strRef>
              <c:f>Sheet1!$E$1</c:f>
              <c:strCache>
                <c:ptCount val="1"/>
                <c:pt idx="0">
                  <c:v>2023 год</c:v>
                </c:pt>
              </c:strCache>
            </c:strRef>
          </c:tx>
          <c:spPr>
            <a:solidFill>
              <a:sysClr val="windowText" lastClr="000000">
                <a:alpha val="60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Безусловно положительно/скорее положительно</c:v>
                </c:pt>
                <c:pt idx="1">
                  <c:v>Скорее отрицательно/отрицательно</c:v>
                </c:pt>
                <c:pt idx="2">
                  <c:v>Затрудняюсь ответить</c:v>
                </c:pt>
              </c:strCache>
            </c:strRef>
          </c:cat>
          <c:val>
            <c:numRef>
              <c:f>Sheet1!$E$2:$E$4</c:f>
              <c:numCache>
                <c:formatCode>0%</c:formatCode>
                <c:ptCount val="3"/>
                <c:pt idx="0">
                  <c:v>0.43</c:v>
                </c:pt>
                <c:pt idx="1">
                  <c:v>0.44</c:v>
                </c:pt>
                <c:pt idx="2">
                  <c:v>0.13</c:v>
                </c:pt>
              </c:numCache>
            </c:numRef>
          </c:val>
          <c:extLst>
            <c:ext xmlns:c16="http://schemas.microsoft.com/office/drawing/2014/chart" uri="{C3380CC4-5D6E-409C-BE32-E72D297353CC}">
              <c16:uniqueId val="{00000003-6A7A-48AD-A948-FA526A84C2BD}"/>
            </c:ext>
          </c:extLst>
        </c:ser>
        <c:ser>
          <c:idx val="4"/>
          <c:order val="4"/>
          <c:tx>
            <c:strRef>
              <c:f>Sheet1!$F$1</c:f>
              <c:strCache>
                <c:ptCount val="1"/>
                <c:pt idx="0">
                  <c:v>2025 год</c:v>
                </c:pt>
              </c:strCache>
            </c:strRef>
          </c:tx>
          <c:spPr>
            <a:solidFill>
              <a:sysClr val="windowText" lastClr="000000">
                <a:alpha val="75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Безусловно положительно/скорее положительно</c:v>
                </c:pt>
                <c:pt idx="1">
                  <c:v>Скорее отрицательно/отрицательно</c:v>
                </c:pt>
                <c:pt idx="2">
                  <c:v>Затрудняюсь ответить</c:v>
                </c:pt>
              </c:strCache>
            </c:strRef>
          </c:cat>
          <c:val>
            <c:numRef>
              <c:f>Sheet1!$F$2:$F$4</c:f>
              <c:numCache>
                <c:formatCode>0%</c:formatCode>
                <c:ptCount val="3"/>
                <c:pt idx="0">
                  <c:v>0.43</c:v>
                </c:pt>
                <c:pt idx="1">
                  <c:v>0.44</c:v>
                </c:pt>
                <c:pt idx="2">
                  <c:v>0.13</c:v>
                </c:pt>
              </c:numCache>
            </c:numRef>
          </c:val>
          <c:extLst>
            <c:ext xmlns:c16="http://schemas.microsoft.com/office/drawing/2014/chart" uri="{C3380CC4-5D6E-409C-BE32-E72D297353CC}">
              <c16:uniqueId val="{00000004-6A7A-48AD-A948-FA526A84C2BD}"/>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2267605789782606"/>
          <c:w val="0.97292111857122676"/>
          <c:h val="0.54848245235168391"/>
        </c:manualLayout>
      </c:layout>
      <c:barChart>
        <c:barDir val="col"/>
        <c:grouping val="clustered"/>
        <c:varyColors val="0"/>
        <c:ser>
          <c:idx val="0"/>
          <c:order val="0"/>
          <c:tx>
            <c:strRef>
              <c:f>Sheet1!$A$2</c:f>
              <c:strCache>
                <c:ptCount val="1"/>
                <c:pt idx="0">
                  <c:v>2003г.</c:v>
                </c:pt>
              </c:strCache>
            </c:strRef>
          </c:tx>
          <c:spPr>
            <a:solidFill>
              <a:sysClr val="windowText" lastClr="000000">
                <a:alpha val="2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Полностью согласны / скорее согласны</c:v>
                </c:pt>
                <c:pt idx="1">
                  <c:v>Скорее не согласны / полностью не согласны</c:v>
                </c:pt>
                <c:pt idx="2">
                  <c:v>Затрудняюсь ответить</c:v>
                </c:pt>
              </c:strCache>
            </c:strRef>
          </c:cat>
          <c:val>
            <c:numRef>
              <c:f>Sheet1!$B$2:$D$2</c:f>
              <c:numCache>
                <c:formatCode>0%</c:formatCode>
                <c:ptCount val="3"/>
                <c:pt idx="0">
                  <c:v>0.18</c:v>
                </c:pt>
                <c:pt idx="1">
                  <c:v>0.76</c:v>
                </c:pt>
                <c:pt idx="2">
                  <c:v>0.06</c:v>
                </c:pt>
              </c:numCache>
            </c:numRef>
          </c:val>
          <c:extLst>
            <c:ext xmlns:c16="http://schemas.microsoft.com/office/drawing/2014/chart" uri="{C3380CC4-5D6E-409C-BE32-E72D297353CC}">
              <c16:uniqueId val="{00000000-2367-457A-880D-27803393B74C}"/>
            </c:ext>
          </c:extLst>
        </c:ser>
        <c:ser>
          <c:idx val="1"/>
          <c:order val="1"/>
          <c:tx>
            <c:strRef>
              <c:f>Sheet1!$A$3</c:f>
              <c:strCache>
                <c:ptCount val="1"/>
                <c:pt idx="0">
                  <c:v>2006г.</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Полностью согласны / скорее согласны</c:v>
                </c:pt>
                <c:pt idx="1">
                  <c:v>Скорее не согласны / полностью не согласны</c:v>
                </c:pt>
                <c:pt idx="2">
                  <c:v>Затрудняюсь ответить</c:v>
                </c:pt>
              </c:strCache>
            </c:strRef>
          </c:cat>
          <c:val>
            <c:numRef>
              <c:f>Sheet1!$B$3:$D$3</c:f>
              <c:numCache>
                <c:formatCode>0%</c:formatCode>
                <c:ptCount val="3"/>
                <c:pt idx="0">
                  <c:v>0.25</c:v>
                </c:pt>
                <c:pt idx="1">
                  <c:v>0.64</c:v>
                </c:pt>
                <c:pt idx="2">
                  <c:v>0.11</c:v>
                </c:pt>
              </c:numCache>
            </c:numRef>
          </c:val>
          <c:extLst>
            <c:ext xmlns:c16="http://schemas.microsoft.com/office/drawing/2014/chart" uri="{C3380CC4-5D6E-409C-BE32-E72D297353CC}">
              <c16:uniqueId val="{00000001-2367-457A-880D-27803393B74C}"/>
            </c:ext>
          </c:extLst>
        </c:ser>
        <c:ser>
          <c:idx val="2"/>
          <c:order val="2"/>
          <c:tx>
            <c:strRef>
              <c:f>Sheet1!$A$4</c:f>
              <c:strCache>
                <c:ptCount val="1"/>
                <c:pt idx="0">
                  <c:v>2008г.</c:v>
                </c:pt>
              </c:strCache>
            </c:strRef>
          </c:tx>
          <c:spPr>
            <a:solidFill>
              <a:sysClr val="windowText" lastClr="000000">
                <a:alpha val="45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Полностью согласны / скорее согласны</c:v>
                </c:pt>
                <c:pt idx="1">
                  <c:v>Скорее не согласны / полностью не согласны</c:v>
                </c:pt>
                <c:pt idx="2">
                  <c:v>Затрудняюсь ответить</c:v>
                </c:pt>
              </c:strCache>
            </c:strRef>
          </c:cat>
          <c:val>
            <c:numRef>
              <c:f>Sheet1!$B$4:$D$4</c:f>
              <c:numCache>
                <c:formatCode>0%</c:formatCode>
                <c:ptCount val="3"/>
                <c:pt idx="0">
                  <c:v>0.4</c:v>
                </c:pt>
                <c:pt idx="1">
                  <c:v>0.54</c:v>
                </c:pt>
                <c:pt idx="2">
                  <c:v>0.06</c:v>
                </c:pt>
              </c:numCache>
            </c:numRef>
          </c:val>
          <c:extLst>
            <c:ext xmlns:c16="http://schemas.microsoft.com/office/drawing/2014/chart" uri="{C3380CC4-5D6E-409C-BE32-E72D297353CC}">
              <c16:uniqueId val="{00000002-2367-457A-880D-27803393B74C}"/>
            </c:ext>
          </c:extLst>
        </c:ser>
        <c:ser>
          <c:idx val="3"/>
          <c:order val="3"/>
          <c:tx>
            <c:strRef>
              <c:f>Sheet1!$A$5</c:f>
              <c:strCache>
                <c:ptCount val="1"/>
                <c:pt idx="0">
                  <c:v>2018г.</c:v>
                </c:pt>
              </c:strCache>
            </c:strRef>
          </c:tx>
          <c:spPr>
            <a:solidFill>
              <a:sysClr val="windowText" lastClr="000000">
                <a:alpha val="60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Полностью согласны / скорее согласны</c:v>
                </c:pt>
                <c:pt idx="1">
                  <c:v>Скорее не согласны / полностью не согласны</c:v>
                </c:pt>
                <c:pt idx="2">
                  <c:v>Затрудняюсь ответить</c:v>
                </c:pt>
              </c:strCache>
            </c:strRef>
          </c:cat>
          <c:val>
            <c:numRef>
              <c:f>Sheet1!$B$5:$D$5</c:f>
              <c:numCache>
                <c:formatCode>0%</c:formatCode>
                <c:ptCount val="3"/>
                <c:pt idx="0">
                  <c:v>0.56000000000000005</c:v>
                </c:pt>
                <c:pt idx="1">
                  <c:v>0.4</c:v>
                </c:pt>
                <c:pt idx="2">
                  <c:v>0.04</c:v>
                </c:pt>
              </c:numCache>
            </c:numRef>
          </c:val>
          <c:extLst>
            <c:ext xmlns:c16="http://schemas.microsoft.com/office/drawing/2014/chart" uri="{C3380CC4-5D6E-409C-BE32-E72D297353CC}">
              <c16:uniqueId val="{00000003-2367-457A-880D-27803393B74C}"/>
            </c:ext>
          </c:extLst>
        </c:ser>
        <c:ser>
          <c:idx val="4"/>
          <c:order val="4"/>
          <c:tx>
            <c:strRef>
              <c:f>Sheet1!$A$6</c:f>
              <c:strCache>
                <c:ptCount val="1"/>
                <c:pt idx="0">
                  <c:v>2023г.</c:v>
                </c:pt>
              </c:strCache>
            </c:strRef>
          </c:tx>
          <c:spPr>
            <a:solidFill>
              <a:sysClr val="windowText" lastClr="000000">
                <a:alpha val="75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Полностью согласны / скорее согласны</c:v>
                </c:pt>
                <c:pt idx="1">
                  <c:v>Скорее не согласны / полностью не согласны</c:v>
                </c:pt>
                <c:pt idx="2">
                  <c:v>Затрудняюсь ответить</c:v>
                </c:pt>
              </c:strCache>
            </c:strRef>
          </c:cat>
          <c:val>
            <c:numRef>
              <c:f>Sheet1!$B$6:$D$6</c:f>
              <c:numCache>
                <c:formatCode>0%</c:formatCode>
                <c:ptCount val="3"/>
                <c:pt idx="0">
                  <c:v>0.52</c:v>
                </c:pt>
                <c:pt idx="1">
                  <c:v>0.43</c:v>
                </c:pt>
                <c:pt idx="2">
                  <c:v>0.05</c:v>
                </c:pt>
              </c:numCache>
            </c:numRef>
          </c:val>
          <c:extLst>
            <c:ext xmlns:c16="http://schemas.microsoft.com/office/drawing/2014/chart" uri="{C3380CC4-5D6E-409C-BE32-E72D297353CC}">
              <c16:uniqueId val="{00000004-2367-457A-880D-27803393B74C}"/>
            </c:ext>
          </c:extLst>
        </c:ser>
        <c:ser>
          <c:idx val="5"/>
          <c:order val="5"/>
          <c:tx>
            <c:strRef>
              <c:f>Sheet1!$A$7</c:f>
              <c:strCache>
                <c:ptCount val="1"/>
                <c:pt idx="0">
                  <c:v>2025г.</c:v>
                </c:pt>
              </c:strCache>
            </c:strRef>
          </c:tx>
          <c:spPr>
            <a:solidFill>
              <a:srgbClr val="0D0D0D"/>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Полностью согласны / скорее согласны</c:v>
                </c:pt>
                <c:pt idx="1">
                  <c:v>Скорее не согласны / полностью не согласны</c:v>
                </c:pt>
                <c:pt idx="2">
                  <c:v>Затрудняюсь ответить</c:v>
                </c:pt>
              </c:strCache>
            </c:strRef>
          </c:cat>
          <c:val>
            <c:numRef>
              <c:f>Sheet1!$B$7:$D$7</c:f>
              <c:numCache>
                <c:formatCode>0%</c:formatCode>
                <c:ptCount val="3"/>
                <c:pt idx="0">
                  <c:v>0.59</c:v>
                </c:pt>
                <c:pt idx="1">
                  <c:v>0.37</c:v>
                </c:pt>
                <c:pt idx="2">
                  <c:v>0.04</c:v>
                </c:pt>
              </c:numCache>
            </c:numRef>
          </c:val>
          <c:extLst>
            <c:ext xmlns:c16="http://schemas.microsoft.com/office/drawing/2014/chart" uri="{C3380CC4-5D6E-409C-BE32-E72D297353CC}">
              <c16:uniqueId val="{00000005-2367-457A-880D-27803393B74C}"/>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21771106736657916"/>
          <c:w val="0.97292111857122676"/>
          <c:h val="0.44228893263342084"/>
        </c:manualLayout>
      </c:layout>
      <c:barChart>
        <c:barDir val="col"/>
        <c:grouping val="clustered"/>
        <c:varyColors val="0"/>
        <c:ser>
          <c:idx val="0"/>
          <c:order val="0"/>
          <c:tx>
            <c:strRef>
              <c:f>Sheet1!$A$2</c:f>
              <c:strCache>
                <c:ptCount val="1"/>
                <c:pt idx="0">
                  <c:v>2008 год</c:v>
                </c:pt>
              </c:strCache>
            </c:strRef>
          </c:tx>
          <c:spPr>
            <a:solidFill>
              <a:sysClr val="windowText" lastClr="000000">
                <a:alpha val="2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Та, которая основана на государственном планировании и распределении</c:v>
                </c:pt>
                <c:pt idx="1">
                  <c:v>Та, в основе которой лежат частная собственность и рыночные отношения</c:v>
                </c:pt>
                <c:pt idx="2">
                  <c:v>Затрудняюсь ответить</c:v>
                </c:pt>
              </c:strCache>
            </c:strRef>
          </c:cat>
          <c:val>
            <c:numRef>
              <c:f>Sheet1!$B$2:$D$2</c:f>
              <c:numCache>
                <c:formatCode>0%</c:formatCode>
                <c:ptCount val="3"/>
                <c:pt idx="0">
                  <c:v>0.54</c:v>
                </c:pt>
                <c:pt idx="1">
                  <c:v>0.33</c:v>
                </c:pt>
                <c:pt idx="2">
                  <c:v>0.13</c:v>
                </c:pt>
              </c:numCache>
            </c:numRef>
          </c:val>
          <c:extLst>
            <c:ext xmlns:c16="http://schemas.microsoft.com/office/drawing/2014/chart" uri="{C3380CC4-5D6E-409C-BE32-E72D297353CC}">
              <c16:uniqueId val="{00000000-6BD5-4EB7-AF2B-FE121B4CB2FA}"/>
            </c:ext>
          </c:extLst>
        </c:ser>
        <c:ser>
          <c:idx val="1"/>
          <c:order val="1"/>
          <c:tx>
            <c:strRef>
              <c:f>Sheet1!$A$3</c:f>
              <c:strCache>
                <c:ptCount val="1"/>
                <c:pt idx="0">
                  <c:v>2018 год</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Та, которая основана на государственном планировании и распределении</c:v>
                </c:pt>
                <c:pt idx="1">
                  <c:v>Та, в основе которой лежат частная собственность и рыночные отношения</c:v>
                </c:pt>
                <c:pt idx="2">
                  <c:v>Затрудняюсь ответить</c:v>
                </c:pt>
              </c:strCache>
            </c:strRef>
          </c:cat>
          <c:val>
            <c:numRef>
              <c:f>Sheet1!$B$3:$D$3</c:f>
              <c:numCache>
                <c:formatCode>0%</c:formatCode>
                <c:ptCount val="3"/>
                <c:pt idx="0">
                  <c:v>0.63</c:v>
                </c:pt>
                <c:pt idx="1">
                  <c:v>0.27</c:v>
                </c:pt>
                <c:pt idx="2">
                  <c:v>0.1</c:v>
                </c:pt>
              </c:numCache>
            </c:numRef>
          </c:val>
          <c:extLst>
            <c:ext xmlns:c16="http://schemas.microsoft.com/office/drawing/2014/chart" uri="{C3380CC4-5D6E-409C-BE32-E72D297353CC}">
              <c16:uniqueId val="{00000001-6BD5-4EB7-AF2B-FE121B4CB2FA}"/>
            </c:ext>
          </c:extLst>
        </c:ser>
        <c:ser>
          <c:idx val="2"/>
          <c:order val="2"/>
          <c:tx>
            <c:strRef>
              <c:f>Sheet1!$A$4</c:f>
              <c:strCache>
                <c:ptCount val="1"/>
                <c:pt idx="0">
                  <c:v>2023 год</c:v>
                </c:pt>
              </c:strCache>
            </c:strRef>
          </c:tx>
          <c:spPr>
            <a:solidFill>
              <a:sysClr val="windowText" lastClr="000000">
                <a:alpha val="45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Та, которая основана на государственном планировании и распределении</c:v>
                </c:pt>
                <c:pt idx="1">
                  <c:v>Та, в основе которой лежат частная собственность и рыночные отношения</c:v>
                </c:pt>
                <c:pt idx="2">
                  <c:v>Затрудняюсь ответить</c:v>
                </c:pt>
              </c:strCache>
            </c:strRef>
          </c:cat>
          <c:val>
            <c:numRef>
              <c:f>Sheet1!$B$4:$D$4</c:f>
              <c:numCache>
                <c:formatCode>0%</c:formatCode>
                <c:ptCount val="3"/>
                <c:pt idx="0">
                  <c:v>0.6</c:v>
                </c:pt>
                <c:pt idx="1">
                  <c:v>0.28999999999999998</c:v>
                </c:pt>
                <c:pt idx="2">
                  <c:v>0.11</c:v>
                </c:pt>
              </c:numCache>
            </c:numRef>
          </c:val>
          <c:extLst>
            <c:ext xmlns:c16="http://schemas.microsoft.com/office/drawing/2014/chart" uri="{C3380CC4-5D6E-409C-BE32-E72D297353CC}">
              <c16:uniqueId val="{00000002-6BD5-4EB7-AF2B-FE121B4CB2FA}"/>
            </c:ext>
          </c:extLst>
        </c:ser>
        <c:ser>
          <c:idx val="3"/>
          <c:order val="3"/>
          <c:tx>
            <c:strRef>
              <c:f>Sheet1!$A$5</c:f>
              <c:strCache>
                <c:ptCount val="1"/>
                <c:pt idx="0">
                  <c:v>2025 год</c:v>
                </c:pt>
              </c:strCache>
            </c:strRef>
          </c:tx>
          <c:spPr>
            <a:solidFill>
              <a:sysClr val="windowText" lastClr="000000">
                <a:alpha val="60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Та, которая основана на государственном планировании и распределении</c:v>
                </c:pt>
                <c:pt idx="1">
                  <c:v>Та, в основе которой лежат частная собственность и рыночные отношения</c:v>
                </c:pt>
                <c:pt idx="2">
                  <c:v>Затрудняюсь ответить</c:v>
                </c:pt>
              </c:strCache>
            </c:strRef>
          </c:cat>
          <c:val>
            <c:numRef>
              <c:f>Sheet1!$B$5:$D$5</c:f>
              <c:numCache>
                <c:formatCode>0%</c:formatCode>
                <c:ptCount val="3"/>
                <c:pt idx="0">
                  <c:v>0.63</c:v>
                </c:pt>
                <c:pt idx="1">
                  <c:v>0.26</c:v>
                </c:pt>
                <c:pt idx="2">
                  <c:v>0.12</c:v>
                </c:pt>
              </c:numCache>
            </c:numRef>
          </c:val>
          <c:extLst>
            <c:ext xmlns:c16="http://schemas.microsoft.com/office/drawing/2014/chart" uri="{C3380CC4-5D6E-409C-BE32-E72D297353CC}">
              <c16:uniqueId val="{00000003-6BD5-4EB7-AF2B-FE121B4CB2FA}"/>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20827186075424786"/>
          <c:w val="0.97292111857122676"/>
          <c:h val="0.51905788092277938"/>
        </c:manualLayout>
      </c:layout>
      <c:barChart>
        <c:barDir val="col"/>
        <c:grouping val="clustered"/>
        <c:varyColors val="0"/>
        <c:ser>
          <c:idx val="0"/>
          <c:order val="0"/>
          <c:tx>
            <c:strRef>
              <c:f>Sheet1!$A$2</c:f>
              <c:strCache>
                <c:ptCount val="1"/>
                <c:pt idx="0">
                  <c:v>2008 год</c:v>
                </c:pt>
              </c:strCache>
            </c:strRef>
          </c:tx>
          <c:spPr>
            <a:solidFill>
              <a:sysClr val="windowText" lastClr="000000">
                <a:alpha val="2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Становление авторитарного режима</c:v>
                </c:pt>
                <c:pt idx="1">
                  <c:v>Наведение порядка</c:v>
                </c:pt>
                <c:pt idx="2">
                  <c:v>Нарастание беспорядка, анархии</c:v>
                </c:pt>
                <c:pt idx="3">
                  <c:v>Становление демократии</c:v>
                </c:pt>
                <c:pt idx="4">
                  <c:v>Затрудняюсь ответить</c:v>
                </c:pt>
              </c:strCache>
            </c:strRef>
          </c:cat>
          <c:val>
            <c:numRef>
              <c:f>Sheet1!$B$2:$F$2</c:f>
              <c:numCache>
                <c:formatCode>0%</c:formatCode>
                <c:ptCount val="5"/>
                <c:pt idx="0">
                  <c:v>0.13</c:v>
                </c:pt>
                <c:pt idx="1">
                  <c:v>0.37</c:v>
                </c:pt>
                <c:pt idx="2">
                  <c:v>0.25</c:v>
                </c:pt>
                <c:pt idx="3">
                  <c:v>0.14000000000000001</c:v>
                </c:pt>
                <c:pt idx="4">
                  <c:v>0.12</c:v>
                </c:pt>
              </c:numCache>
            </c:numRef>
          </c:val>
          <c:extLst>
            <c:ext xmlns:c16="http://schemas.microsoft.com/office/drawing/2014/chart" uri="{C3380CC4-5D6E-409C-BE32-E72D297353CC}">
              <c16:uniqueId val="{00000000-FFE9-475C-863F-254F41B38217}"/>
            </c:ext>
          </c:extLst>
        </c:ser>
        <c:ser>
          <c:idx val="1"/>
          <c:order val="1"/>
          <c:tx>
            <c:strRef>
              <c:f>Sheet1!$A$3</c:f>
              <c:strCache>
                <c:ptCount val="1"/>
                <c:pt idx="0">
                  <c:v>2018 год</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Становление авторитарного режима</c:v>
                </c:pt>
                <c:pt idx="1">
                  <c:v>Наведение порядка</c:v>
                </c:pt>
                <c:pt idx="2">
                  <c:v>Нарастание беспорядка, анархии</c:v>
                </c:pt>
                <c:pt idx="3">
                  <c:v>Становление демократии</c:v>
                </c:pt>
                <c:pt idx="4">
                  <c:v>Затрудняюсь ответить</c:v>
                </c:pt>
              </c:strCache>
            </c:strRef>
          </c:cat>
          <c:val>
            <c:numRef>
              <c:f>Sheet1!$B$3:$F$3</c:f>
              <c:numCache>
                <c:formatCode>0%</c:formatCode>
                <c:ptCount val="5"/>
                <c:pt idx="0">
                  <c:v>0.14000000000000001</c:v>
                </c:pt>
                <c:pt idx="1">
                  <c:v>0.44</c:v>
                </c:pt>
                <c:pt idx="2">
                  <c:v>0.2</c:v>
                </c:pt>
                <c:pt idx="3">
                  <c:v>0.1</c:v>
                </c:pt>
                <c:pt idx="4">
                  <c:v>0.11</c:v>
                </c:pt>
              </c:numCache>
            </c:numRef>
          </c:val>
          <c:extLst>
            <c:ext xmlns:c16="http://schemas.microsoft.com/office/drawing/2014/chart" uri="{C3380CC4-5D6E-409C-BE32-E72D297353CC}">
              <c16:uniqueId val="{00000001-FFE9-475C-863F-254F41B38217}"/>
            </c:ext>
          </c:extLst>
        </c:ser>
        <c:ser>
          <c:idx val="2"/>
          <c:order val="2"/>
          <c:tx>
            <c:strRef>
              <c:f>Sheet1!$A$4</c:f>
              <c:strCache>
                <c:ptCount val="1"/>
                <c:pt idx="0">
                  <c:v>2023 год</c:v>
                </c:pt>
              </c:strCache>
            </c:strRef>
          </c:tx>
          <c:spPr>
            <a:solidFill>
              <a:sysClr val="windowText" lastClr="000000">
                <a:alpha val="45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Sheet1!$B$1:$F$1</c:f>
              <c:strCache>
                <c:ptCount val="5"/>
                <c:pt idx="0">
                  <c:v>Становление авторитарного режима</c:v>
                </c:pt>
                <c:pt idx="1">
                  <c:v>Наведение порядка</c:v>
                </c:pt>
                <c:pt idx="2">
                  <c:v>Нарастание беспорядка, анархии</c:v>
                </c:pt>
                <c:pt idx="3">
                  <c:v>Становление демократии</c:v>
                </c:pt>
                <c:pt idx="4">
                  <c:v>Затрудняюсь ответить</c:v>
                </c:pt>
              </c:strCache>
            </c:strRef>
          </c:cat>
          <c:val>
            <c:numRef>
              <c:f>Sheet1!$B$4:$F$4</c:f>
              <c:numCache>
                <c:formatCode>0%</c:formatCode>
                <c:ptCount val="5"/>
                <c:pt idx="0">
                  <c:v>0.16</c:v>
                </c:pt>
                <c:pt idx="1">
                  <c:v>0.45</c:v>
                </c:pt>
                <c:pt idx="2">
                  <c:v>0.13</c:v>
                </c:pt>
                <c:pt idx="3">
                  <c:v>0.08</c:v>
                </c:pt>
                <c:pt idx="4">
                  <c:v>0.18</c:v>
                </c:pt>
              </c:numCache>
            </c:numRef>
          </c:val>
          <c:extLst>
            <c:ext xmlns:c16="http://schemas.microsoft.com/office/drawing/2014/chart" uri="{C3380CC4-5D6E-409C-BE32-E72D297353CC}">
              <c16:uniqueId val="{00000002-FFE9-475C-863F-254F41B38217}"/>
            </c:ext>
          </c:extLst>
        </c:ser>
        <c:ser>
          <c:idx val="3"/>
          <c:order val="3"/>
          <c:tx>
            <c:strRef>
              <c:f>Sheet1!$A$5</c:f>
              <c:strCache>
                <c:ptCount val="1"/>
                <c:pt idx="0">
                  <c:v>2025 год</c:v>
                </c:pt>
              </c:strCache>
            </c:strRef>
          </c:tx>
          <c:spPr>
            <a:solidFill>
              <a:sysClr val="windowText" lastClr="000000">
                <a:alpha val="60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Sheet1!$B$1:$F$1</c:f>
              <c:strCache>
                <c:ptCount val="5"/>
                <c:pt idx="0">
                  <c:v>Становление авторитарного режима</c:v>
                </c:pt>
                <c:pt idx="1">
                  <c:v>Наведение порядка</c:v>
                </c:pt>
                <c:pt idx="2">
                  <c:v>Нарастание беспорядка, анархии</c:v>
                </c:pt>
                <c:pt idx="3">
                  <c:v>Становление демократии</c:v>
                </c:pt>
                <c:pt idx="4">
                  <c:v>Затрудняюсь ответить</c:v>
                </c:pt>
              </c:strCache>
            </c:strRef>
          </c:cat>
          <c:val>
            <c:numRef>
              <c:f>Sheet1!$B$5:$F$5</c:f>
              <c:numCache>
                <c:formatCode>0%</c:formatCode>
                <c:ptCount val="5"/>
                <c:pt idx="0">
                  <c:v>0.16</c:v>
                </c:pt>
                <c:pt idx="1">
                  <c:v>0.4</c:v>
                </c:pt>
                <c:pt idx="2">
                  <c:v>0.15</c:v>
                </c:pt>
                <c:pt idx="3">
                  <c:v>0.12</c:v>
                </c:pt>
                <c:pt idx="4">
                  <c:v>0.17</c:v>
                </c:pt>
              </c:numCache>
            </c:numRef>
          </c:val>
          <c:extLst>
            <c:ext xmlns:c16="http://schemas.microsoft.com/office/drawing/2014/chart" uri="{C3380CC4-5D6E-409C-BE32-E72D297353CC}">
              <c16:uniqueId val="{00000003-FFE9-475C-863F-254F41B38217}"/>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18585896762904638"/>
          <c:w val="0.97292111857122676"/>
          <c:h val="0.65219620880723239"/>
        </c:manualLayout>
      </c:layout>
      <c:barChart>
        <c:barDir val="col"/>
        <c:grouping val="clustered"/>
        <c:varyColors val="0"/>
        <c:ser>
          <c:idx val="0"/>
          <c:order val="0"/>
          <c:tx>
            <c:strRef>
              <c:f>Лист1!$B$1</c:f>
              <c:strCache>
                <c:ptCount val="1"/>
                <c:pt idx="0">
                  <c:v>2015</c:v>
                </c:pt>
              </c:strCache>
            </c:strRef>
          </c:tx>
          <c:spPr>
            <a:solidFill>
              <a:sysClr val="windowText" lastClr="000000">
                <a:alpha val="2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да/скорее да</c:v>
                </c:pt>
                <c:pt idx="1">
                  <c:v>Скорее нет/определенно нет</c:v>
                </c:pt>
                <c:pt idx="2">
                  <c:v>Затрудняюсь ответить</c:v>
                </c:pt>
              </c:strCache>
            </c:strRef>
          </c:cat>
          <c:val>
            <c:numRef>
              <c:f>Лист1!$B$2:$B$4</c:f>
              <c:numCache>
                <c:formatCode>0%</c:formatCode>
                <c:ptCount val="3"/>
                <c:pt idx="0">
                  <c:v>0.65</c:v>
                </c:pt>
                <c:pt idx="1">
                  <c:v>0.33</c:v>
                </c:pt>
                <c:pt idx="2">
                  <c:v>0.02</c:v>
                </c:pt>
              </c:numCache>
            </c:numRef>
          </c:val>
          <c:extLst>
            <c:ext xmlns:c16="http://schemas.microsoft.com/office/drawing/2014/chart" uri="{C3380CC4-5D6E-409C-BE32-E72D297353CC}">
              <c16:uniqueId val="{00000000-79DE-4927-BACD-69133089D477}"/>
            </c:ext>
          </c:extLst>
        </c:ser>
        <c:ser>
          <c:idx val="1"/>
          <c:order val="1"/>
          <c:tx>
            <c:strRef>
              <c:f>Лист1!$C$1</c:f>
              <c:strCache>
                <c:ptCount val="1"/>
                <c:pt idx="0">
                  <c:v>2016</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да/скорее да</c:v>
                </c:pt>
                <c:pt idx="1">
                  <c:v>Скорее нет/определенно нет</c:v>
                </c:pt>
                <c:pt idx="2">
                  <c:v>Затрудняюсь ответить</c:v>
                </c:pt>
              </c:strCache>
            </c:strRef>
          </c:cat>
          <c:val>
            <c:numRef>
              <c:f>Лист1!$C$2:$C$4</c:f>
              <c:numCache>
                <c:formatCode>0%</c:formatCode>
                <c:ptCount val="3"/>
                <c:pt idx="0">
                  <c:v>0.64</c:v>
                </c:pt>
                <c:pt idx="1">
                  <c:v>0.32</c:v>
                </c:pt>
                <c:pt idx="2">
                  <c:v>0.04</c:v>
                </c:pt>
              </c:numCache>
            </c:numRef>
          </c:val>
          <c:extLst>
            <c:ext xmlns:c16="http://schemas.microsoft.com/office/drawing/2014/chart" uri="{C3380CC4-5D6E-409C-BE32-E72D297353CC}">
              <c16:uniqueId val="{00000001-79DE-4927-BACD-69133089D477}"/>
            </c:ext>
          </c:extLst>
        </c:ser>
        <c:ser>
          <c:idx val="2"/>
          <c:order val="2"/>
          <c:tx>
            <c:strRef>
              <c:f>Лист1!$D$1</c:f>
              <c:strCache>
                <c:ptCount val="1"/>
                <c:pt idx="0">
                  <c:v>2020</c:v>
                </c:pt>
              </c:strCache>
            </c:strRef>
          </c:tx>
          <c:spPr>
            <a:solidFill>
              <a:sysClr val="windowText" lastClr="000000">
                <a:alpha val="45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Определенно да/скорее да</c:v>
                </c:pt>
                <c:pt idx="1">
                  <c:v>Скорее нет/определенно нет</c:v>
                </c:pt>
                <c:pt idx="2">
                  <c:v>Затрудняюсь ответить</c:v>
                </c:pt>
              </c:strCache>
            </c:strRef>
          </c:cat>
          <c:val>
            <c:numRef>
              <c:f>Лист1!$D$2:$D$4</c:f>
              <c:numCache>
                <c:formatCode>0%</c:formatCode>
                <c:ptCount val="3"/>
                <c:pt idx="0">
                  <c:v>0.7</c:v>
                </c:pt>
                <c:pt idx="1">
                  <c:v>0.28000000000000003</c:v>
                </c:pt>
                <c:pt idx="2">
                  <c:v>0.02</c:v>
                </c:pt>
              </c:numCache>
            </c:numRef>
          </c:val>
          <c:extLst>
            <c:ext xmlns:c16="http://schemas.microsoft.com/office/drawing/2014/chart" uri="{C3380CC4-5D6E-409C-BE32-E72D297353CC}">
              <c16:uniqueId val="{00000002-79DE-4927-BACD-69133089D477}"/>
            </c:ext>
          </c:extLst>
        </c:ser>
        <c:ser>
          <c:idx val="3"/>
          <c:order val="3"/>
          <c:tx>
            <c:strRef>
              <c:f>Лист1!$E$1</c:f>
              <c:strCache>
                <c:ptCount val="1"/>
                <c:pt idx="0">
                  <c:v>2021</c:v>
                </c:pt>
              </c:strCache>
            </c:strRef>
          </c:tx>
          <c:spPr>
            <a:solidFill>
              <a:sysClr val="windowText" lastClr="000000">
                <a:alpha val="60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Определенно да/скорее да</c:v>
                </c:pt>
                <c:pt idx="1">
                  <c:v>Скорее нет/определенно нет</c:v>
                </c:pt>
                <c:pt idx="2">
                  <c:v>Затрудняюсь ответить</c:v>
                </c:pt>
              </c:strCache>
            </c:strRef>
          </c:cat>
          <c:val>
            <c:numRef>
              <c:f>Лист1!$E$2:$E$4</c:f>
              <c:numCache>
                <c:formatCode>0%</c:formatCode>
                <c:ptCount val="3"/>
                <c:pt idx="0">
                  <c:v>0.68</c:v>
                </c:pt>
                <c:pt idx="1">
                  <c:v>0.27</c:v>
                </c:pt>
                <c:pt idx="2">
                  <c:v>0.05</c:v>
                </c:pt>
              </c:numCache>
            </c:numRef>
          </c:val>
          <c:extLst>
            <c:ext xmlns:c16="http://schemas.microsoft.com/office/drawing/2014/chart" uri="{C3380CC4-5D6E-409C-BE32-E72D297353CC}">
              <c16:uniqueId val="{00000003-79DE-4927-BACD-69133089D477}"/>
            </c:ext>
          </c:extLst>
        </c:ser>
        <c:ser>
          <c:idx val="4"/>
          <c:order val="4"/>
          <c:tx>
            <c:strRef>
              <c:f>Лист1!$F$1</c:f>
              <c:strCache>
                <c:ptCount val="1"/>
                <c:pt idx="0">
                  <c:v>2025</c:v>
                </c:pt>
              </c:strCache>
            </c:strRef>
          </c:tx>
          <c:spPr>
            <a:solidFill>
              <a:sysClr val="windowText" lastClr="000000">
                <a:alpha val="75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Определенно да/скорее да</c:v>
                </c:pt>
                <c:pt idx="1">
                  <c:v>Скорее нет/определенно нет</c:v>
                </c:pt>
                <c:pt idx="2">
                  <c:v>Затрудняюсь ответить</c:v>
                </c:pt>
              </c:strCache>
            </c:strRef>
          </c:cat>
          <c:val>
            <c:numRef>
              <c:f>Лист1!$F$2:$F$4</c:f>
              <c:numCache>
                <c:formatCode>0%</c:formatCode>
                <c:ptCount val="3"/>
                <c:pt idx="0">
                  <c:v>0.69</c:v>
                </c:pt>
                <c:pt idx="1">
                  <c:v>0.28999999999999998</c:v>
                </c:pt>
                <c:pt idx="2">
                  <c:v>0.02</c:v>
                </c:pt>
              </c:numCache>
            </c:numRef>
          </c:val>
          <c:extLst>
            <c:ext xmlns:c16="http://schemas.microsoft.com/office/drawing/2014/chart" uri="{C3380CC4-5D6E-409C-BE32-E72D297353CC}">
              <c16:uniqueId val="{00000004-79DE-4927-BACD-69133089D477}"/>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2015</c:v>
                </c:pt>
              </c:strCache>
            </c:strRef>
          </c:tx>
          <c:spPr>
            <a:solidFill>
              <a:sysClr val="windowText" lastClr="000000">
                <a:alpha val="10000"/>
              </a:sysClr>
            </a:solidFill>
            <a:ln>
              <a:noFill/>
            </a:ln>
            <a:effectLst/>
          </c:spPr>
          <c:invertIfNegative val="0"/>
          <c:dLbls>
            <c:dLbl>
              <c:idx val="0"/>
              <c:layout>
                <c:manualLayout>
                  <c:x val="2.941176470588221E-2"/>
                  <c:y val="4.34310532030401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FC9-488B-864E-43CB91B948C1}"/>
                </c:ext>
              </c:extLst>
            </c:dLbl>
            <c:dLbl>
              <c:idx val="2"/>
              <c:layout>
                <c:manualLayout>
                  <c:x val="1.1764705882352797E-2"/>
                  <c:y val="-7.962267773093937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FC9-488B-864E-43CB91B948C1}"/>
                </c:ext>
              </c:extLst>
            </c:dLbl>
            <c:dLbl>
              <c:idx val="5"/>
              <c:layout>
                <c:manualLayout>
                  <c:x val="3.9215686274509803E-3"/>
                  <c:y val="4.34310532030401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FC9-488B-864E-43CB91B948C1}"/>
                </c:ext>
              </c:extLst>
            </c:dLbl>
            <c:spPr>
              <a:noFill/>
              <a:ln>
                <a:noFill/>
              </a:ln>
              <a:effectLst/>
            </c:spPr>
            <c:txPr>
              <a:bodyPr rot="0" vert="horz"/>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С обострением национальных проблем</c:v>
                </c:pt>
                <c:pt idx="1">
                  <c:v>С приближающимися выборами</c:v>
                </c:pt>
                <c:pt idx="2">
                  <c:v>С ростом неприязни между людьми</c:v>
                </c:pt>
                <c:pt idx="3">
                  <c:v>С обострением международной обстановки</c:v>
                </c:pt>
                <c:pt idx="4">
                  <c:v>С экономическими проблемами, стоящими перед страной</c:v>
                </c:pt>
              </c:strCache>
            </c:strRef>
          </c:cat>
          <c:val>
            <c:numRef>
              <c:f>Лист1!$B$2:$B$6</c:f>
              <c:numCache>
                <c:formatCode>0%</c:formatCode>
                <c:ptCount val="5"/>
                <c:pt idx="0">
                  <c:v>0.18</c:v>
                </c:pt>
                <c:pt idx="1">
                  <c:v>0.02</c:v>
                </c:pt>
                <c:pt idx="2">
                  <c:v>0.18</c:v>
                </c:pt>
                <c:pt idx="3">
                  <c:v>0.49</c:v>
                </c:pt>
                <c:pt idx="4">
                  <c:v>0.74</c:v>
                </c:pt>
              </c:numCache>
            </c:numRef>
          </c:val>
          <c:extLst>
            <c:ext xmlns:c16="http://schemas.microsoft.com/office/drawing/2014/chart" uri="{C3380CC4-5D6E-409C-BE32-E72D297353CC}">
              <c16:uniqueId val="{00000003-9FC9-488B-864E-43CB91B948C1}"/>
            </c:ext>
          </c:extLst>
        </c:ser>
        <c:ser>
          <c:idx val="1"/>
          <c:order val="1"/>
          <c:tx>
            <c:strRef>
              <c:f>Лист1!$C$1</c:f>
              <c:strCache>
                <c:ptCount val="1"/>
                <c:pt idx="0">
                  <c:v>2020</c:v>
                </c:pt>
              </c:strCache>
            </c:strRef>
          </c:tx>
          <c:spPr>
            <a:solidFill>
              <a:sysClr val="windowText" lastClr="000000">
                <a:alpha val="30000"/>
              </a:sysClr>
            </a:solidFill>
            <a:ln>
              <a:noFill/>
            </a:ln>
          </c:spPr>
          <c:invertIfNegative val="0"/>
          <c:dLbls>
            <c:dLbl>
              <c:idx val="0"/>
              <c:layout>
                <c:manualLayout>
                  <c:x val="5.882352941176542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FC9-488B-864E-43CB91B948C1}"/>
                </c:ext>
              </c:extLst>
            </c:dLbl>
            <c:dLbl>
              <c:idx val="1"/>
              <c:layout>
                <c:manualLayout>
                  <c:x val="-1.9607843137255622E-3"/>
                  <c:y val="4.34310532030401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FC9-488B-864E-43CB91B948C1}"/>
                </c:ext>
              </c:extLst>
            </c:dLbl>
            <c:dLbl>
              <c:idx val="2"/>
              <c:layout>
                <c:manualLayout>
                  <c:x val="5.8823529411763985E-3"/>
                  <c:y val="-7.962267773093937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FC9-488B-864E-43CB91B948C1}"/>
                </c:ext>
              </c:extLst>
            </c:dLbl>
            <c:dLbl>
              <c:idx val="3"/>
              <c:layout>
                <c:manualLayout>
                  <c:x val="-5.8823529411764705E-3"/>
                  <c:y val="8.1155945472209667E-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FC9-488B-864E-43CB91B948C1}"/>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С обострением национальных проблем</c:v>
                </c:pt>
                <c:pt idx="1">
                  <c:v>С приближающимися выборами</c:v>
                </c:pt>
                <c:pt idx="2">
                  <c:v>С ростом неприязни между людьми</c:v>
                </c:pt>
                <c:pt idx="3">
                  <c:v>С обострением международной обстановки</c:v>
                </c:pt>
                <c:pt idx="4">
                  <c:v>С экономическими проблемами, стоящими перед страной</c:v>
                </c:pt>
              </c:strCache>
            </c:strRef>
          </c:cat>
          <c:val>
            <c:numRef>
              <c:f>Лист1!$C$2:$C$6</c:f>
              <c:numCache>
                <c:formatCode>0%</c:formatCode>
                <c:ptCount val="5"/>
                <c:pt idx="0">
                  <c:v>0.15</c:v>
                </c:pt>
                <c:pt idx="1">
                  <c:v>0.11</c:v>
                </c:pt>
                <c:pt idx="2">
                  <c:v>0.23</c:v>
                </c:pt>
                <c:pt idx="3">
                  <c:v>0.19</c:v>
                </c:pt>
                <c:pt idx="4">
                  <c:v>0.7</c:v>
                </c:pt>
              </c:numCache>
            </c:numRef>
          </c:val>
          <c:extLst>
            <c:ext xmlns:c16="http://schemas.microsoft.com/office/drawing/2014/chart" uri="{C3380CC4-5D6E-409C-BE32-E72D297353CC}">
              <c16:uniqueId val="{00000008-9FC9-488B-864E-43CB91B948C1}"/>
            </c:ext>
          </c:extLst>
        </c:ser>
        <c:ser>
          <c:idx val="2"/>
          <c:order val="2"/>
          <c:tx>
            <c:strRef>
              <c:f>Лист1!$D$1</c:f>
              <c:strCache>
                <c:ptCount val="1"/>
                <c:pt idx="0">
                  <c:v>2025</c:v>
                </c:pt>
              </c:strCache>
            </c:strRef>
          </c:tx>
          <c:spPr>
            <a:solidFill>
              <a:sysClr val="windowText" lastClr="000000">
                <a:alpha val="70000"/>
              </a:sysClr>
            </a:solidFill>
            <a:ln>
              <a:noFill/>
            </a:ln>
          </c:spPr>
          <c:invertIfNegative val="0"/>
          <c:dLbls>
            <c:dLbl>
              <c:idx val="0"/>
              <c:layout>
                <c:manualLayout>
                  <c:x val="-3.9215686274511243E-3"/>
                  <c:y val="-8.686210640608035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FC9-488B-864E-43CB91B948C1}"/>
                </c:ext>
              </c:extLst>
            </c:dLbl>
            <c:dLbl>
              <c:idx val="1"/>
              <c:layout>
                <c:manualLayout>
                  <c:x val="-5.8823529411764705E-3"/>
                  <c:y val="-7.962267773093937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FC9-488B-864E-43CB91B948C1}"/>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С обострением национальных проблем</c:v>
                </c:pt>
                <c:pt idx="1">
                  <c:v>С приближающимися выборами</c:v>
                </c:pt>
                <c:pt idx="2">
                  <c:v>С ростом неприязни между людьми</c:v>
                </c:pt>
                <c:pt idx="3">
                  <c:v>С обострением международной обстановки</c:v>
                </c:pt>
                <c:pt idx="4">
                  <c:v>С экономическими проблемами, стоящими перед страной</c:v>
                </c:pt>
              </c:strCache>
            </c:strRef>
          </c:cat>
          <c:val>
            <c:numRef>
              <c:f>Лист1!$D$2:$D$6</c:f>
              <c:numCache>
                <c:formatCode>0%</c:formatCode>
                <c:ptCount val="5"/>
                <c:pt idx="0">
                  <c:v>0.3</c:v>
                </c:pt>
                <c:pt idx="1">
                  <c:v>0.02</c:v>
                </c:pt>
                <c:pt idx="2">
                  <c:v>0.18</c:v>
                </c:pt>
                <c:pt idx="3">
                  <c:v>0.56999999999999995</c:v>
                </c:pt>
                <c:pt idx="4">
                  <c:v>0.64</c:v>
                </c:pt>
              </c:numCache>
            </c:numRef>
          </c:val>
          <c:extLst>
            <c:ext xmlns:c16="http://schemas.microsoft.com/office/drawing/2014/chart" uri="{C3380CC4-5D6E-409C-BE32-E72D297353CC}">
              <c16:uniqueId val="{0000000B-9FC9-488B-864E-43CB91B948C1}"/>
            </c:ext>
          </c:extLst>
        </c:ser>
        <c:dLbls>
          <c:showLegendKey val="0"/>
          <c:showVal val="0"/>
          <c:showCatName val="0"/>
          <c:showSerName val="0"/>
          <c:showPercent val="0"/>
          <c:showBubbleSize val="0"/>
        </c:dLbls>
        <c:gapWidth val="100"/>
        <c:overlap val="-10"/>
        <c:axId val="326250496"/>
        <c:axId val="326252032"/>
      </c:barChart>
      <c:catAx>
        <c:axId val="326250496"/>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vert="horz"/>
          <a:lstStyle/>
          <a:p>
            <a:pPr>
              <a:defRPr/>
            </a:pPr>
            <a:endParaRPr lang="ru-RU"/>
          </a:p>
        </c:txPr>
        <c:crossAx val="326252032"/>
        <c:crosses val="autoZero"/>
        <c:auto val="1"/>
        <c:lblAlgn val="ctr"/>
        <c:lblOffset val="100"/>
        <c:noMultiLvlLbl val="0"/>
      </c:catAx>
      <c:valAx>
        <c:axId val="326252032"/>
        <c:scaling>
          <c:orientation val="minMax"/>
        </c:scaling>
        <c:delete val="1"/>
        <c:axPos val="b"/>
        <c:numFmt formatCode="0%" sourceLinked="1"/>
        <c:majorTickMark val="none"/>
        <c:minorTickMark val="none"/>
        <c:tickLblPos val="nextTo"/>
        <c:crossAx val="326250496"/>
        <c:crosses val="autoZero"/>
        <c:crossBetween val="between"/>
      </c:valAx>
      <c:spPr>
        <a:noFill/>
        <a:ln>
          <a:noFill/>
        </a:ln>
        <a:effectLst/>
      </c:spPr>
    </c:plotArea>
    <c:legend>
      <c:legendPos val="t"/>
      <c:overlay val="0"/>
      <c:spPr>
        <a:noFill/>
        <a:ln>
          <a:noFill/>
        </a:ln>
        <a:effectLst/>
      </c:spPr>
      <c:txPr>
        <a:bodyPr rot="0" vert="horz"/>
        <a:lstStyle/>
        <a:p>
          <a:pPr>
            <a:defRPr sz="1200"/>
          </a:pPr>
          <a:endParaRPr lang="ru-RU"/>
        </a:p>
      </c:txPr>
    </c:legend>
    <c:plotVisOnly val="1"/>
    <c:dispBlanksAs val="gap"/>
    <c:showDLblsOverMax val="0"/>
  </c:chart>
  <c:spPr>
    <a:solidFill>
      <a:schemeClr val="bg1"/>
    </a:solidFill>
    <a:ln w="9525" cap="flat" cmpd="sng" algn="ctr">
      <a:no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
          <c:y val="0.23270202335819132"/>
          <c:w val="1"/>
          <c:h val="0.60535321973642187"/>
        </c:manualLayout>
      </c:layout>
      <c:lineChart>
        <c:grouping val="standard"/>
        <c:varyColors val="0"/>
        <c:ser>
          <c:idx val="0"/>
          <c:order val="0"/>
          <c:tx>
            <c:strRef>
              <c:f>Лист1!$A$2</c:f>
              <c:strCache>
                <c:ptCount val="1"/>
                <c:pt idx="0">
                  <c:v>Определенно, да / Скорее да</c:v>
                </c:pt>
              </c:strCache>
            </c:strRef>
          </c:tx>
          <c:spPr>
            <a:ln>
              <a:solidFill>
                <a:sysClr val="windowText" lastClr="000000"/>
              </a:solidFill>
              <a:prstDash val="dash"/>
            </a:ln>
          </c:spPr>
          <c:marker>
            <c:symbol val="diamond"/>
            <c:size val="8"/>
            <c:spPr>
              <a:solidFill>
                <a:sysClr val="windowText" lastClr="000000"/>
              </a:solidFill>
              <a:ln>
                <a:noFill/>
              </a:ln>
            </c:spPr>
          </c:marker>
          <c:dLbls>
            <c:dLbl>
              <c:idx val="1"/>
              <c:layout>
                <c:manualLayout>
                  <c:x val="-3.6420342854632713E-2"/>
                  <c:y val="-8.61725617631129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E2E-43A4-A844-5DCE06979349}"/>
                </c:ext>
              </c:extLst>
            </c:dLbl>
            <c:dLbl>
              <c:idx val="3"/>
              <c:layout>
                <c:manualLayout>
                  <c:x val="-3.0841542296752653E-2"/>
                  <c:y val="-7.20632143204321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E2E-43A4-A844-5DCE06979349}"/>
                </c:ext>
              </c:extLst>
            </c:dLbl>
            <c:dLbl>
              <c:idx val="7"/>
              <c:layout>
                <c:manualLayout>
                  <c:x val="-3.0841542296752653E-2"/>
                  <c:y val="-7.91178880417725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E2E-43A4-A844-5DCE06979349}"/>
                </c:ext>
              </c:extLst>
            </c:dLbl>
            <c:spPr>
              <a:noFill/>
              <a:ln>
                <a:noFill/>
              </a:ln>
              <a:effectLst/>
            </c:spPr>
            <c:txPr>
              <a:bodyPr/>
              <a:lstStyle/>
              <a:p>
                <a:pPr>
                  <a:defRPr b="1"/>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Лист1!$B$1:$I$1</c:f>
              <c:strCache>
                <c:ptCount val="8"/>
                <c:pt idx="0">
                  <c:v>2008</c:v>
                </c:pt>
                <c:pt idx="1">
                  <c:v>2010</c:v>
                </c:pt>
                <c:pt idx="2">
                  <c:v>2013</c:v>
                </c:pt>
                <c:pt idx="3">
                  <c:v>2015</c:v>
                </c:pt>
                <c:pt idx="4">
                  <c:v>2017</c:v>
                </c:pt>
                <c:pt idx="5">
                  <c:v>2020</c:v>
                </c:pt>
                <c:pt idx="6">
                  <c:v>2022</c:v>
                </c:pt>
                <c:pt idx="7">
                  <c:v>2025</c:v>
                </c:pt>
              </c:strCache>
            </c:strRef>
          </c:cat>
          <c:val>
            <c:numRef>
              <c:f>Лист1!$B$2:$I$2</c:f>
              <c:numCache>
                <c:formatCode>0%</c:formatCode>
                <c:ptCount val="8"/>
                <c:pt idx="0">
                  <c:v>0.84</c:v>
                </c:pt>
                <c:pt idx="1">
                  <c:v>0.91</c:v>
                </c:pt>
                <c:pt idx="2">
                  <c:v>0.79</c:v>
                </c:pt>
                <c:pt idx="3">
                  <c:v>0.51</c:v>
                </c:pt>
                <c:pt idx="4">
                  <c:v>0.63</c:v>
                </c:pt>
                <c:pt idx="5">
                  <c:v>0.7</c:v>
                </c:pt>
                <c:pt idx="6">
                  <c:v>0.71</c:v>
                </c:pt>
                <c:pt idx="7">
                  <c:v>0.49</c:v>
                </c:pt>
              </c:numCache>
            </c:numRef>
          </c:val>
          <c:smooth val="1"/>
          <c:extLst>
            <c:ext xmlns:c16="http://schemas.microsoft.com/office/drawing/2014/chart" uri="{C3380CC4-5D6E-409C-BE32-E72D297353CC}">
              <c16:uniqueId val="{00000003-DE2E-43A4-A844-5DCE06979349}"/>
            </c:ext>
          </c:extLst>
        </c:ser>
        <c:ser>
          <c:idx val="1"/>
          <c:order val="1"/>
          <c:tx>
            <c:strRef>
              <c:f>Лист1!$A$3</c:f>
              <c:strCache>
                <c:ptCount val="1"/>
                <c:pt idx="0">
                  <c:v>Скорее нет / Определенно, нет</c:v>
                </c:pt>
              </c:strCache>
            </c:strRef>
          </c:tx>
          <c:spPr>
            <a:ln>
              <a:solidFill>
                <a:sysClr val="windowText" lastClr="000000"/>
              </a:solidFill>
              <a:prstDash val="sysDot"/>
            </a:ln>
          </c:spPr>
          <c:marker>
            <c:symbol val="circle"/>
            <c:size val="7"/>
            <c:spPr>
              <a:solidFill>
                <a:sysClr val="windowText" lastClr="000000"/>
              </a:solidFill>
              <a:ln>
                <a:noFill/>
              </a:ln>
            </c:spPr>
          </c:marker>
          <c:dLbls>
            <c:dLbl>
              <c:idx val="0"/>
              <c:layout>
                <c:manualLayout>
                  <c:x val="-4.1464398540140647E-2"/>
                  <c:y val="-5.44265300170811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E2E-43A4-A844-5DCE06979349}"/>
                </c:ext>
              </c:extLst>
            </c:dLbl>
            <c:dLbl>
              <c:idx val="1"/>
              <c:layout>
                <c:manualLayout>
                  <c:x val="-3.0306797424380531E-2"/>
                  <c:y val="-7.55905511811023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E2E-43A4-A844-5DCE06979349}"/>
                </c:ext>
              </c:extLst>
            </c:dLbl>
            <c:dLbl>
              <c:idx val="3"/>
              <c:layout>
                <c:manualLayout>
                  <c:x val="-3.5490542761652699E-2"/>
                  <c:y val="8.66669444097265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E2E-43A4-A844-5DCE06979349}"/>
                </c:ext>
              </c:extLst>
            </c:dLbl>
            <c:dLbl>
              <c:idx val="7"/>
              <c:layout>
                <c:manualLayout>
                  <c:x val="-3.3630942575692685E-2"/>
                  <c:y val="5.8448249524365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E2E-43A4-A844-5DCE06979349}"/>
                </c:ext>
              </c:extLst>
            </c:dLbl>
            <c:spPr>
              <a:noFill/>
              <a:ln>
                <a:noFill/>
              </a:ln>
              <a:effectLst/>
            </c:spPr>
            <c:txPr>
              <a:bodyPr/>
              <a:lstStyle/>
              <a:p>
                <a:pPr>
                  <a:defRPr b="1"/>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Лист1!$B$1:$I$1</c:f>
              <c:strCache>
                <c:ptCount val="8"/>
                <c:pt idx="0">
                  <c:v>2008</c:v>
                </c:pt>
                <c:pt idx="1">
                  <c:v>2010</c:v>
                </c:pt>
                <c:pt idx="2">
                  <c:v>2013</c:v>
                </c:pt>
                <c:pt idx="3">
                  <c:v>2015</c:v>
                </c:pt>
                <c:pt idx="4">
                  <c:v>2017</c:v>
                </c:pt>
                <c:pt idx="5">
                  <c:v>2020</c:v>
                </c:pt>
                <c:pt idx="6">
                  <c:v>2022</c:v>
                </c:pt>
                <c:pt idx="7">
                  <c:v>2025</c:v>
                </c:pt>
              </c:strCache>
            </c:strRef>
          </c:cat>
          <c:val>
            <c:numRef>
              <c:f>Лист1!$B$3:$I$3</c:f>
              <c:numCache>
                <c:formatCode>0%</c:formatCode>
                <c:ptCount val="8"/>
                <c:pt idx="0">
                  <c:v>7.0000000000000007E-2</c:v>
                </c:pt>
                <c:pt idx="1">
                  <c:v>0.04</c:v>
                </c:pt>
                <c:pt idx="2">
                  <c:v>0.18</c:v>
                </c:pt>
                <c:pt idx="3">
                  <c:v>0.46</c:v>
                </c:pt>
                <c:pt idx="4">
                  <c:v>0.3</c:v>
                </c:pt>
                <c:pt idx="5">
                  <c:v>0.26</c:v>
                </c:pt>
                <c:pt idx="6">
                  <c:v>0.25</c:v>
                </c:pt>
                <c:pt idx="7">
                  <c:v>0.45</c:v>
                </c:pt>
              </c:numCache>
            </c:numRef>
          </c:val>
          <c:smooth val="0"/>
          <c:extLst>
            <c:ext xmlns:c16="http://schemas.microsoft.com/office/drawing/2014/chart" uri="{C3380CC4-5D6E-409C-BE32-E72D297353CC}">
              <c16:uniqueId val="{00000008-DE2E-43A4-A844-5DCE06979349}"/>
            </c:ext>
          </c:extLst>
        </c:ser>
        <c:ser>
          <c:idx val="2"/>
          <c:order val="2"/>
          <c:tx>
            <c:strRef>
              <c:f>Лист1!$A$4</c:f>
              <c:strCache>
                <c:ptCount val="1"/>
                <c:pt idx="0">
                  <c:v>Затрудняюсь ответить</c:v>
                </c:pt>
              </c:strCache>
            </c:strRef>
          </c:tx>
          <c:spPr>
            <a:ln>
              <a:solidFill>
                <a:sysClr val="windowText" lastClr="000000"/>
              </a:solidFill>
              <a:prstDash val="lgDash"/>
            </a:ln>
          </c:spPr>
          <c:marker>
            <c:symbol val="triangle"/>
            <c:size val="8"/>
            <c:spPr>
              <a:solidFill>
                <a:sysClr val="windowText" lastClr="000000"/>
              </a:solidFill>
              <a:ln>
                <a:noFill/>
              </a:ln>
            </c:spPr>
          </c:marker>
          <c:dLbls>
            <c:dLbl>
              <c:idx val="0"/>
              <c:layout>
                <c:manualLayout>
                  <c:x val="-2.5657796959480485E-2"/>
                  <c:y val="-0.1073365829271342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E2E-43A4-A844-5DCE06979349}"/>
                </c:ext>
              </c:extLst>
            </c:dLbl>
            <c:dLbl>
              <c:idx val="1"/>
              <c:layout>
                <c:manualLayout>
                  <c:x val="-3.1236597517360538E-2"/>
                  <c:y val="-0.1285006040911552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E2E-43A4-A844-5DCE06979349}"/>
                </c:ext>
              </c:extLst>
            </c:dLbl>
            <c:dLbl>
              <c:idx val="2"/>
              <c:layout>
                <c:manualLayout>
                  <c:x val="-2.0078996401600428E-2"/>
                  <c:y val="-4.38445194350707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E2E-43A4-A844-5DCE06979349}"/>
                </c:ext>
              </c:extLst>
            </c:dLbl>
            <c:dLbl>
              <c:idx val="3"/>
              <c:layout>
                <c:manualLayout>
                  <c:x val="-3.1236597517360538E-2"/>
                  <c:y val="-7.2063214320432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DE2E-43A4-A844-5DCE06979349}"/>
                </c:ext>
              </c:extLst>
            </c:dLbl>
            <c:dLbl>
              <c:idx val="4"/>
              <c:layout>
                <c:manualLayout>
                  <c:x val="-3.1236597517360607E-2"/>
                  <c:y val="-6.5008540599091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DE2E-43A4-A844-5DCE06979349}"/>
                </c:ext>
              </c:extLst>
            </c:dLbl>
            <c:dLbl>
              <c:idx val="5"/>
              <c:layout>
                <c:manualLayout>
                  <c:x val="-3.1236597517360538E-2"/>
                  <c:y val="-6.5008540599091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DE2E-43A4-A844-5DCE06979349}"/>
                </c:ext>
              </c:extLst>
            </c:dLbl>
            <c:dLbl>
              <c:idx val="6"/>
              <c:layout>
                <c:manualLayout>
                  <c:x val="-3.1236597517360538E-2"/>
                  <c:y val="-5.79538668777515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DE2E-43A4-A844-5DCE06979349}"/>
                </c:ext>
              </c:extLst>
            </c:dLbl>
            <c:dLbl>
              <c:idx val="7"/>
              <c:layout>
                <c:manualLayout>
                  <c:x val="-3.1236597517360676E-2"/>
                  <c:y val="-6.5008540599091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DE2E-43A4-A844-5DCE06979349}"/>
                </c:ext>
              </c:extLst>
            </c:dLbl>
            <c:spPr>
              <a:noFill/>
              <a:ln>
                <a:noFill/>
              </a:ln>
              <a:effectLst/>
            </c:spPr>
            <c:txPr>
              <a:bodyPr wrap="square" lIns="38100" tIns="19050" rIns="38100" bIns="19050" anchor="ctr">
                <a:spAutoFit/>
              </a:bodyPr>
              <a:lstStyle/>
              <a:p>
                <a:pPr>
                  <a:defRPr b="1"/>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Лист1!$B$1:$I$1</c:f>
              <c:strCache>
                <c:ptCount val="8"/>
                <c:pt idx="0">
                  <c:v>2008</c:v>
                </c:pt>
                <c:pt idx="1">
                  <c:v>2010</c:v>
                </c:pt>
                <c:pt idx="2">
                  <c:v>2013</c:v>
                </c:pt>
                <c:pt idx="3">
                  <c:v>2015</c:v>
                </c:pt>
                <c:pt idx="4">
                  <c:v>2017</c:v>
                </c:pt>
                <c:pt idx="5">
                  <c:v>2020</c:v>
                </c:pt>
                <c:pt idx="6">
                  <c:v>2022</c:v>
                </c:pt>
                <c:pt idx="7">
                  <c:v>2025</c:v>
                </c:pt>
              </c:strCache>
            </c:strRef>
          </c:cat>
          <c:val>
            <c:numRef>
              <c:f>Лист1!$B$4:$I$4</c:f>
              <c:numCache>
                <c:formatCode>0%</c:formatCode>
                <c:ptCount val="8"/>
                <c:pt idx="0">
                  <c:v>0.09</c:v>
                </c:pt>
                <c:pt idx="1">
                  <c:v>0.05</c:v>
                </c:pt>
                <c:pt idx="2">
                  <c:v>0.03</c:v>
                </c:pt>
                <c:pt idx="3">
                  <c:v>0.03</c:v>
                </c:pt>
                <c:pt idx="4">
                  <c:v>7.0000000000000007E-2</c:v>
                </c:pt>
                <c:pt idx="5">
                  <c:v>0.04</c:v>
                </c:pt>
                <c:pt idx="6">
                  <c:v>0.04</c:v>
                </c:pt>
                <c:pt idx="7">
                  <c:v>0.05</c:v>
                </c:pt>
              </c:numCache>
            </c:numRef>
          </c:val>
          <c:smooth val="0"/>
          <c:extLst>
            <c:ext xmlns:c16="http://schemas.microsoft.com/office/drawing/2014/chart" uri="{C3380CC4-5D6E-409C-BE32-E72D297353CC}">
              <c16:uniqueId val="{00000011-DE2E-43A4-A844-5DCE06979349}"/>
            </c:ext>
          </c:extLst>
        </c:ser>
        <c:dLbls>
          <c:showLegendKey val="0"/>
          <c:showVal val="0"/>
          <c:showCatName val="0"/>
          <c:showSerName val="0"/>
          <c:showPercent val="0"/>
          <c:showBubbleSize val="0"/>
        </c:dLbls>
        <c:marker val="1"/>
        <c:smooth val="0"/>
        <c:axId val="283820416"/>
        <c:axId val="283821952"/>
      </c:line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layout>
        <c:manualLayout>
          <c:xMode val="edge"/>
          <c:yMode val="edge"/>
          <c:x val="9.2125613011244875E-3"/>
          <c:y val="4.2328042328042326E-2"/>
          <c:w val="0.97591702027345595"/>
          <c:h val="0.13761613131691872"/>
        </c:manualLayout>
      </c:layout>
      <c:overlay val="0"/>
      <c:spPr>
        <a:ln>
          <a:noFill/>
        </a:ln>
      </c:spPr>
      <c:txPr>
        <a:bodyPr/>
        <a:lstStyle/>
        <a:p>
          <a:pPr>
            <a:defRPr sz="12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16215539322644909"/>
          <c:w val="0.97292111857122676"/>
          <c:h val="0.67590003056846815"/>
        </c:manualLayout>
      </c:layout>
      <c:barChart>
        <c:barDir val="col"/>
        <c:grouping val="clustered"/>
        <c:varyColors val="0"/>
        <c:ser>
          <c:idx val="0"/>
          <c:order val="0"/>
          <c:tx>
            <c:strRef>
              <c:f>Лист1!$B$1</c:f>
              <c:strCache>
                <c:ptCount val="1"/>
                <c:pt idx="0">
                  <c:v>2008</c:v>
                </c:pt>
              </c:strCache>
            </c:strRef>
          </c:tx>
          <c:spPr>
            <a:solidFill>
              <a:sysClr val="windowText" lastClr="000000">
                <a:alpha val="10000"/>
              </a:sysClr>
            </a:solidFill>
            <a:ln>
              <a:noFill/>
            </a:ln>
          </c:spPr>
          <c:invertIfNegative val="0"/>
          <c:dLbls>
            <c:dLbl>
              <c:idx val="0"/>
              <c:layout>
                <c:manualLayout>
                  <c:x val="-3.9215686274509812E-3"/>
                  <c:y val="1.801801801801799E-2"/>
                </c:manualLayout>
              </c:layout>
              <c:tx>
                <c:rich>
                  <a:bodyPr/>
                  <a:lstStyle/>
                  <a:p>
                    <a:r>
                      <a:rPr lang="en-US"/>
                      <a:t>45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206-45BA-9F4B-A58D1767AFE9}"/>
                </c:ext>
              </c:extLst>
            </c:dLbl>
            <c:dLbl>
              <c:idx val="1"/>
              <c:layout>
                <c:manualLayout>
                  <c:x val="-3.9215686274510168E-3"/>
                  <c:y val="1.8018018018018018E-2"/>
                </c:manualLayout>
              </c:layout>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206-45BA-9F4B-A58D1767AFE9}"/>
                </c:ext>
              </c:extLst>
            </c:dLbl>
            <c:dLbl>
              <c:idx val="2"/>
              <c:layout>
                <c:manualLayout>
                  <c:x val="-5.8823529411764705E-3"/>
                  <c:y val="0"/>
                </c:manualLayout>
              </c:layout>
              <c:tx>
                <c:rich>
                  <a:bodyPr/>
                  <a:lstStyle/>
                  <a:p>
                    <a:r>
                      <a:rPr lang="en-US"/>
                      <a:t>29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11DC-4023-BA1D-AB0A77AE1678}"/>
                </c:ext>
              </c:extLst>
            </c:dLbl>
            <c:dLbl>
              <c:idx val="3"/>
              <c:layout>
                <c:manualLayout>
                  <c:x val="-3.9215686274511243E-3"/>
                  <c:y val="0"/>
                </c:manualLayout>
              </c:layout>
              <c:tx>
                <c:rich>
                  <a:bodyPr/>
                  <a:lstStyle/>
                  <a:p>
                    <a:r>
                      <a:rPr lang="en-US"/>
                      <a:t>17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11DC-4023-BA1D-AB0A77AE1678}"/>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Стало больше</c:v>
                </c:pt>
                <c:pt idx="1">
                  <c:v>Стало меньше</c:v>
                </c:pt>
                <c:pt idx="2">
                  <c:v>Ничего не изменилось</c:v>
                </c:pt>
                <c:pt idx="3">
                  <c:v>Затрудняюсь ответить</c:v>
                </c:pt>
              </c:strCache>
            </c:strRef>
          </c:cat>
          <c:val>
            <c:numRef>
              <c:f>Лист1!$B$2:$B$5</c:f>
              <c:numCache>
                <c:formatCode>0%</c:formatCode>
                <c:ptCount val="4"/>
                <c:pt idx="0">
                  <c:v>0.45</c:v>
                </c:pt>
                <c:pt idx="1">
                  <c:v>0.09</c:v>
                </c:pt>
                <c:pt idx="2">
                  <c:v>0.28999999999999998</c:v>
                </c:pt>
                <c:pt idx="3">
                  <c:v>0.17</c:v>
                </c:pt>
              </c:numCache>
            </c:numRef>
          </c:val>
          <c:extLst>
            <c:ext xmlns:c16="http://schemas.microsoft.com/office/drawing/2014/chart" uri="{C3380CC4-5D6E-409C-BE32-E72D297353CC}">
              <c16:uniqueId val="{00000002-0206-45BA-9F4B-A58D1767AFE9}"/>
            </c:ext>
          </c:extLst>
        </c:ser>
        <c:ser>
          <c:idx val="1"/>
          <c:order val="1"/>
          <c:tx>
            <c:strRef>
              <c:f>Лист1!$C$1</c:f>
              <c:strCache>
                <c:ptCount val="1"/>
                <c:pt idx="0">
                  <c:v>2010</c:v>
                </c:pt>
              </c:strCache>
            </c:strRef>
          </c:tx>
          <c:spPr>
            <a:solidFill>
              <a:sysClr val="windowText" lastClr="000000">
                <a:alpha val="20000"/>
              </a:sysClr>
            </a:solidFill>
            <a:ln>
              <a:noFill/>
            </a:ln>
          </c:spPr>
          <c:invertIfNegative val="0"/>
          <c:dLbls>
            <c:dLbl>
              <c:idx val="0"/>
              <c:layout>
                <c:manualLayout>
                  <c:x val="0"/>
                  <c:y val="0"/>
                </c:manualLayout>
              </c:layout>
              <c:tx>
                <c:rich>
                  <a:bodyPr/>
                  <a:lstStyle/>
                  <a:p>
                    <a:r>
                      <a:rPr lang="en-US"/>
                      <a:t>48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1DC-4023-BA1D-AB0A77AE1678}"/>
                </c:ext>
              </c:extLst>
            </c:dLbl>
            <c:dLbl>
              <c:idx val="1"/>
              <c:layout>
                <c:manualLayout>
                  <c:x val="-3.9215686274509803E-3"/>
                  <c:y val="0"/>
                </c:manualLayout>
              </c:layout>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1DC-4023-BA1D-AB0A77AE1678}"/>
                </c:ext>
              </c:extLst>
            </c:dLbl>
            <c:dLbl>
              <c:idx val="2"/>
              <c:layout>
                <c:manualLayout>
                  <c:x val="-1.9607843137254902E-3"/>
                  <c:y val="7.2801505872372016E-4"/>
                </c:manualLayout>
              </c:layout>
              <c:tx>
                <c:rich>
                  <a:bodyPr/>
                  <a:lstStyle/>
                  <a:p>
                    <a:r>
                      <a:rPr lang="en-US"/>
                      <a:t>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0206-45BA-9F4B-A58D1767AFE9}"/>
                </c:ext>
              </c:extLst>
            </c:dLbl>
            <c:dLbl>
              <c:idx val="3"/>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11DC-4023-BA1D-AB0A77AE1678}"/>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Стало больше</c:v>
                </c:pt>
                <c:pt idx="1">
                  <c:v>Стало меньше</c:v>
                </c:pt>
                <c:pt idx="2">
                  <c:v>Ничего не изменилось</c:v>
                </c:pt>
                <c:pt idx="3">
                  <c:v>Затрудняюсь ответить</c:v>
                </c:pt>
              </c:strCache>
            </c:strRef>
          </c:cat>
          <c:val>
            <c:numRef>
              <c:f>Лист1!$C$2:$C$5</c:f>
              <c:numCache>
                <c:formatCode>0%</c:formatCode>
                <c:ptCount val="4"/>
                <c:pt idx="0">
                  <c:v>0.48</c:v>
                </c:pt>
                <c:pt idx="1">
                  <c:v>0.1</c:v>
                </c:pt>
                <c:pt idx="2">
                  <c:v>0.38</c:v>
                </c:pt>
                <c:pt idx="3">
                  <c:v>0.04</c:v>
                </c:pt>
              </c:numCache>
            </c:numRef>
          </c:val>
          <c:extLst>
            <c:ext xmlns:c16="http://schemas.microsoft.com/office/drawing/2014/chart" uri="{C3380CC4-5D6E-409C-BE32-E72D297353CC}">
              <c16:uniqueId val="{00000004-0206-45BA-9F4B-A58D1767AFE9}"/>
            </c:ext>
          </c:extLst>
        </c:ser>
        <c:ser>
          <c:idx val="2"/>
          <c:order val="2"/>
          <c:tx>
            <c:strRef>
              <c:f>Лист1!$D$1</c:f>
              <c:strCache>
                <c:ptCount val="1"/>
                <c:pt idx="0">
                  <c:v>2013</c:v>
                </c:pt>
              </c:strCache>
            </c:strRef>
          </c:tx>
          <c:spPr>
            <a:solidFill>
              <a:sysClr val="windowText" lastClr="000000">
                <a:alpha val="30000"/>
              </a:sysClr>
            </a:solidFill>
            <a:ln>
              <a:noFill/>
            </a:ln>
          </c:spPr>
          <c:invertIfNegative val="0"/>
          <c:dLbls>
            <c:dLbl>
              <c:idx val="0"/>
              <c:layout>
                <c:manualLayout>
                  <c:x val="1.9607843137254811E-3"/>
                  <c:y val="-6.1727681978278747E-17"/>
                </c:manualLayout>
              </c:layout>
              <c:tx>
                <c:rich>
                  <a:bodyPr/>
                  <a:lstStyle/>
                  <a:p>
                    <a:r>
                      <a:rPr lang="en-US"/>
                      <a:t>32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0206-45BA-9F4B-A58D1767AFE9}"/>
                </c:ext>
              </c:extLst>
            </c:dLbl>
            <c:dLbl>
              <c:idx val="1"/>
              <c:layout>
                <c:manualLayout>
                  <c:x val="-3.9215686274510168E-3"/>
                  <c:y val="1.3468013468013467E-2"/>
                </c:manualLayout>
              </c:layout>
              <c:tx>
                <c:rich>
                  <a:bodyPr/>
                  <a:lstStyle/>
                  <a:p>
                    <a:r>
                      <a:rPr lang="en-US"/>
                      <a:t>24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1DC-4023-BA1D-AB0A77AE1678}"/>
                </c:ext>
              </c:extLst>
            </c:dLbl>
            <c:dLbl>
              <c:idx val="2"/>
              <c:tx>
                <c:rich>
                  <a:bodyPr/>
                  <a:lstStyle/>
                  <a:p>
                    <a:r>
                      <a:rPr lang="en-US"/>
                      <a:t>37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11DC-4023-BA1D-AB0A77AE1678}"/>
                </c:ext>
              </c:extLst>
            </c:dLbl>
            <c:dLbl>
              <c:idx val="3"/>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11DC-4023-BA1D-AB0A77AE1678}"/>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Стало больше</c:v>
                </c:pt>
                <c:pt idx="1">
                  <c:v>Стало меньше</c:v>
                </c:pt>
                <c:pt idx="2">
                  <c:v>Ничего не изменилось</c:v>
                </c:pt>
                <c:pt idx="3">
                  <c:v>Затрудняюсь ответить</c:v>
                </c:pt>
              </c:strCache>
            </c:strRef>
          </c:cat>
          <c:val>
            <c:numRef>
              <c:f>Лист1!$D$2:$D$5</c:f>
              <c:numCache>
                <c:formatCode>0%</c:formatCode>
                <c:ptCount val="4"/>
                <c:pt idx="0">
                  <c:v>0.32</c:v>
                </c:pt>
                <c:pt idx="1">
                  <c:v>0.24</c:v>
                </c:pt>
                <c:pt idx="2">
                  <c:v>0.37</c:v>
                </c:pt>
                <c:pt idx="3">
                  <c:v>7.0000000000000007E-2</c:v>
                </c:pt>
              </c:numCache>
            </c:numRef>
          </c:val>
          <c:extLst>
            <c:ext xmlns:c16="http://schemas.microsoft.com/office/drawing/2014/chart" uri="{C3380CC4-5D6E-409C-BE32-E72D297353CC}">
              <c16:uniqueId val="{00000006-0206-45BA-9F4B-A58D1767AFE9}"/>
            </c:ext>
          </c:extLst>
        </c:ser>
        <c:ser>
          <c:idx val="3"/>
          <c:order val="3"/>
          <c:tx>
            <c:strRef>
              <c:f>Лист1!$E$1</c:f>
              <c:strCache>
                <c:ptCount val="1"/>
                <c:pt idx="0">
                  <c:v>2015</c:v>
                </c:pt>
              </c:strCache>
            </c:strRef>
          </c:tx>
          <c:spPr>
            <a:solidFill>
              <a:sysClr val="windowText" lastClr="000000">
                <a:alpha val="40000"/>
              </a:sysClr>
            </a:solidFill>
          </c:spPr>
          <c:invertIfNegative val="0"/>
          <c:dLbls>
            <c:dLbl>
              <c:idx val="0"/>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1DC-4023-BA1D-AB0A77AE1678}"/>
                </c:ext>
              </c:extLst>
            </c:dLbl>
            <c:dLbl>
              <c:idx val="1"/>
              <c:tx>
                <c:rich>
                  <a:bodyPr/>
                  <a:lstStyle/>
                  <a:p>
                    <a:r>
                      <a:rPr lang="en-US"/>
                      <a:t>31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11DC-4023-BA1D-AB0A77AE1678}"/>
                </c:ext>
              </c:extLst>
            </c:dLbl>
            <c:dLbl>
              <c:idx val="2"/>
              <c:tx>
                <c:rich>
                  <a:bodyPr/>
                  <a:lstStyle/>
                  <a:p>
                    <a:r>
                      <a:rPr lang="en-US"/>
                      <a:t>42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11DC-4023-BA1D-AB0A77AE1678}"/>
                </c:ext>
              </c:extLst>
            </c:dLbl>
            <c:dLbl>
              <c:idx val="3"/>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11DC-4023-BA1D-AB0A77AE1678}"/>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Стало больше</c:v>
                </c:pt>
                <c:pt idx="1">
                  <c:v>Стало меньше</c:v>
                </c:pt>
                <c:pt idx="2">
                  <c:v>Ничего не изменилось</c:v>
                </c:pt>
                <c:pt idx="3">
                  <c:v>Затрудняюсь ответить</c:v>
                </c:pt>
              </c:strCache>
            </c:strRef>
          </c:cat>
          <c:val>
            <c:numRef>
              <c:f>Лист1!$E$2:$E$5</c:f>
              <c:numCache>
                <c:formatCode>0%</c:formatCode>
                <c:ptCount val="4"/>
                <c:pt idx="0">
                  <c:v>0.21</c:v>
                </c:pt>
                <c:pt idx="1">
                  <c:v>0.31</c:v>
                </c:pt>
                <c:pt idx="2">
                  <c:v>0.42</c:v>
                </c:pt>
                <c:pt idx="3">
                  <c:v>0.06</c:v>
                </c:pt>
              </c:numCache>
            </c:numRef>
          </c:val>
          <c:extLst>
            <c:ext xmlns:c16="http://schemas.microsoft.com/office/drawing/2014/chart" uri="{C3380CC4-5D6E-409C-BE32-E72D297353CC}">
              <c16:uniqueId val="{00000007-0206-45BA-9F4B-A58D1767AFE9}"/>
            </c:ext>
          </c:extLst>
        </c:ser>
        <c:ser>
          <c:idx val="4"/>
          <c:order val="4"/>
          <c:tx>
            <c:strRef>
              <c:f>Лист1!$F$1</c:f>
              <c:strCache>
                <c:ptCount val="1"/>
                <c:pt idx="0">
                  <c:v>2017</c:v>
                </c:pt>
              </c:strCache>
            </c:strRef>
          </c:tx>
          <c:spPr>
            <a:solidFill>
              <a:sysClr val="windowText" lastClr="000000">
                <a:alpha val="50000"/>
              </a:sysClr>
            </a:solidFill>
          </c:spPr>
          <c:invertIfNegative val="0"/>
          <c:dLbls>
            <c:dLbl>
              <c:idx val="0"/>
              <c:layout>
                <c:manualLayout>
                  <c:x val="-3.9215686274509621E-3"/>
                  <c:y val="-3.0029958376415131E-2"/>
                </c:manualLayout>
              </c:layout>
              <c:tx>
                <c:rich>
                  <a:bodyPr/>
                  <a:lstStyle/>
                  <a:p>
                    <a:r>
                      <a:rPr lang="en-US"/>
                      <a:t>24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0206-45BA-9F4B-A58D1767AFE9}"/>
                </c:ext>
              </c:extLst>
            </c:dLbl>
            <c:dLbl>
              <c:idx val="1"/>
              <c:layout>
                <c:manualLayout>
                  <c:x val="0"/>
                  <c:y val="1.3468013468013467E-2"/>
                </c:manualLayout>
              </c:layout>
              <c:tx>
                <c:rich>
                  <a:bodyPr/>
                  <a:lstStyle/>
                  <a:p>
                    <a:r>
                      <a:rPr lang="en-US"/>
                      <a:t>26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11DC-4023-BA1D-AB0A77AE1678}"/>
                </c:ext>
              </c:extLst>
            </c:dLbl>
            <c:dLbl>
              <c:idx val="2"/>
              <c:layout>
                <c:manualLayout>
                  <c:x val="-7.1894594304112904E-17"/>
                  <c:y val="1.8018018018017962E-2"/>
                </c:manualLayout>
              </c:layout>
              <c:tx>
                <c:rich>
                  <a:bodyPr/>
                  <a:lstStyle/>
                  <a:p>
                    <a:r>
                      <a:rPr lang="en-US"/>
                      <a:t>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0206-45BA-9F4B-A58D1767AFE9}"/>
                </c:ext>
              </c:extLst>
            </c:dLbl>
            <c:dLbl>
              <c:idx val="3"/>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11DC-4023-BA1D-AB0A77AE1678}"/>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Стало больше</c:v>
                </c:pt>
                <c:pt idx="1">
                  <c:v>Стало меньше</c:v>
                </c:pt>
                <c:pt idx="2">
                  <c:v>Ничего не изменилось</c:v>
                </c:pt>
                <c:pt idx="3">
                  <c:v>Затрудняюсь ответить</c:v>
                </c:pt>
              </c:strCache>
            </c:strRef>
          </c:cat>
          <c:val>
            <c:numRef>
              <c:f>Лист1!$F$2:$F$5</c:f>
              <c:numCache>
                <c:formatCode>0%</c:formatCode>
                <c:ptCount val="4"/>
                <c:pt idx="0">
                  <c:v>0.24</c:v>
                </c:pt>
                <c:pt idx="1">
                  <c:v>0.26</c:v>
                </c:pt>
                <c:pt idx="2">
                  <c:v>0.38</c:v>
                </c:pt>
                <c:pt idx="3">
                  <c:v>0.12</c:v>
                </c:pt>
              </c:numCache>
            </c:numRef>
          </c:val>
          <c:extLst>
            <c:ext xmlns:c16="http://schemas.microsoft.com/office/drawing/2014/chart" uri="{C3380CC4-5D6E-409C-BE32-E72D297353CC}">
              <c16:uniqueId val="{0000000A-0206-45BA-9F4B-A58D1767AFE9}"/>
            </c:ext>
          </c:extLst>
        </c:ser>
        <c:ser>
          <c:idx val="5"/>
          <c:order val="5"/>
          <c:tx>
            <c:strRef>
              <c:f>Лист1!$G$1</c:f>
              <c:strCache>
                <c:ptCount val="1"/>
                <c:pt idx="0">
                  <c:v>2020</c:v>
                </c:pt>
              </c:strCache>
            </c:strRef>
          </c:tx>
          <c:spPr>
            <a:solidFill>
              <a:srgbClr val="0D0D0D">
                <a:alpha val="60000"/>
              </a:srgbClr>
            </a:solidFill>
          </c:spPr>
          <c:invertIfNegative val="0"/>
          <c:dLbls>
            <c:dLbl>
              <c:idx val="0"/>
              <c:layout>
                <c:manualLayout>
                  <c:x val="-5.8823529411764887E-3"/>
                  <c:y val="0"/>
                </c:manualLayout>
              </c:layout>
              <c:tx>
                <c:rich>
                  <a:bodyPr/>
                  <a:lstStyle/>
                  <a:p>
                    <a:r>
                      <a:rPr lang="en-US"/>
                      <a:t>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1DC-4023-BA1D-AB0A77AE1678}"/>
                </c:ext>
              </c:extLst>
            </c:dLbl>
            <c:dLbl>
              <c:idx val="1"/>
              <c:layout>
                <c:manualLayout>
                  <c:x val="-7.1894594304112904E-17"/>
                  <c:y val="1.8018018018017907E-2"/>
                </c:manualLayout>
              </c:layout>
              <c:tx>
                <c:rich>
                  <a:bodyPr/>
                  <a:lstStyle/>
                  <a:p>
                    <a:r>
                      <a:rPr lang="en-US"/>
                      <a:t>14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0206-45BA-9F4B-A58D1767AFE9}"/>
                </c:ext>
              </c:extLst>
            </c:dLbl>
            <c:dLbl>
              <c:idx val="2"/>
              <c:tx>
                <c:rich>
                  <a:bodyPr/>
                  <a:lstStyle/>
                  <a:p>
                    <a:r>
                      <a:rPr lang="en-US"/>
                      <a:t>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11DC-4023-BA1D-AB0A77AE1678}"/>
                </c:ext>
              </c:extLst>
            </c:dLbl>
            <c:dLbl>
              <c:idx val="3"/>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11DC-4023-BA1D-AB0A77AE1678}"/>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Стало больше</c:v>
                </c:pt>
                <c:pt idx="1">
                  <c:v>Стало меньше</c:v>
                </c:pt>
                <c:pt idx="2">
                  <c:v>Ничего не изменилось</c:v>
                </c:pt>
                <c:pt idx="3">
                  <c:v>Затрудняюсь ответить</c:v>
                </c:pt>
              </c:strCache>
            </c:strRef>
          </c:cat>
          <c:val>
            <c:numRef>
              <c:f>Лист1!$G$2:$G$5</c:f>
              <c:numCache>
                <c:formatCode>0%</c:formatCode>
                <c:ptCount val="4"/>
                <c:pt idx="0">
                  <c:v>0.41</c:v>
                </c:pt>
                <c:pt idx="1">
                  <c:v>0.14000000000000001</c:v>
                </c:pt>
                <c:pt idx="2">
                  <c:v>0.41</c:v>
                </c:pt>
                <c:pt idx="3">
                  <c:v>0.05</c:v>
                </c:pt>
              </c:numCache>
            </c:numRef>
          </c:val>
          <c:extLst>
            <c:ext xmlns:c16="http://schemas.microsoft.com/office/drawing/2014/chart" uri="{C3380CC4-5D6E-409C-BE32-E72D297353CC}">
              <c16:uniqueId val="{0000000C-0206-45BA-9F4B-A58D1767AFE9}"/>
            </c:ext>
          </c:extLst>
        </c:ser>
        <c:ser>
          <c:idx val="6"/>
          <c:order val="6"/>
          <c:tx>
            <c:strRef>
              <c:f>Лист1!$H$1</c:f>
              <c:strCache>
                <c:ptCount val="1"/>
                <c:pt idx="0">
                  <c:v>2022</c:v>
                </c:pt>
              </c:strCache>
            </c:strRef>
          </c:tx>
          <c:spPr>
            <a:solidFill>
              <a:sysClr val="windowText" lastClr="000000">
                <a:alpha val="70000"/>
              </a:sysClr>
            </a:solidFill>
            <a:ln>
              <a:solidFill>
                <a:schemeClr val="tx1"/>
              </a:solidFill>
            </a:ln>
            <a:effectLst/>
          </c:spPr>
          <c:invertIfNegative val="0"/>
          <c:dLbls>
            <c:dLbl>
              <c:idx val="0"/>
              <c:layout>
                <c:manualLayout>
                  <c:x val="0"/>
                  <c:y val="-2.4024024024024024E-2"/>
                </c:manualLayout>
              </c:layout>
              <c:tx>
                <c:rich>
                  <a:bodyPr/>
                  <a:lstStyle/>
                  <a:p>
                    <a:r>
                      <a:rPr lang="en-US"/>
                      <a:t>44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0206-45BA-9F4B-A58D1767AFE9}"/>
                </c:ext>
              </c:extLst>
            </c:dLbl>
            <c:dLbl>
              <c:idx val="1"/>
              <c:layout>
                <c:manualLayout>
                  <c:x val="-1.9607843137254902E-3"/>
                  <c:y val="-1.8017975025849103E-2"/>
                </c:manualLayout>
              </c:layout>
              <c:tx>
                <c:rich>
                  <a:bodyPr/>
                  <a:lstStyle/>
                  <a:p>
                    <a:r>
                      <a:rPr lang="en-US"/>
                      <a:t>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0206-45BA-9F4B-A58D1767AFE9}"/>
                </c:ext>
              </c:extLst>
            </c:dLbl>
            <c:dLbl>
              <c:idx val="2"/>
              <c:layout>
                <c:manualLayout>
                  <c:x val="0"/>
                  <c:y val="0"/>
                </c:manualLayout>
              </c:layout>
              <c:tx>
                <c:rich>
                  <a:bodyPr/>
                  <a:lstStyle/>
                  <a:p>
                    <a:r>
                      <a:rPr lang="en-US"/>
                      <a:t>37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11DC-4023-BA1D-AB0A77AE1678}"/>
                </c:ext>
              </c:extLst>
            </c:dLbl>
            <c:dLbl>
              <c:idx val="3"/>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11DC-4023-BA1D-AB0A77AE1678}"/>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Стало больше</c:v>
                </c:pt>
                <c:pt idx="1">
                  <c:v>Стало меньше</c:v>
                </c:pt>
                <c:pt idx="2">
                  <c:v>Ничего не изменилось</c:v>
                </c:pt>
                <c:pt idx="3">
                  <c:v>Затрудняюсь ответить</c:v>
                </c:pt>
              </c:strCache>
            </c:strRef>
          </c:cat>
          <c:val>
            <c:numRef>
              <c:f>Лист1!$H$2:$H$5</c:f>
              <c:numCache>
                <c:formatCode>0%</c:formatCode>
                <c:ptCount val="4"/>
                <c:pt idx="0">
                  <c:v>0.44</c:v>
                </c:pt>
                <c:pt idx="1">
                  <c:v>0.15</c:v>
                </c:pt>
                <c:pt idx="2">
                  <c:v>0.37</c:v>
                </c:pt>
                <c:pt idx="3">
                  <c:v>0.04</c:v>
                </c:pt>
              </c:numCache>
            </c:numRef>
          </c:val>
          <c:extLst>
            <c:ext xmlns:c16="http://schemas.microsoft.com/office/drawing/2014/chart" uri="{C3380CC4-5D6E-409C-BE32-E72D297353CC}">
              <c16:uniqueId val="{0000000F-0206-45BA-9F4B-A58D1767AFE9}"/>
            </c:ext>
          </c:extLst>
        </c:ser>
        <c:ser>
          <c:idx val="7"/>
          <c:order val="7"/>
          <c:tx>
            <c:strRef>
              <c:f>Лист1!$I$1</c:f>
              <c:strCache>
                <c:ptCount val="1"/>
                <c:pt idx="0">
                  <c:v>2025</c:v>
                </c:pt>
              </c:strCache>
            </c:strRef>
          </c:tx>
          <c:spPr>
            <a:solidFill>
              <a:sysClr val="windowText" lastClr="000000">
                <a:alpha val="80000"/>
              </a:sysClr>
            </a:solidFill>
            <a:ln>
              <a:solidFill>
                <a:schemeClr val="tx1"/>
              </a:solidFill>
            </a:ln>
            <a:effectLst/>
          </c:spPr>
          <c:invertIfNegative val="0"/>
          <c:dLbls>
            <c:dLbl>
              <c:idx val="0"/>
              <c:layout>
                <c:manualLayout>
                  <c:x val="0"/>
                  <c:y val="-6.1727681978278747E-17"/>
                </c:manualLayout>
              </c:layout>
              <c:tx>
                <c:rich>
                  <a:bodyPr/>
                  <a:lstStyle/>
                  <a:p>
                    <a:r>
                      <a:rPr lang="en-US"/>
                      <a:t>32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0206-45BA-9F4B-A58D1767AFE9}"/>
                </c:ext>
              </c:extLst>
            </c:dLbl>
            <c:dLbl>
              <c:idx val="1"/>
              <c:tx>
                <c:rich>
                  <a:bodyPr/>
                  <a:lstStyle/>
                  <a:p>
                    <a:r>
                      <a:rPr lang="en-US"/>
                      <a:t>23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11DC-4023-BA1D-AB0A77AE1678}"/>
                </c:ext>
              </c:extLst>
            </c:dLbl>
            <c:dLbl>
              <c:idx val="2"/>
              <c:layout>
                <c:manualLayout>
                  <c:x val="-1.4378918860822581E-16"/>
                  <c:y val="-6.005991675283014E-3"/>
                </c:manualLayout>
              </c:layout>
              <c:tx>
                <c:rich>
                  <a:bodyPr/>
                  <a:lstStyle/>
                  <a:p>
                    <a:r>
                      <a:rPr lang="en-US"/>
                      <a:t>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0206-45BA-9F4B-A58D1767AFE9}"/>
                </c:ext>
              </c:extLst>
            </c:dLbl>
            <c:dLbl>
              <c:idx val="3"/>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11DC-4023-BA1D-AB0A77AE1678}"/>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Стало больше</c:v>
                </c:pt>
                <c:pt idx="1">
                  <c:v>Стало меньше</c:v>
                </c:pt>
                <c:pt idx="2">
                  <c:v>Ничего не изменилось</c:v>
                </c:pt>
                <c:pt idx="3">
                  <c:v>Затрудняюсь ответить</c:v>
                </c:pt>
              </c:strCache>
            </c:strRef>
          </c:cat>
          <c:val>
            <c:numRef>
              <c:f>Лист1!$I$2:$I$5</c:f>
              <c:numCache>
                <c:formatCode>0%</c:formatCode>
                <c:ptCount val="4"/>
                <c:pt idx="0">
                  <c:v>0.32</c:v>
                </c:pt>
                <c:pt idx="1">
                  <c:v>0.23</c:v>
                </c:pt>
                <c:pt idx="2">
                  <c:v>0.38</c:v>
                </c:pt>
                <c:pt idx="3">
                  <c:v>7.0000000000000007E-2</c:v>
                </c:pt>
              </c:numCache>
            </c:numRef>
          </c:val>
          <c:extLst>
            <c:ext xmlns:c16="http://schemas.microsoft.com/office/drawing/2014/chart" uri="{C3380CC4-5D6E-409C-BE32-E72D297353CC}">
              <c16:uniqueId val="{00000012-0206-45BA-9F4B-A58D1767AFE9}"/>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25189884918231376"/>
          <c:w val="0.97292111857122676"/>
          <c:h val="0.58615636987684228"/>
        </c:manualLayout>
      </c:layout>
      <c:barChart>
        <c:barDir val="col"/>
        <c:grouping val="clustered"/>
        <c:varyColors val="0"/>
        <c:ser>
          <c:idx val="0"/>
          <c:order val="0"/>
          <c:tx>
            <c:strRef>
              <c:f>Лист1!$A$2</c:f>
              <c:strCache>
                <c:ptCount val="1"/>
                <c:pt idx="0">
                  <c:v>2007 г.</c:v>
                </c:pt>
              </c:strCache>
            </c:strRef>
          </c:tx>
          <c:spPr>
            <a:solidFill>
              <a:sysClr val="windowText" lastClr="000000">
                <a:alpha val="2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Считаю</c:v>
                </c:pt>
                <c:pt idx="1">
                  <c:v>Не считаю</c:v>
                </c:pt>
                <c:pt idx="2">
                  <c:v>Затрудняюсь ответить</c:v>
                </c:pt>
              </c:strCache>
            </c:strRef>
          </c:cat>
          <c:val>
            <c:numRef>
              <c:f>Лист1!$B$2:$D$2</c:f>
              <c:numCache>
                <c:formatCode>0%</c:formatCode>
                <c:ptCount val="3"/>
                <c:pt idx="0">
                  <c:v>0.56999999999999995</c:v>
                </c:pt>
                <c:pt idx="1">
                  <c:v>0.34</c:v>
                </c:pt>
                <c:pt idx="2">
                  <c:v>0.09</c:v>
                </c:pt>
              </c:numCache>
            </c:numRef>
          </c:val>
          <c:extLst>
            <c:ext xmlns:c16="http://schemas.microsoft.com/office/drawing/2014/chart" uri="{C3380CC4-5D6E-409C-BE32-E72D297353CC}">
              <c16:uniqueId val="{00000000-E59F-49F2-97EF-B6C7520FEA0F}"/>
            </c:ext>
          </c:extLst>
        </c:ser>
        <c:ser>
          <c:idx val="1"/>
          <c:order val="1"/>
          <c:tx>
            <c:strRef>
              <c:f>Лист1!$A$3</c:f>
              <c:strCache>
                <c:ptCount val="1"/>
                <c:pt idx="0">
                  <c:v>2012 г.</c:v>
                </c:pt>
              </c:strCache>
            </c:strRef>
          </c:tx>
          <c:spPr>
            <a:solidFill>
              <a:sysClr val="windowText" lastClr="000000">
                <a:alpha val="3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Считаю</c:v>
                </c:pt>
                <c:pt idx="1">
                  <c:v>Не считаю</c:v>
                </c:pt>
                <c:pt idx="2">
                  <c:v>Затрудняюсь ответить</c:v>
                </c:pt>
              </c:strCache>
            </c:strRef>
          </c:cat>
          <c:val>
            <c:numRef>
              <c:f>Лист1!$B$3:$D$3</c:f>
              <c:numCache>
                <c:formatCode>0%</c:formatCode>
                <c:ptCount val="3"/>
                <c:pt idx="0">
                  <c:v>0.67</c:v>
                </c:pt>
                <c:pt idx="1">
                  <c:v>0.17</c:v>
                </c:pt>
                <c:pt idx="2">
                  <c:v>0.16</c:v>
                </c:pt>
              </c:numCache>
            </c:numRef>
          </c:val>
          <c:extLst>
            <c:ext xmlns:c16="http://schemas.microsoft.com/office/drawing/2014/chart" uri="{C3380CC4-5D6E-409C-BE32-E72D297353CC}">
              <c16:uniqueId val="{00000001-E59F-49F2-97EF-B6C7520FEA0F}"/>
            </c:ext>
          </c:extLst>
        </c:ser>
        <c:ser>
          <c:idx val="2"/>
          <c:order val="2"/>
          <c:tx>
            <c:strRef>
              <c:f>Лист1!$A$4</c:f>
              <c:strCache>
                <c:ptCount val="1"/>
                <c:pt idx="0">
                  <c:v>2014 г.</c:v>
                </c:pt>
              </c:strCache>
            </c:strRef>
          </c:tx>
          <c:spPr>
            <a:solidFill>
              <a:sysClr val="windowText" lastClr="000000">
                <a:alpha val="45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Считаю</c:v>
                </c:pt>
                <c:pt idx="1">
                  <c:v>Не считаю</c:v>
                </c:pt>
                <c:pt idx="2">
                  <c:v>Затрудняюсь ответить</c:v>
                </c:pt>
              </c:strCache>
            </c:strRef>
          </c:cat>
          <c:val>
            <c:numRef>
              <c:f>Лист1!$B$4:$D$4</c:f>
              <c:numCache>
                <c:formatCode>0%</c:formatCode>
                <c:ptCount val="3"/>
                <c:pt idx="0">
                  <c:v>0.9</c:v>
                </c:pt>
                <c:pt idx="1">
                  <c:v>0.08</c:v>
                </c:pt>
                <c:pt idx="2">
                  <c:v>0.02</c:v>
                </c:pt>
              </c:numCache>
            </c:numRef>
          </c:val>
          <c:extLst>
            <c:ext xmlns:c16="http://schemas.microsoft.com/office/drawing/2014/chart" uri="{C3380CC4-5D6E-409C-BE32-E72D297353CC}">
              <c16:uniqueId val="{00000002-E59F-49F2-97EF-B6C7520FEA0F}"/>
            </c:ext>
          </c:extLst>
        </c:ser>
        <c:ser>
          <c:idx val="3"/>
          <c:order val="3"/>
          <c:tx>
            <c:strRef>
              <c:f>Лист1!$A$5</c:f>
              <c:strCache>
                <c:ptCount val="1"/>
                <c:pt idx="0">
                  <c:v>2019 г.</c:v>
                </c:pt>
              </c:strCache>
            </c:strRef>
          </c:tx>
          <c:spPr>
            <a:solidFill>
              <a:sysClr val="windowText" lastClr="000000">
                <a:alpha val="60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Считаю</c:v>
                </c:pt>
                <c:pt idx="1">
                  <c:v>Не считаю</c:v>
                </c:pt>
                <c:pt idx="2">
                  <c:v>Затрудняюсь ответить</c:v>
                </c:pt>
              </c:strCache>
            </c:strRef>
          </c:cat>
          <c:val>
            <c:numRef>
              <c:f>Лист1!$B$5:$D$5</c:f>
              <c:numCache>
                <c:formatCode>0%</c:formatCode>
                <c:ptCount val="3"/>
                <c:pt idx="0">
                  <c:v>0.82</c:v>
                </c:pt>
                <c:pt idx="1">
                  <c:v>0.17</c:v>
                </c:pt>
                <c:pt idx="2">
                  <c:v>0.01</c:v>
                </c:pt>
              </c:numCache>
            </c:numRef>
          </c:val>
          <c:extLst>
            <c:ext xmlns:c16="http://schemas.microsoft.com/office/drawing/2014/chart" uri="{C3380CC4-5D6E-409C-BE32-E72D297353CC}">
              <c16:uniqueId val="{00000003-E59F-49F2-97EF-B6C7520FEA0F}"/>
            </c:ext>
          </c:extLst>
        </c:ser>
        <c:ser>
          <c:idx val="4"/>
          <c:order val="4"/>
          <c:tx>
            <c:strRef>
              <c:f>Лист1!$A$6</c:f>
              <c:strCache>
                <c:ptCount val="1"/>
                <c:pt idx="0">
                  <c:v>2025 г.</c:v>
                </c:pt>
              </c:strCache>
            </c:strRef>
          </c:tx>
          <c:spPr>
            <a:solidFill>
              <a:sysClr val="windowText" lastClr="000000">
                <a:alpha val="75000"/>
              </a:sys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Считаю</c:v>
                </c:pt>
                <c:pt idx="1">
                  <c:v>Не считаю</c:v>
                </c:pt>
                <c:pt idx="2">
                  <c:v>Затрудняюсь ответить</c:v>
                </c:pt>
              </c:strCache>
            </c:strRef>
          </c:cat>
          <c:val>
            <c:numRef>
              <c:f>Лист1!$B$6:$D$6</c:f>
              <c:numCache>
                <c:formatCode>0%</c:formatCode>
                <c:ptCount val="3"/>
                <c:pt idx="0">
                  <c:v>0.88</c:v>
                </c:pt>
                <c:pt idx="1">
                  <c:v>0.09</c:v>
                </c:pt>
                <c:pt idx="2">
                  <c:v>0.03</c:v>
                </c:pt>
              </c:numCache>
            </c:numRef>
          </c:val>
          <c:extLst>
            <c:ext xmlns:c16="http://schemas.microsoft.com/office/drawing/2014/chart" uri="{C3380CC4-5D6E-409C-BE32-E72D297353CC}">
              <c16:uniqueId val="{00000004-E59F-49F2-97EF-B6C7520FEA0F}"/>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30769903762029749"/>
          <c:w val="0.97292111857122676"/>
          <c:h val="0.34856031884903266"/>
        </c:manualLayout>
      </c:layout>
      <c:barChart>
        <c:barDir val="col"/>
        <c:grouping val="clustered"/>
        <c:varyColors val="0"/>
        <c:ser>
          <c:idx val="0"/>
          <c:order val="0"/>
          <c:tx>
            <c:strRef>
              <c:f>Лист1!$A$2</c:f>
              <c:strCache>
                <c:ptCount val="1"/>
                <c:pt idx="0">
                  <c:v>2014 г.</c:v>
                </c:pt>
              </c:strCache>
            </c:strRef>
          </c:tx>
          <c:spPr>
            <a:solidFill>
              <a:sysClr val="windowText" lastClr="000000">
                <a:alpha val="26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Безусловно считаю, скорее считаю</c:v>
                </c:pt>
                <c:pt idx="1">
                  <c:v>Скорее не считаю, безусловно не считаю</c:v>
                </c:pt>
                <c:pt idx="2">
                  <c:v>Затрудняюсь ответить</c:v>
                </c:pt>
              </c:strCache>
            </c:strRef>
          </c:cat>
          <c:val>
            <c:numRef>
              <c:f>Лист1!$B$2:$D$2</c:f>
              <c:numCache>
                <c:formatCode>0%</c:formatCode>
                <c:ptCount val="3"/>
                <c:pt idx="0">
                  <c:v>0.24</c:v>
                </c:pt>
                <c:pt idx="1">
                  <c:v>0.71</c:v>
                </c:pt>
                <c:pt idx="2">
                  <c:v>0.05</c:v>
                </c:pt>
              </c:numCache>
            </c:numRef>
          </c:val>
          <c:extLst>
            <c:ext xmlns:c16="http://schemas.microsoft.com/office/drawing/2014/chart" uri="{C3380CC4-5D6E-409C-BE32-E72D297353CC}">
              <c16:uniqueId val="{00000000-E25F-4662-96D7-37731381F0EE}"/>
            </c:ext>
          </c:extLst>
        </c:ser>
        <c:ser>
          <c:idx val="1"/>
          <c:order val="1"/>
          <c:tx>
            <c:strRef>
              <c:f>Лист1!$A$3</c:f>
              <c:strCache>
                <c:ptCount val="1"/>
                <c:pt idx="0">
                  <c:v>2019 г.</c:v>
                </c:pt>
              </c:strCache>
            </c:strRef>
          </c:tx>
          <c:spPr>
            <a:solidFill>
              <a:sysClr val="windowText" lastClr="000000">
                <a:alpha val="5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Безусловно считаю, скорее считаю</c:v>
                </c:pt>
                <c:pt idx="1">
                  <c:v>Скорее не считаю, безусловно не считаю</c:v>
                </c:pt>
                <c:pt idx="2">
                  <c:v>Затрудняюсь ответить</c:v>
                </c:pt>
              </c:strCache>
            </c:strRef>
          </c:cat>
          <c:val>
            <c:numRef>
              <c:f>Лист1!$B$3:$D$3</c:f>
              <c:numCache>
                <c:formatCode>0%</c:formatCode>
                <c:ptCount val="3"/>
                <c:pt idx="0">
                  <c:v>0.21</c:v>
                </c:pt>
                <c:pt idx="1">
                  <c:v>0.73</c:v>
                </c:pt>
                <c:pt idx="2">
                  <c:v>0.06</c:v>
                </c:pt>
              </c:numCache>
            </c:numRef>
          </c:val>
          <c:extLst>
            <c:ext xmlns:c16="http://schemas.microsoft.com/office/drawing/2014/chart" uri="{C3380CC4-5D6E-409C-BE32-E72D297353CC}">
              <c16:uniqueId val="{00000001-E25F-4662-96D7-37731381F0EE}"/>
            </c:ext>
          </c:extLst>
        </c:ser>
        <c:ser>
          <c:idx val="2"/>
          <c:order val="2"/>
          <c:tx>
            <c:strRef>
              <c:f>Лист1!$A$4</c:f>
              <c:strCache>
                <c:ptCount val="1"/>
                <c:pt idx="0">
                  <c:v>2025 г.</c:v>
                </c:pt>
              </c:strCache>
            </c:strRef>
          </c:tx>
          <c:spPr>
            <a:solidFill>
              <a:sysClr val="windowText" lastClr="000000">
                <a:alpha val="70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Безусловно считаю, скорее считаю</c:v>
                </c:pt>
                <c:pt idx="1">
                  <c:v>Скорее не считаю, безусловно не считаю</c:v>
                </c:pt>
                <c:pt idx="2">
                  <c:v>Затрудняюсь ответить</c:v>
                </c:pt>
              </c:strCache>
            </c:strRef>
          </c:cat>
          <c:val>
            <c:numRef>
              <c:f>Лист1!$B$4:$D$4</c:f>
              <c:numCache>
                <c:formatCode>0%</c:formatCode>
                <c:ptCount val="3"/>
                <c:pt idx="0">
                  <c:v>0.16</c:v>
                </c:pt>
                <c:pt idx="1">
                  <c:v>0.72</c:v>
                </c:pt>
                <c:pt idx="2">
                  <c:v>0.12</c:v>
                </c:pt>
              </c:numCache>
            </c:numRef>
          </c:val>
          <c:extLst>
            <c:ext xmlns:c16="http://schemas.microsoft.com/office/drawing/2014/chart" uri="{C3380CC4-5D6E-409C-BE32-E72D297353CC}">
              <c16:uniqueId val="{00000002-E25F-4662-96D7-37731381F0EE}"/>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3.0085822026071508E-2"/>
          <c:y val="0.26565610805498624"/>
          <c:w val="0.96991417797392854"/>
          <c:h val="0.22411916010498684"/>
        </c:manualLayout>
      </c:layout>
      <c:barChart>
        <c:barDir val="col"/>
        <c:grouping val="clustered"/>
        <c:varyColors val="0"/>
        <c:ser>
          <c:idx val="0"/>
          <c:order val="0"/>
          <c:tx>
            <c:strRef>
              <c:f>Лист1!$A$2</c:f>
              <c:strCache>
                <c:ptCount val="1"/>
                <c:pt idx="0">
                  <c:v>2014 год</c:v>
                </c:pt>
              </c:strCache>
            </c:strRef>
          </c:tx>
          <c:spPr>
            <a:solidFill>
              <a:sysClr val="windowText" lastClr="000000">
                <a:alpha val="2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Человек, который любит и хочет служить своей Родине, своему народу, при этом не принижая другие народы или страны</c:v>
                </c:pt>
                <c:pt idx="1">
                  <c:v>Человек, который не только превозносит свой народ и страну, но и принижает и осуществляет насильственные действия по отношению к другим народам и странам</c:v>
                </c:pt>
                <c:pt idx="2">
                  <c:v>Другое</c:v>
                </c:pt>
                <c:pt idx="3">
                  <c:v>Затрудняюсь ответить</c:v>
                </c:pt>
              </c:strCache>
            </c:strRef>
          </c:cat>
          <c:val>
            <c:numRef>
              <c:f>Лист1!$B$2:$E$2</c:f>
              <c:numCache>
                <c:formatCode>0%</c:formatCode>
                <c:ptCount val="4"/>
                <c:pt idx="0">
                  <c:v>0.4</c:v>
                </c:pt>
                <c:pt idx="1">
                  <c:v>0.54</c:v>
                </c:pt>
                <c:pt idx="2">
                  <c:v>0.03</c:v>
                </c:pt>
                <c:pt idx="3">
                  <c:v>0.03</c:v>
                </c:pt>
              </c:numCache>
            </c:numRef>
          </c:val>
          <c:extLst>
            <c:ext xmlns:c16="http://schemas.microsoft.com/office/drawing/2014/chart" uri="{C3380CC4-5D6E-409C-BE32-E72D297353CC}">
              <c16:uniqueId val="{00000000-2466-43DD-84AA-B67B9323EEF7}"/>
            </c:ext>
          </c:extLst>
        </c:ser>
        <c:ser>
          <c:idx val="1"/>
          <c:order val="1"/>
          <c:tx>
            <c:strRef>
              <c:f>Лист1!$A$3</c:f>
              <c:strCache>
                <c:ptCount val="1"/>
                <c:pt idx="0">
                  <c:v>2019 год</c:v>
                </c:pt>
              </c:strCache>
            </c:strRef>
          </c:tx>
          <c:spPr>
            <a:solidFill>
              <a:sysClr val="windowText" lastClr="000000">
                <a:alpha val="5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Человек, который любит и хочет служить своей Родине, своему народу, при этом не принижая другие народы или страны</c:v>
                </c:pt>
                <c:pt idx="1">
                  <c:v>Человек, который не только превозносит свой народ и страну, но и принижает и осуществляет насильственные действия по отношению к другим народам и странам</c:v>
                </c:pt>
                <c:pt idx="2">
                  <c:v>Другое</c:v>
                </c:pt>
                <c:pt idx="3">
                  <c:v>Затрудняюсь ответить</c:v>
                </c:pt>
              </c:strCache>
            </c:strRef>
          </c:cat>
          <c:val>
            <c:numRef>
              <c:f>Лист1!$B$3:$E$3</c:f>
              <c:numCache>
                <c:formatCode>0%</c:formatCode>
                <c:ptCount val="4"/>
                <c:pt idx="0">
                  <c:v>0.36</c:v>
                </c:pt>
                <c:pt idx="1">
                  <c:v>0.55000000000000004</c:v>
                </c:pt>
                <c:pt idx="2">
                  <c:v>0.03</c:v>
                </c:pt>
                <c:pt idx="3">
                  <c:v>0.06</c:v>
                </c:pt>
              </c:numCache>
            </c:numRef>
          </c:val>
          <c:extLst>
            <c:ext xmlns:c16="http://schemas.microsoft.com/office/drawing/2014/chart" uri="{C3380CC4-5D6E-409C-BE32-E72D297353CC}">
              <c16:uniqueId val="{00000001-2466-43DD-84AA-B67B9323EEF7}"/>
            </c:ext>
          </c:extLst>
        </c:ser>
        <c:ser>
          <c:idx val="2"/>
          <c:order val="2"/>
          <c:tx>
            <c:strRef>
              <c:f>Лист1!$A$4</c:f>
              <c:strCache>
                <c:ptCount val="1"/>
                <c:pt idx="0">
                  <c:v>2025 год</c:v>
                </c:pt>
              </c:strCache>
            </c:strRef>
          </c:tx>
          <c:spPr>
            <a:solidFill>
              <a:sysClr val="windowText" lastClr="000000">
                <a:alpha val="69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Человек, который любит и хочет служить своей Родине, своему народу, при этом не принижая другие народы или страны</c:v>
                </c:pt>
                <c:pt idx="1">
                  <c:v>Человек, который не только превозносит свой народ и страну, но и принижает и осуществляет насильственные действия по отношению к другим народам и странам</c:v>
                </c:pt>
                <c:pt idx="2">
                  <c:v>Другое</c:v>
                </c:pt>
                <c:pt idx="3">
                  <c:v>Затрудняюсь ответить</c:v>
                </c:pt>
              </c:strCache>
            </c:strRef>
          </c:cat>
          <c:val>
            <c:numRef>
              <c:f>Лист1!$B$4:$E$4</c:f>
              <c:numCache>
                <c:formatCode>0%</c:formatCode>
                <c:ptCount val="4"/>
                <c:pt idx="0">
                  <c:v>0.32</c:v>
                </c:pt>
                <c:pt idx="1">
                  <c:v>0.52</c:v>
                </c:pt>
                <c:pt idx="2">
                  <c:v>0.06</c:v>
                </c:pt>
                <c:pt idx="3">
                  <c:v>0.1</c:v>
                </c:pt>
              </c:numCache>
            </c:numRef>
          </c:val>
          <c:extLst>
            <c:ext xmlns:c16="http://schemas.microsoft.com/office/drawing/2014/chart" uri="{C3380CC4-5D6E-409C-BE32-E72D297353CC}">
              <c16:uniqueId val="{00000002-2466-43DD-84AA-B67B9323EEF7}"/>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90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layout>
        <c:manualLayout>
          <c:xMode val="edge"/>
          <c:yMode val="edge"/>
          <c:x val="0.27828896214120658"/>
          <c:y val="0"/>
          <c:w val="0.44342207571758674"/>
          <c:h val="0.15279317585301838"/>
        </c:manualLayout>
      </c:layou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85301093737222E-2"/>
          <c:y val="0.18138602866949324"/>
          <c:w val="0.97292111857122676"/>
          <c:h val="0.65666919038966276"/>
        </c:manualLayout>
      </c:layout>
      <c:barChart>
        <c:barDir val="col"/>
        <c:grouping val="clustered"/>
        <c:varyColors val="0"/>
        <c:ser>
          <c:idx val="0"/>
          <c:order val="0"/>
          <c:tx>
            <c:strRef>
              <c:f>Лист1!$A$2</c:f>
              <c:strCache>
                <c:ptCount val="1"/>
                <c:pt idx="0">
                  <c:v>Полностью согласен / скорее согласен</c:v>
                </c:pt>
              </c:strCache>
            </c:strRef>
          </c:tx>
          <c:spPr>
            <a:solidFill>
              <a:sysClr val="windowText" lastClr="000000">
                <a:alpha val="2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2001 год</c:v>
                </c:pt>
                <c:pt idx="1">
                  <c:v>2006 год</c:v>
                </c:pt>
                <c:pt idx="2">
                  <c:v>2011 год</c:v>
                </c:pt>
                <c:pt idx="3">
                  <c:v>2014 год</c:v>
                </c:pt>
                <c:pt idx="4">
                  <c:v>2019 год</c:v>
                </c:pt>
                <c:pt idx="5">
                  <c:v>2025 год</c:v>
                </c:pt>
              </c:strCache>
            </c:strRef>
          </c:cat>
          <c:val>
            <c:numRef>
              <c:f>Лист1!$B$2:$G$2</c:f>
              <c:numCache>
                <c:formatCode>0%</c:formatCode>
                <c:ptCount val="6"/>
                <c:pt idx="0">
                  <c:v>0.36</c:v>
                </c:pt>
                <c:pt idx="1">
                  <c:v>0.48</c:v>
                </c:pt>
                <c:pt idx="2">
                  <c:v>0.42</c:v>
                </c:pt>
                <c:pt idx="3">
                  <c:v>0.41</c:v>
                </c:pt>
                <c:pt idx="4">
                  <c:v>0.33</c:v>
                </c:pt>
                <c:pt idx="5">
                  <c:v>0.39</c:v>
                </c:pt>
              </c:numCache>
            </c:numRef>
          </c:val>
          <c:extLst>
            <c:ext xmlns:c16="http://schemas.microsoft.com/office/drawing/2014/chart" uri="{C3380CC4-5D6E-409C-BE32-E72D297353CC}">
              <c16:uniqueId val="{00000000-0C59-450F-BE22-6F295B89987B}"/>
            </c:ext>
          </c:extLst>
        </c:ser>
        <c:ser>
          <c:idx val="1"/>
          <c:order val="1"/>
          <c:tx>
            <c:strRef>
              <c:f>Лист1!$A$3</c:f>
              <c:strCache>
                <c:ptCount val="1"/>
                <c:pt idx="0">
                  <c:v>Скорее не согласен / полностью не согласен</c:v>
                </c:pt>
              </c:strCache>
            </c:strRef>
          </c:tx>
          <c:spPr>
            <a:solidFill>
              <a:sysClr val="windowText" lastClr="000000">
                <a:alpha val="50000"/>
              </a:sysClr>
            </a:solidFill>
            <a:ln>
              <a:no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2001 год</c:v>
                </c:pt>
                <c:pt idx="1">
                  <c:v>2006 год</c:v>
                </c:pt>
                <c:pt idx="2">
                  <c:v>2011 год</c:v>
                </c:pt>
                <c:pt idx="3">
                  <c:v>2014 год</c:v>
                </c:pt>
                <c:pt idx="4">
                  <c:v>2019 год</c:v>
                </c:pt>
                <c:pt idx="5">
                  <c:v>2025 год</c:v>
                </c:pt>
              </c:strCache>
            </c:strRef>
          </c:cat>
          <c:val>
            <c:numRef>
              <c:f>Лист1!$B$3:$G$3</c:f>
              <c:numCache>
                <c:formatCode>0%</c:formatCode>
                <c:ptCount val="6"/>
                <c:pt idx="0">
                  <c:v>0.56999999999999995</c:v>
                </c:pt>
                <c:pt idx="1">
                  <c:v>0.41</c:v>
                </c:pt>
                <c:pt idx="2">
                  <c:v>0.53</c:v>
                </c:pt>
                <c:pt idx="3">
                  <c:v>0.56000000000000005</c:v>
                </c:pt>
                <c:pt idx="4">
                  <c:v>0.62</c:v>
                </c:pt>
                <c:pt idx="5">
                  <c:v>0.55000000000000004</c:v>
                </c:pt>
              </c:numCache>
            </c:numRef>
          </c:val>
          <c:extLst>
            <c:ext xmlns:c16="http://schemas.microsoft.com/office/drawing/2014/chart" uri="{C3380CC4-5D6E-409C-BE32-E72D297353CC}">
              <c16:uniqueId val="{00000001-0C59-450F-BE22-6F295B89987B}"/>
            </c:ext>
          </c:extLst>
        </c:ser>
        <c:ser>
          <c:idx val="2"/>
          <c:order val="2"/>
          <c:tx>
            <c:strRef>
              <c:f>Лист1!$A$4</c:f>
              <c:strCache>
                <c:ptCount val="1"/>
                <c:pt idx="0">
                  <c:v>Затрудняюсь ответить</c:v>
                </c:pt>
              </c:strCache>
            </c:strRef>
          </c:tx>
          <c:spPr>
            <a:solidFill>
              <a:sysClr val="windowText" lastClr="000000">
                <a:alpha val="70000"/>
              </a:sysClr>
            </a:solidFill>
            <a:ln>
              <a:no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Лист1!$B$1:$G$1</c:f>
              <c:strCache>
                <c:ptCount val="6"/>
                <c:pt idx="0">
                  <c:v>2001 год</c:v>
                </c:pt>
                <c:pt idx="1">
                  <c:v>2006 год</c:v>
                </c:pt>
                <c:pt idx="2">
                  <c:v>2011 год</c:v>
                </c:pt>
                <c:pt idx="3">
                  <c:v>2014 год</c:v>
                </c:pt>
                <c:pt idx="4">
                  <c:v>2019 год</c:v>
                </c:pt>
                <c:pt idx="5">
                  <c:v>2025 год</c:v>
                </c:pt>
              </c:strCache>
            </c:strRef>
          </c:cat>
          <c:val>
            <c:numRef>
              <c:f>Лист1!$B$4:$G$4</c:f>
              <c:numCache>
                <c:formatCode>0%</c:formatCode>
                <c:ptCount val="6"/>
                <c:pt idx="0">
                  <c:v>7.0000000000000007E-2</c:v>
                </c:pt>
                <c:pt idx="1">
                  <c:v>0.11</c:v>
                </c:pt>
                <c:pt idx="2">
                  <c:v>0.06</c:v>
                </c:pt>
                <c:pt idx="3">
                  <c:v>0.03</c:v>
                </c:pt>
                <c:pt idx="4">
                  <c:v>0.05</c:v>
                </c:pt>
                <c:pt idx="5">
                  <c:v>0.06</c:v>
                </c:pt>
              </c:numCache>
            </c:numRef>
          </c:val>
          <c:extLst>
            <c:ext xmlns:c16="http://schemas.microsoft.com/office/drawing/2014/chart" uri="{C3380CC4-5D6E-409C-BE32-E72D297353CC}">
              <c16:uniqueId val="{00000002-0C59-450F-BE22-6F295B89987B}"/>
            </c:ext>
          </c:extLst>
        </c:ser>
        <c:dLbls>
          <c:showLegendKey val="0"/>
          <c:showVal val="0"/>
          <c:showCatName val="0"/>
          <c:showSerName val="0"/>
          <c:showPercent val="0"/>
          <c:showBubbleSize val="0"/>
        </c:dLbls>
        <c:gapWidth val="100"/>
        <c:overlap val="-15"/>
        <c:axId val="283820416"/>
        <c:axId val="283821952"/>
      </c:barChart>
      <c:catAx>
        <c:axId val="283820416"/>
        <c:scaling>
          <c:orientation val="minMax"/>
        </c:scaling>
        <c:delete val="0"/>
        <c:axPos val="b"/>
        <c:numFmt formatCode="General" sourceLinked="0"/>
        <c:majorTickMark val="out"/>
        <c:minorTickMark val="none"/>
        <c:tickLblPos val="nextTo"/>
        <c:spPr>
          <a:ln>
            <a:solidFill>
              <a:schemeClr val="tx1"/>
            </a:solidFill>
          </a:ln>
        </c:spPr>
        <c:txPr>
          <a:bodyPr/>
          <a:lstStyle/>
          <a:p>
            <a:pPr>
              <a:defRPr sz="1050"/>
            </a:pPr>
            <a:endParaRPr lang="ru-RU"/>
          </a:p>
        </c:txPr>
        <c:crossAx val="283821952"/>
        <c:crosses val="autoZero"/>
        <c:auto val="1"/>
        <c:lblAlgn val="ctr"/>
        <c:lblOffset val="100"/>
        <c:noMultiLvlLbl val="0"/>
      </c:catAx>
      <c:valAx>
        <c:axId val="283821952"/>
        <c:scaling>
          <c:orientation val="minMax"/>
        </c:scaling>
        <c:delete val="1"/>
        <c:axPos val="l"/>
        <c:numFmt formatCode="0%" sourceLinked="1"/>
        <c:majorTickMark val="out"/>
        <c:minorTickMark val="none"/>
        <c:tickLblPos val="nextTo"/>
        <c:crossAx val="283820416"/>
        <c:crosses val="autoZero"/>
        <c:crossBetween val="between"/>
      </c:valAx>
    </c:plotArea>
    <c:legend>
      <c:legendPos val="t"/>
      <c:layout>
        <c:manualLayout>
          <c:xMode val="edge"/>
          <c:yMode val="edge"/>
          <c:x val="0.18067778761697342"/>
          <c:y val="1.282051282051282E-2"/>
          <c:w val="0.63256523785590635"/>
          <c:h val="0.23752530933633295"/>
        </c:manualLayout>
      </c:layout>
      <c:overlay val="0"/>
      <c:spPr>
        <a:ln>
          <a:noFill/>
        </a:ln>
      </c:spPr>
      <c:txPr>
        <a:bodyPr/>
        <a:lstStyle/>
        <a:p>
          <a:pPr>
            <a:defRPr sz="1400"/>
          </a:pPr>
          <a:endParaRPr lang="ru-RU"/>
        </a:p>
      </c:txPr>
    </c:legend>
    <c:plotVisOnly val="1"/>
    <c:dispBlanksAs val="gap"/>
    <c:showDLblsOverMax val="0"/>
  </c:chart>
  <c:spPr>
    <a:ln>
      <a:noFill/>
    </a:ln>
  </c:spPr>
  <c:txPr>
    <a:bodyPr/>
    <a:lstStyle/>
    <a:p>
      <a:pPr>
        <a:defRPr sz="1100">
          <a:latin typeface="+mn-lt"/>
          <a:cs typeface="Arial" panose="020B0604020202020204" pitchFamily="34" charset="0"/>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1632251720747297E-2"/>
          <c:y val="5.9322923617598639E-2"/>
          <c:w val="0.95673549655850543"/>
          <c:h val="0.65468867239052742"/>
        </c:manualLayout>
      </c:layout>
      <c:barChart>
        <c:barDir val="col"/>
        <c:grouping val="clustered"/>
        <c:varyColors val="0"/>
        <c:ser>
          <c:idx val="0"/>
          <c:order val="0"/>
          <c:tx>
            <c:strRef>
              <c:f>Лист1!$A$2</c:f>
              <c:strCache>
                <c:ptCount val="1"/>
                <c:pt idx="0">
                  <c:v>Россия</c:v>
                </c:pt>
              </c:strCache>
            </c:strRef>
          </c:tx>
          <c:spPr>
            <a:solidFill>
              <a:schemeClr val="tx1">
                <a:alpha val="1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Лист1!$B$1:$H$1</c:f>
              <c:strCache>
                <c:ptCount val="7"/>
                <c:pt idx="0">
                  <c:v>Практически ежедневно</c:v>
                </c:pt>
                <c:pt idx="1">
                  <c:v>Несколько раз в неделю</c:v>
                </c:pt>
                <c:pt idx="2">
                  <c:v>Примерно раз в неделю</c:v>
                </c:pt>
                <c:pt idx="3">
                  <c:v>Несколько раз в месяц</c:v>
                </c:pt>
                <c:pt idx="4">
                  <c:v>Несколько раз в полгода или реже</c:v>
                </c:pt>
                <c:pt idx="5">
                  <c:v>Не совершал покупок онлайн</c:v>
                </c:pt>
                <c:pt idx="6">
                  <c:v>Затрудняюсь ответить </c:v>
                </c:pt>
              </c:strCache>
            </c:strRef>
          </c:cat>
          <c:val>
            <c:numRef>
              <c:f>Лист1!$B$2:$H$2</c:f>
              <c:numCache>
                <c:formatCode>0%</c:formatCode>
                <c:ptCount val="7"/>
                <c:pt idx="0">
                  <c:v>0.04</c:v>
                </c:pt>
                <c:pt idx="1">
                  <c:v>0.08</c:v>
                </c:pt>
                <c:pt idx="2">
                  <c:v>0.14000000000000001</c:v>
                </c:pt>
                <c:pt idx="3">
                  <c:v>0.28999999999999998</c:v>
                </c:pt>
                <c:pt idx="4">
                  <c:v>0.16</c:v>
                </c:pt>
                <c:pt idx="5">
                  <c:v>0.28000000000000003</c:v>
                </c:pt>
                <c:pt idx="6">
                  <c:v>0.01</c:v>
                </c:pt>
              </c:numCache>
            </c:numRef>
          </c:val>
          <c:extLst>
            <c:ext xmlns:c16="http://schemas.microsoft.com/office/drawing/2014/chart" uri="{C3380CC4-5D6E-409C-BE32-E72D297353CC}">
              <c16:uniqueId val="{00000000-0FFE-4C6C-949B-D593FBEC61E4}"/>
            </c:ext>
          </c:extLst>
        </c:ser>
        <c:ser>
          <c:idx val="1"/>
          <c:order val="1"/>
          <c:tx>
            <c:strRef>
              <c:f>Лист1!$A$3</c:f>
              <c:strCache>
                <c:ptCount val="1"/>
                <c:pt idx="0">
                  <c:v>Воронеж</c:v>
                </c:pt>
              </c:strCache>
            </c:strRef>
          </c:tx>
          <c:spPr>
            <a:solidFill>
              <a:schemeClr val="tx1">
                <a:alpha val="60000"/>
              </a:schemeClr>
            </a:solidFill>
            <a:ln>
              <a:noFill/>
            </a:ln>
            <a:effectLst/>
          </c:spPr>
          <c:invertIfNegative val="0"/>
          <c:dLbls>
            <c:dLbl>
              <c:idx val="6"/>
              <c:tx>
                <c:rich>
                  <a:bodyPr/>
                  <a:lstStyle/>
                  <a:p>
                    <a:r>
                      <a:rPr lang="en-US"/>
                      <a:t>&lt;</a:t>
                    </a:r>
                    <a:fld id="{8E787925-4F28-4F01-A2CB-F759C3DF10A1}" type="VALUE">
                      <a:rPr lang="en-US"/>
                      <a:pPr/>
                      <a:t>[ЗНАЧЕНИЕ]</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FFE-4C6C-949B-D593FBEC61E4}"/>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Лист1!$B$1:$H$1</c:f>
              <c:strCache>
                <c:ptCount val="7"/>
                <c:pt idx="0">
                  <c:v>Практически ежедневно</c:v>
                </c:pt>
                <c:pt idx="1">
                  <c:v>Несколько раз в неделю</c:v>
                </c:pt>
                <c:pt idx="2">
                  <c:v>Примерно раз в неделю</c:v>
                </c:pt>
                <c:pt idx="3">
                  <c:v>Несколько раз в месяц</c:v>
                </c:pt>
                <c:pt idx="4">
                  <c:v>Несколько раз в полгода или реже</c:v>
                </c:pt>
                <c:pt idx="5">
                  <c:v>Не совершал покупок онлайн</c:v>
                </c:pt>
                <c:pt idx="6">
                  <c:v>Затрудняюсь ответить </c:v>
                </c:pt>
              </c:strCache>
            </c:strRef>
          </c:cat>
          <c:val>
            <c:numRef>
              <c:f>Лист1!$B$3:$H$3</c:f>
              <c:numCache>
                <c:formatCode>0%</c:formatCode>
                <c:ptCount val="7"/>
                <c:pt idx="0">
                  <c:v>0.06</c:v>
                </c:pt>
                <c:pt idx="1">
                  <c:v>0.1</c:v>
                </c:pt>
                <c:pt idx="2">
                  <c:v>0.13</c:v>
                </c:pt>
                <c:pt idx="3">
                  <c:v>0.32</c:v>
                </c:pt>
                <c:pt idx="4">
                  <c:v>0.14000000000000001</c:v>
                </c:pt>
                <c:pt idx="5">
                  <c:v>0.24</c:v>
                </c:pt>
                <c:pt idx="6">
                  <c:v>0.01</c:v>
                </c:pt>
              </c:numCache>
            </c:numRef>
          </c:val>
          <c:extLst>
            <c:ext xmlns:c16="http://schemas.microsoft.com/office/drawing/2014/chart" uri="{C3380CC4-5D6E-409C-BE32-E72D297353CC}">
              <c16:uniqueId val="{00000002-0FFE-4C6C-949B-D593FBEC61E4}"/>
            </c:ext>
          </c:extLst>
        </c:ser>
        <c:dLbls>
          <c:showLegendKey val="0"/>
          <c:showVal val="0"/>
          <c:showCatName val="0"/>
          <c:showSerName val="0"/>
          <c:showPercent val="0"/>
          <c:showBubbleSize val="0"/>
        </c:dLbls>
        <c:gapWidth val="100"/>
        <c:axId val="966888304"/>
        <c:axId val="966907024"/>
      </c:barChart>
      <c:catAx>
        <c:axId val="9668883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966907024"/>
        <c:crosses val="autoZero"/>
        <c:auto val="1"/>
        <c:lblAlgn val="ctr"/>
        <c:lblOffset val="100"/>
        <c:noMultiLvlLbl val="0"/>
      </c:catAx>
      <c:valAx>
        <c:axId val="966907024"/>
        <c:scaling>
          <c:orientation val="minMax"/>
        </c:scaling>
        <c:delete val="1"/>
        <c:axPos val="l"/>
        <c:numFmt formatCode="0%" sourceLinked="1"/>
        <c:majorTickMark val="none"/>
        <c:minorTickMark val="none"/>
        <c:tickLblPos val="nextTo"/>
        <c:crossAx val="966888304"/>
        <c:crosses val="autoZero"/>
        <c:crossBetween val="between"/>
      </c:valAx>
      <c:spPr>
        <a:noFill/>
        <a:ln>
          <a:noFill/>
        </a:ln>
        <a:effectLst/>
      </c:spPr>
    </c:plotArea>
    <c:legend>
      <c:legendPos val="t"/>
      <c:layout>
        <c:manualLayout>
          <c:xMode val="edge"/>
          <c:yMode val="edge"/>
          <c:x val="2.8233676672768871E-2"/>
          <c:y val="6.0263653483992465E-2"/>
          <c:w val="0.25258960277024195"/>
          <c:h val="0.1452045612942450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1632251720747297E-2"/>
          <c:y val="9.6987707045093935E-2"/>
          <c:w val="0.95673549655850543"/>
          <c:h val="0.51623292851105484"/>
        </c:manualLayout>
      </c:layout>
      <c:barChart>
        <c:barDir val="col"/>
        <c:grouping val="clustered"/>
        <c:varyColors val="0"/>
        <c:ser>
          <c:idx val="0"/>
          <c:order val="0"/>
          <c:tx>
            <c:strRef>
              <c:f>Лист1!$A$2</c:f>
              <c:strCache>
                <c:ptCount val="1"/>
                <c:pt idx="0">
                  <c:v>Россия</c:v>
                </c:pt>
              </c:strCache>
            </c:strRef>
          </c:tx>
          <c:spPr>
            <a:solidFill>
              <a:schemeClr val="tx1">
                <a:alpha val="1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Лист1!$B$1:$G$1</c:f>
              <c:strCache>
                <c:ptCount val="6"/>
                <c:pt idx="0">
                  <c:v>На маркетплейсах (например, Вайлдберриз, Озон)</c:v>
                </c:pt>
                <c:pt idx="1">
                  <c:v>Через цифровые доски объявлений (например, Авито, Юла)</c:v>
                </c:pt>
                <c:pt idx="2">
                  <c:v>В интернет-магазинах отдельных компаний или брендов</c:v>
                </c:pt>
                <c:pt idx="3">
                  <c:v>В социальных сетях, мессенджерах (например, ВКонтакте, Телеграм)</c:v>
                </c:pt>
                <c:pt idx="4">
                  <c:v>Нигде из перечисленного</c:v>
                </c:pt>
                <c:pt idx="5">
                  <c:v>Затрудняюсь ответить </c:v>
                </c:pt>
              </c:strCache>
            </c:strRef>
          </c:cat>
          <c:val>
            <c:numRef>
              <c:f>Лист1!$B$2:$G$2</c:f>
              <c:numCache>
                <c:formatCode>0%</c:formatCode>
                <c:ptCount val="6"/>
                <c:pt idx="0">
                  <c:v>0.92</c:v>
                </c:pt>
                <c:pt idx="1">
                  <c:v>0.2</c:v>
                </c:pt>
                <c:pt idx="2">
                  <c:v>0.19</c:v>
                </c:pt>
                <c:pt idx="3">
                  <c:v>0.05</c:v>
                </c:pt>
                <c:pt idx="4">
                  <c:v>0.02</c:v>
                </c:pt>
                <c:pt idx="5">
                  <c:v>0.01</c:v>
                </c:pt>
              </c:numCache>
            </c:numRef>
          </c:val>
          <c:extLst>
            <c:ext xmlns:c16="http://schemas.microsoft.com/office/drawing/2014/chart" uri="{C3380CC4-5D6E-409C-BE32-E72D297353CC}">
              <c16:uniqueId val="{00000000-270F-42A4-BBE6-660590B3DB46}"/>
            </c:ext>
          </c:extLst>
        </c:ser>
        <c:ser>
          <c:idx val="1"/>
          <c:order val="1"/>
          <c:tx>
            <c:strRef>
              <c:f>Лист1!$A$3</c:f>
              <c:strCache>
                <c:ptCount val="1"/>
                <c:pt idx="0">
                  <c:v>Воронеж</c:v>
                </c:pt>
              </c:strCache>
            </c:strRef>
          </c:tx>
          <c:spPr>
            <a:solidFill>
              <a:schemeClr val="tx1">
                <a:alpha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Лист1!$B$1:$G$1</c:f>
              <c:strCache>
                <c:ptCount val="6"/>
                <c:pt idx="0">
                  <c:v>На маркетплейсах (например, Вайлдберриз, Озон)</c:v>
                </c:pt>
                <c:pt idx="1">
                  <c:v>Через цифровые доски объявлений (например, Авито, Юла)</c:v>
                </c:pt>
                <c:pt idx="2">
                  <c:v>В интернет-магазинах отдельных компаний или брендов</c:v>
                </c:pt>
                <c:pt idx="3">
                  <c:v>В социальных сетях, мессенджерах (например, ВКонтакте, Телеграм)</c:v>
                </c:pt>
                <c:pt idx="4">
                  <c:v>Нигде из перечисленного</c:v>
                </c:pt>
                <c:pt idx="5">
                  <c:v>Затрудняюсь ответить </c:v>
                </c:pt>
              </c:strCache>
            </c:strRef>
          </c:cat>
          <c:val>
            <c:numRef>
              <c:f>Лист1!$B$3:$G$3</c:f>
              <c:numCache>
                <c:formatCode>0%</c:formatCode>
                <c:ptCount val="6"/>
                <c:pt idx="0">
                  <c:v>0.92</c:v>
                </c:pt>
                <c:pt idx="1">
                  <c:v>0.22</c:v>
                </c:pt>
                <c:pt idx="2">
                  <c:v>0.21</c:v>
                </c:pt>
                <c:pt idx="3">
                  <c:v>0.05</c:v>
                </c:pt>
                <c:pt idx="4">
                  <c:v>0.02</c:v>
                </c:pt>
                <c:pt idx="5">
                  <c:v>0.01</c:v>
                </c:pt>
              </c:numCache>
            </c:numRef>
          </c:val>
          <c:extLst>
            <c:ext xmlns:c16="http://schemas.microsoft.com/office/drawing/2014/chart" uri="{C3380CC4-5D6E-409C-BE32-E72D297353CC}">
              <c16:uniqueId val="{00000001-270F-42A4-BBE6-660590B3DB46}"/>
            </c:ext>
          </c:extLst>
        </c:ser>
        <c:dLbls>
          <c:showLegendKey val="0"/>
          <c:showVal val="0"/>
          <c:showCatName val="0"/>
          <c:showSerName val="0"/>
          <c:showPercent val="0"/>
          <c:showBubbleSize val="0"/>
        </c:dLbls>
        <c:gapWidth val="100"/>
        <c:axId val="966888304"/>
        <c:axId val="966907024"/>
      </c:barChart>
      <c:catAx>
        <c:axId val="9668883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966907024"/>
        <c:crosses val="autoZero"/>
        <c:auto val="1"/>
        <c:lblAlgn val="ctr"/>
        <c:lblOffset val="100"/>
        <c:noMultiLvlLbl val="0"/>
      </c:catAx>
      <c:valAx>
        <c:axId val="966907024"/>
        <c:scaling>
          <c:orientation val="minMax"/>
        </c:scaling>
        <c:delete val="1"/>
        <c:axPos val="l"/>
        <c:numFmt formatCode="0%" sourceLinked="1"/>
        <c:majorTickMark val="none"/>
        <c:minorTickMark val="none"/>
        <c:tickLblPos val="nextTo"/>
        <c:crossAx val="966888304"/>
        <c:crosses val="autoZero"/>
        <c:crossBetween val="between"/>
      </c:valAx>
      <c:spPr>
        <a:noFill/>
        <a:ln>
          <a:noFill/>
        </a:ln>
        <a:effectLst/>
      </c:spPr>
    </c:plotArea>
    <c:legend>
      <c:legendPos val="t"/>
      <c:layout>
        <c:manualLayout>
          <c:xMode val="edge"/>
          <c:yMode val="edge"/>
          <c:x val="0.72477896145334786"/>
          <c:y val="8.2862523540489647E-2"/>
          <c:w val="0.25258960277024195"/>
          <c:h val="0.1452045612942450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1632251720747297E-2"/>
          <c:y val="8.4349243074473515E-2"/>
          <c:w val="0.95673549655850543"/>
          <c:h val="0.41345125698150298"/>
        </c:manualLayout>
      </c:layout>
      <c:barChart>
        <c:barDir val="col"/>
        <c:grouping val="clustered"/>
        <c:varyColors val="0"/>
        <c:ser>
          <c:idx val="0"/>
          <c:order val="0"/>
          <c:tx>
            <c:strRef>
              <c:f>Лист1!$A$2</c:f>
              <c:strCache>
                <c:ptCount val="1"/>
                <c:pt idx="0">
                  <c:v>Россия</c:v>
                </c:pt>
              </c:strCache>
            </c:strRef>
          </c:tx>
          <c:spPr>
            <a:solidFill>
              <a:schemeClr val="tx1">
                <a:alpha val="1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Лист1!$B$1:$K$1</c:f>
              <c:strCache>
                <c:ptCount val="10"/>
                <c:pt idx="0">
                  <c:v>Одежда, обувь и аксессуары</c:v>
                </c:pt>
                <c:pt idx="1">
                  <c:v>Товары для дома, мебель</c:v>
                </c:pt>
                <c:pt idx="2">
                  <c:v>Бытовая химия</c:v>
                </c:pt>
                <c:pt idx="3">
                  <c:v>Бытовая техника</c:v>
                </c:pt>
                <c:pt idx="4">
                  <c:v>Продукты питания</c:v>
                </c:pt>
                <c:pt idx="5">
                  <c:v>Электроника</c:v>
                </c:pt>
                <c:pt idx="6">
                  <c:v>Красота и здоровье, личная гигиена</c:v>
                </c:pt>
                <c:pt idx="7">
                  <c:v>Детские товары</c:v>
                </c:pt>
                <c:pt idx="8">
                  <c:v>Автомобильные товары</c:v>
                </c:pt>
                <c:pt idx="9">
                  <c:v>Книги и канцелярия</c:v>
                </c:pt>
              </c:strCache>
            </c:strRef>
          </c:cat>
          <c:val>
            <c:numRef>
              <c:f>Лист1!$B$2:$K$2</c:f>
              <c:numCache>
                <c:formatCode>0%</c:formatCode>
                <c:ptCount val="10"/>
                <c:pt idx="0">
                  <c:v>0.55000000000000004</c:v>
                </c:pt>
                <c:pt idx="1">
                  <c:v>0.33</c:v>
                </c:pt>
                <c:pt idx="2">
                  <c:v>0.32</c:v>
                </c:pt>
                <c:pt idx="3">
                  <c:v>0.25</c:v>
                </c:pt>
                <c:pt idx="4">
                  <c:v>0.2</c:v>
                </c:pt>
                <c:pt idx="5">
                  <c:v>0.26</c:v>
                </c:pt>
                <c:pt idx="6">
                  <c:v>0.32</c:v>
                </c:pt>
                <c:pt idx="7">
                  <c:v>0.23</c:v>
                </c:pt>
                <c:pt idx="8">
                  <c:v>0.22</c:v>
                </c:pt>
                <c:pt idx="9">
                  <c:v>0.24</c:v>
                </c:pt>
              </c:numCache>
            </c:numRef>
          </c:val>
          <c:extLst>
            <c:ext xmlns:c16="http://schemas.microsoft.com/office/drawing/2014/chart" uri="{C3380CC4-5D6E-409C-BE32-E72D297353CC}">
              <c16:uniqueId val="{00000000-7C99-4592-A666-81BED93A29A9}"/>
            </c:ext>
          </c:extLst>
        </c:ser>
        <c:ser>
          <c:idx val="1"/>
          <c:order val="1"/>
          <c:tx>
            <c:strRef>
              <c:f>Лист1!$A$3</c:f>
              <c:strCache>
                <c:ptCount val="1"/>
                <c:pt idx="0">
                  <c:v>Воронеж</c:v>
                </c:pt>
              </c:strCache>
            </c:strRef>
          </c:tx>
          <c:spPr>
            <a:solidFill>
              <a:schemeClr val="tx1">
                <a:alpha val="60000"/>
              </a:schemeClr>
            </a:solidFill>
            <a:ln>
              <a:noFill/>
            </a:ln>
            <a:effectLst/>
          </c:spPr>
          <c:invertIfNegative val="0"/>
          <c:dLbls>
            <c:dLbl>
              <c:idx val="0"/>
              <c:layout>
                <c:manualLayout>
                  <c:x val="7.469654528478058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99-4592-A666-81BED93A29A9}"/>
                </c:ext>
              </c:extLst>
            </c:dLbl>
            <c:dLbl>
              <c:idx val="1"/>
              <c:layout>
                <c:manualLayout>
                  <c:x val="5.602240896358543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99-4592-A666-81BED93A29A9}"/>
                </c:ext>
              </c:extLst>
            </c:dLbl>
            <c:dLbl>
              <c:idx val="2"/>
              <c:layout>
                <c:manualLayout>
                  <c:x val="9.3370681605975722E-3"/>
                  <c:y val="1.03761348897535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99-4592-A666-81BED93A29A9}"/>
                </c:ext>
              </c:extLst>
            </c:dLbl>
            <c:dLbl>
              <c:idx val="4"/>
              <c:layout>
                <c:manualLayout>
                  <c:x val="3.7348272642390291E-3"/>
                  <c:y val="-4.755673553190347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99-4592-A666-81BED93A29A9}"/>
                </c:ext>
              </c:extLst>
            </c:dLbl>
            <c:dLbl>
              <c:idx val="5"/>
              <c:layout>
                <c:manualLayout>
                  <c:x val="5.602240896358543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99-4592-A666-81BED93A29A9}"/>
                </c:ext>
              </c:extLst>
            </c:dLbl>
            <c:dLbl>
              <c:idx val="6"/>
              <c:layout>
                <c:manualLayout>
                  <c:x val="5.6022408963584064E-3"/>
                  <c:y val="-4.755673553190347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99-4592-A666-81BED93A29A9}"/>
                </c:ext>
              </c:extLst>
            </c:dLbl>
            <c:dLbl>
              <c:idx val="7"/>
              <c:layout>
                <c:manualLayout>
                  <c:x val="3.734827264239029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99-4592-A666-81BED93A29A9}"/>
                </c:ext>
              </c:extLst>
            </c:dLbl>
            <c:dLbl>
              <c:idx val="8"/>
              <c:layout>
                <c:manualLayout>
                  <c:x val="5.602240896358543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C99-4592-A666-81BED93A29A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Лист1!$B$1:$K$1</c:f>
              <c:strCache>
                <c:ptCount val="10"/>
                <c:pt idx="0">
                  <c:v>Одежда, обувь и аксессуары</c:v>
                </c:pt>
                <c:pt idx="1">
                  <c:v>Товары для дома, мебель</c:v>
                </c:pt>
                <c:pt idx="2">
                  <c:v>Бытовая химия</c:v>
                </c:pt>
                <c:pt idx="3">
                  <c:v>Бытовая техника</c:v>
                </c:pt>
                <c:pt idx="4">
                  <c:v>Продукты питания</c:v>
                </c:pt>
                <c:pt idx="5">
                  <c:v>Электроника</c:v>
                </c:pt>
                <c:pt idx="6">
                  <c:v>Красота и здоровье, личная гигиена</c:v>
                </c:pt>
                <c:pt idx="7">
                  <c:v>Детские товары</c:v>
                </c:pt>
                <c:pt idx="8">
                  <c:v>Автомобильные товары</c:v>
                </c:pt>
                <c:pt idx="9">
                  <c:v>Книги и канцелярия</c:v>
                </c:pt>
              </c:strCache>
            </c:strRef>
          </c:cat>
          <c:val>
            <c:numRef>
              <c:f>Лист1!$B$3:$K$3</c:f>
              <c:numCache>
                <c:formatCode>0%</c:formatCode>
                <c:ptCount val="10"/>
                <c:pt idx="0">
                  <c:v>0.52</c:v>
                </c:pt>
                <c:pt idx="1">
                  <c:v>0.26</c:v>
                </c:pt>
                <c:pt idx="2">
                  <c:v>0.25</c:v>
                </c:pt>
                <c:pt idx="3">
                  <c:v>0.19</c:v>
                </c:pt>
                <c:pt idx="4">
                  <c:v>0.18</c:v>
                </c:pt>
                <c:pt idx="5">
                  <c:v>0.15</c:v>
                </c:pt>
                <c:pt idx="6">
                  <c:v>0.14000000000000001</c:v>
                </c:pt>
                <c:pt idx="7">
                  <c:v>0.11</c:v>
                </c:pt>
                <c:pt idx="8">
                  <c:v>0.1</c:v>
                </c:pt>
                <c:pt idx="9">
                  <c:v>0.08</c:v>
                </c:pt>
              </c:numCache>
            </c:numRef>
          </c:val>
          <c:extLst>
            <c:ext xmlns:c16="http://schemas.microsoft.com/office/drawing/2014/chart" uri="{C3380CC4-5D6E-409C-BE32-E72D297353CC}">
              <c16:uniqueId val="{00000009-7C99-4592-A666-81BED93A29A9}"/>
            </c:ext>
          </c:extLst>
        </c:ser>
        <c:dLbls>
          <c:showLegendKey val="0"/>
          <c:showVal val="0"/>
          <c:showCatName val="0"/>
          <c:showSerName val="0"/>
          <c:showPercent val="0"/>
          <c:showBubbleSize val="0"/>
        </c:dLbls>
        <c:gapWidth val="100"/>
        <c:axId val="966888304"/>
        <c:axId val="966907024"/>
      </c:barChart>
      <c:catAx>
        <c:axId val="9668883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5400000" spcFirstLastPara="1" vertOverflow="ellipsis"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966907024"/>
        <c:crosses val="autoZero"/>
        <c:auto val="1"/>
        <c:lblAlgn val="ctr"/>
        <c:lblOffset val="100"/>
        <c:noMultiLvlLbl val="0"/>
      </c:catAx>
      <c:valAx>
        <c:axId val="966907024"/>
        <c:scaling>
          <c:orientation val="minMax"/>
        </c:scaling>
        <c:delete val="1"/>
        <c:axPos val="l"/>
        <c:numFmt formatCode="0%" sourceLinked="1"/>
        <c:majorTickMark val="none"/>
        <c:minorTickMark val="none"/>
        <c:tickLblPos val="nextTo"/>
        <c:crossAx val="966888304"/>
        <c:crosses val="autoZero"/>
        <c:crossBetween val="between"/>
      </c:valAx>
      <c:spPr>
        <a:noFill/>
        <a:ln>
          <a:noFill/>
        </a:ln>
        <a:effectLst/>
      </c:spPr>
    </c:plotArea>
    <c:legend>
      <c:legendPos val="t"/>
      <c:layout>
        <c:manualLayout>
          <c:xMode val="edge"/>
          <c:yMode val="edge"/>
          <c:x val="0.73598344324606479"/>
          <c:y val="2.4891475522081478E-2"/>
          <c:w val="0.25258960277024195"/>
          <c:h val="0.1452045612942450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1632251720747297E-2"/>
          <c:y val="8.4349243074473515E-2"/>
          <c:w val="0.95673549655850543"/>
          <c:h val="0.41345125698150298"/>
        </c:manualLayout>
      </c:layout>
      <c:barChart>
        <c:barDir val="col"/>
        <c:grouping val="clustered"/>
        <c:varyColors val="0"/>
        <c:ser>
          <c:idx val="0"/>
          <c:order val="0"/>
          <c:tx>
            <c:strRef>
              <c:f>Лист1!$A$2</c:f>
              <c:strCache>
                <c:ptCount val="1"/>
                <c:pt idx="0">
                  <c:v>Россия</c:v>
                </c:pt>
              </c:strCache>
            </c:strRef>
          </c:tx>
          <c:spPr>
            <a:solidFill>
              <a:schemeClr val="tx1">
                <a:alpha val="1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Лист1!$B$1:$K$1</c:f>
              <c:strCache>
                <c:ptCount val="10"/>
                <c:pt idx="0">
                  <c:v>Товары для животных</c:v>
                </c:pt>
                <c:pt idx="1">
                  <c:v>Инструменты, запчасти </c:v>
                </c:pt>
                <c:pt idx="2">
                  <c:v>Лекарства, БАДы </c:v>
                </c:pt>
                <c:pt idx="3">
                  <c:v>Хобби и творчество</c:v>
                </c:pt>
                <c:pt idx="4">
                  <c:v>Строительство и ремонт</c:v>
                </c:pt>
                <c:pt idx="5">
                  <c:v>Сад и огород, семена, растения </c:v>
                </c:pt>
                <c:pt idx="6">
                  <c:v>Спорт и отдых</c:v>
                </c:pt>
                <c:pt idx="7">
                  <c:v>Ювелирные украшения</c:v>
                </c:pt>
                <c:pt idx="8">
                  <c:v>Другое</c:v>
                </c:pt>
                <c:pt idx="9">
                  <c:v>Затрудняюсь ответить </c:v>
                </c:pt>
              </c:strCache>
            </c:strRef>
          </c:cat>
          <c:val>
            <c:numRef>
              <c:f>Лист1!$B$2:$K$2</c:f>
              <c:numCache>
                <c:formatCode>0%</c:formatCode>
                <c:ptCount val="10"/>
                <c:pt idx="0">
                  <c:v>0.23</c:v>
                </c:pt>
                <c:pt idx="1">
                  <c:v>0.01</c:v>
                </c:pt>
                <c:pt idx="2">
                  <c:v>0.02</c:v>
                </c:pt>
                <c:pt idx="3">
                  <c:v>0.22</c:v>
                </c:pt>
                <c:pt idx="4">
                  <c:v>0.2</c:v>
                </c:pt>
                <c:pt idx="5">
                  <c:v>0.02</c:v>
                </c:pt>
                <c:pt idx="6">
                  <c:v>0.16</c:v>
                </c:pt>
                <c:pt idx="7">
                  <c:v>7.0000000000000007E-2</c:v>
                </c:pt>
                <c:pt idx="8">
                  <c:v>0.02</c:v>
                </c:pt>
                <c:pt idx="9">
                  <c:v>0.01</c:v>
                </c:pt>
              </c:numCache>
            </c:numRef>
          </c:val>
          <c:extLst>
            <c:ext xmlns:c16="http://schemas.microsoft.com/office/drawing/2014/chart" uri="{C3380CC4-5D6E-409C-BE32-E72D297353CC}">
              <c16:uniqueId val="{00000000-FAF7-40A4-967F-83C5E6E8A09C}"/>
            </c:ext>
          </c:extLst>
        </c:ser>
        <c:ser>
          <c:idx val="1"/>
          <c:order val="1"/>
          <c:tx>
            <c:strRef>
              <c:f>Лист1!$A$3</c:f>
              <c:strCache>
                <c:ptCount val="1"/>
                <c:pt idx="0">
                  <c:v>Воронеж</c:v>
                </c:pt>
              </c:strCache>
            </c:strRef>
          </c:tx>
          <c:spPr>
            <a:solidFill>
              <a:schemeClr val="tx1">
                <a:alpha val="60000"/>
              </a:schemeClr>
            </a:solidFill>
            <a:ln>
              <a:noFill/>
            </a:ln>
            <a:effectLst/>
          </c:spPr>
          <c:invertIfNegative val="0"/>
          <c:dLbls>
            <c:dLbl>
              <c:idx val="0"/>
              <c:layout>
                <c:manualLayout>
                  <c:x val="7.469654528478058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F7-40A4-967F-83C5E6E8A09C}"/>
                </c:ext>
              </c:extLst>
            </c:dLbl>
            <c:dLbl>
              <c:idx val="1"/>
              <c:layout>
                <c:manualLayout>
                  <c:x val="5.602240896358543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AF7-40A4-967F-83C5E6E8A09C}"/>
                </c:ext>
              </c:extLst>
            </c:dLbl>
            <c:dLbl>
              <c:idx val="2"/>
              <c:layout>
                <c:manualLayout>
                  <c:x val="9.3370681605975722E-3"/>
                  <c:y val="1.03761348897535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AF7-40A4-967F-83C5E6E8A09C}"/>
                </c:ext>
              </c:extLst>
            </c:dLbl>
            <c:dLbl>
              <c:idx val="4"/>
              <c:layout>
                <c:manualLayout>
                  <c:x val="3.7348272642390291E-3"/>
                  <c:y val="-4.755673553190347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AF7-40A4-967F-83C5E6E8A09C}"/>
                </c:ext>
              </c:extLst>
            </c:dLbl>
            <c:dLbl>
              <c:idx val="5"/>
              <c:layout>
                <c:manualLayout>
                  <c:x val="5.602240896358543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AF7-40A4-967F-83C5E6E8A09C}"/>
                </c:ext>
              </c:extLst>
            </c:dLbl>
            <c:dLbl>
              <c:idx val="6"/>
              <c:layout>
                <c:manualLayout>
                  <c:x val="5.6022408963584064E-3"/>
                  <c:y val="-4.755673553190347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AF7-40A4-967F-83C5E6E8A09C}"/>
                </c:ext>
              </c:extLst>
            </c:dLbl>
            <c:dLbl>
              <c:idx val="7"/>
              <c:layout>
                <c:manualLayout>
                  <c:x val="3.734827264239029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AF7-40A4-967F-83C5E6E8A09C}"/>
                </c:ext>
              </c:extLst>
            </c:dLbl>
            <c:dLbl>
              <c:idx val="8"/>
              <c:layout>
                <c:manualLayout>
                  <c:x val="5.602240896358543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AF7-40A4-967F-83C5E6E8A09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Лист1!$B$1:$K$1</c:f>
              <c:strCache>
                <c:ptCount val="10"/>
                <c:pt idx="0">
                  <c:v>Товары для животных</c:v>
                </c:pt>
                <c:pt idx="1">
                  <c:v>Инструменты, запчасти </c:v>
                </c:pt>
                <c:pt idx="2">
                  <c:v>Лекарства, БАДы </c:v>
                </c:pt>
                <c:pt idx="3">
                  <c:v>Хобби и творчество</c:v>
                </c:pt>
                <c:pt idx="4">
                  <c:v>Строительство и ремонт</c:v>
                </c:pt>
                <c:pt idx="5">
                  <c:v>Сад и огород, семена, растения </c:v>
                </c:pt>
                <c:pt idx="6">
                  <c:v>Спорт и отдых</c:v>
                </c:pt>
                <c:pt idx="7">
                  <c:v>Ювелирные украшения</c:v>
                </c:pt>
                <c:pt idx="8">
                  <c:v>Другое</c:v>
                </c:pt>
                <c:pt idx="9">
                  <c:v>Затрудняюсь ответить </c:v>
                </c:pt>
              </c:strCache>
            </c:strRef>
          </c:cat>
          <c:val>
            <c:numRef>
              <c:f>Лист1!$B$3:$K$3</c:f>
              <c:numCache>
                <c:formatCode>0%</c:formatCode>
                <c:ptCount val="10"/>
                <c:pt idx="0">
                  <c:v>0.08</c:v>
                </c:pt>
                <c:pt idx="1">
                  <c:v>7.0000000000000007E-2</c:v>
                </c:pt>
                <c:pt idx="2">
                  <c:v>7.0000000000000007E-2</c:v>
                </c:pt>
                <c:pt idx="3">
                  <c:v>7.0000000000000007E-2</c:v>
                </c:pt>
                <c:pt idx="4">
                  <c:v>0.05</c:v>
                </c:pt>
                <c:pt idx="5">
                  <c:v>0.05</c:v>
                </c:pt>
                <c:pt idx="6">
                  <c:v>0.02</c:v>
                </c:pt>
                <c:pt idx="7">
                  <c:v>0.02</c:v>
                </c:pt>
                <c:pt idx="8">
                  <c:v>7.0000000000000007E-2</c:v>
                </c:pt>
                <c:pt idx="9">
                  <c:v>0.04</c:v>
                </c:pt>
              </c:numCache>
            </c:numRef>
          </c:val>
          <c:extLst>
            <c:ext xmlns:c16="http://schemas.microsoft.com/office/drawing/2014/chart" uri="{C3380CC4-5D6E-409C-BE32-E72D297353CC}">
              <c16:uniqueId val="{00000009-FAF7-40A4-967F-83C5E6E8A09C}"/>
            </c:ext>
          </c:extLst>
        </c:ser>
        <c:dLbls>
          <c:showLegendKey val="0"/>
          <c:showVal val="0"/>
          <c:showCatName val="0"/>
          <c:showSerName val="0"/>
          <c:showPercent val="0"/>
          <c:showBubbleSize val="0"/>
        </c:dLbls>
        <c:gapWidth val="100"/>
        <c:axId val="966888304"/>
        <c:axId val="966907024"/>
      </c:barChart>
      <c:catAx>
        <c:axId val="9668883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5400000" spcFirstLastPara="1" vertOverflow="ellipsis"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966907024"/>
        <c:crosses val="autoZero"/>
        <c:auto val="1"/>
        <c:lblAlgn val="ctr"/>
        <c:lblOffset val="100"/>
        <c:noMultiLvlLbl val="0"/>
      </c:catAx>
      <c:valAx>
        <c:axId val="966907024"/>
        <c:scaling>
          <c:orientation val="minMax"/>
        </c:scaling>
        <c:delete val="1"/>
        <c:axPos val="l"/>
        <c:numFmt formatCode="0%" sourceLinked="1"/>
        <c:majorTickMark val="none"/>
        <c:minorTickMark val="none"/>
        <c:tickLblPos val="nextTo"/>
        <c:crossAx val="966888304"/>
        <c:crosses val="autoZero"/>
        <c:crossBetween val="between"/>
      </c:valAx>
      <c:spPr>
        <a:noFill/>
        <a:ln>
          <a:noFill/>
        </a:ln>
        <a:effectLst/>
      </c:spPr>
    </c:plotArea>
    <c:legend>
      <c:legendPos val="t"/>
      <c:layout>
        <c:manualLayout>
          <c:xMode val="edge"/>
          <c:yMode val="edge"/>
          <c:x val="0.73598344324606479"/>
          <c:y val="2.4891475522081478E-2"/>
          <c:w val="0.25258960277024195"/>
          <c:h val="0.1452045612942450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22774-0FAB-42DF-A5E8-571F2BB3B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22</Pages>
  <Words>5341</Words>
  <Characters>30448</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Wizard</dc:creator>
  <cp:lastModifiedBy>Wizard</cp:lastModifiedBy>
  <cp:revision>4</cp:revision>
  <cp:lastPrinted>2025-03-10T06:08:00Z</cp:lastPrinted>
  <dcterms:created xsi:type="dcterms:W3CDTF">2025-03-10T05:18:00Z</dcterms:created>
  <dcterms:modified xsi:type="dcterms:W3CDTF">2025-03-10T06:51:00Z</dcterms:modified>
</cp:coreProperties>
</file>